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CE26" w14:textId="77777777" w:rsidR="00BF2326" w:rsidRPr="00D444AA" w:rsidRDefault="00BF2326" w:rsidP="00F751A7">
      <w:pPr>
        <w:jc w:val="right"/>
        <w:rPr>
          <w:color w:val="000000"/>
          <w:sz w:val="28"/>
          <w:szCs w:val="28"/>
          <w:lang w:val="en-US"/>
        </w:rPr>
      </w:pPr>
    </w:p>
    <w:p w14:paraId="213F4C71" w14:textId="77777777" w:rsidR="00BF2326" w:rsidRPr="00AB6918" w:rsidRDefault="00BF2326" w:rsidP="00963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</w:rPr>
      </w:pPr>
      <w:r w:rsidRPr="00AB6918">
        <w:rPr>
          <w:color w:val="000000"/>
          <w:spacing w:val="-1"/>
        </w:rPr>
        <w:t xml:space="preserve">Федеральное государственное бюджетное образовательное учреждение </w:t>
      </w:r>
    </w:p>
    <w:p w14:paraId="14644D37" w14:textId="77777777" w:rsidR="00BF2326" w:rsidRPr="00AB6918" w:rsidRDefault="00BF2326" w:rsidP="00963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</w:rPr>
      </w:pPr>
      <w:r w:rsidRPr="00AB6918">
        <w:rPr>
          <w:color w:val="000000"/>
          <w:spacing w:val="-1"/>
        </w:rPr>
        <w:t>высшего образования</w:t>
      </w:r>
    </w:p>
    <w:p w14:paraId="66F2F95D" w14:textId="77777777" w:rsidR="00BF2326" w:rsidRPr="00AB6918" w:rsidRDefault="00BF2326" w:rsidP="00963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AB6918">
        <w:rPr>
          <w:color w:val="000000"/>
          <w:spacing w:val="2"/>
        </w:rPr>
        <w:t>«Казанский государственный медицинский университет</w:t>
      </w:r>
      <w:r w:rsidRPr="00AB6918">
        <w:rPr>
          <w:color w:val="000000"/>
          <w:spacing w:val="3"/>
        </w:rPr>
        <w:t>»</w:t>
      </w:r>
    </w:p>
    <w:p w14:paraId="12556271" w14:textId="77777777" w:rsidR="00BF2326" w:rsidRPr="00AB6918" w:rsidRDefault="00BF2326" w:rsidP="009630E6">
      <w:pPr>
        <w:widowControl w:val="0"/>
        <w:shd w:val="clear" w:color="auto" w:fill="FFFFFF"/>
        <w:autoSpaceDE w:val="0"/>
        <w:autoSpaceDN w:val="0"/>
        <w:adjustRightInd w:val="0"/>
        <w:ind w:left="-426"/>
        <w:jc w:val="center"/>
        <w:rPr>
          <w:color w:val="000000"/>
          <w:spacing w:val="3"/>
        </w:rPr>
      </w:pPr>
      <w:r w:rsidRPr="00AB6918">
        <w:rPr>
          <w:color w:val="000000"/>
          <w:spacing w:val="3"/>
        </w:rPr>
        <w:t xml:space="preserve"> Министерства здравоохранения Российской Федерации</w:t>
      </w:r>
    </w:p>
    <w:p w14:paraId="70AE53FA" w14:textId="77777777" w:rsidR="00BF2326" w:rsidRPr="00AB6918" w:rsidRDefault="00BF2326" w:rsidP="009630E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AD8903C" w14:textId="77777777" w:rsidR="00BF2326" w:rsidRPr="004D2516" w:rsidRDefault="00BF2326" w:rsidP="009630E6">
      <w:pPr>
        <w:pStyle w:val="1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14:paraId="0479A9CC" w14:textId="77777777" w:rsidR="00BF2326" w:rsidRPr="009630E6" w:rsidRDefault="00BF2326" w:rsidP="008D7685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C0DAEB" w14:textId="77777777" w:rsidR="008D7685" w:rsidRPr="008D7685" w:rsidRDefault="008D7685" w:rsidP="008D7685">
      <w:pPr>
        <w:jc w:val="right"/>
        <w:rPr>
          <w:color w:val="000000"/>
        </w:rPr>
      </w:pPr>
      <w:r w:rsidRPr="008D7685">
        <w:rPr>
          <w:color w:val="000000"/>
        </w:rPr>
        <w:t>«У Т В Е Р Ж Д А Ю»</w:t>
      </w:r>
    </w:p>
    <w:p w14:paraId="029B618F" w14:textId="77777777" w:rsidR="008D7685" w:rsidRPr="008D7685" w:rsidRDefault="008D7685" w:rsidP="008D7685">
      <w:pPr>
        <w:jc w:val="right"/>
        <w:rPr>
          <w:color w:val="000000"/>
        </w:rPr>
      </w:pPr>
      <w:r w:rsidRPr="008D7685">
        <w:rPr>
          <w:color w:val="000000"/>
        </w:rPr>
        <w:t>Первый проректор,</w:t>
      </w:r>
    </w:p>
    <w:p w14:paraId="1DFA6BEA" w14:textId="77777777" w:rsidR="008D7685" w:rsidRPr="008D7685" w:rsidRDefault="008D7685" w:rsidP="008D7685">
      <w:pPr>
        <w:jc w:val="right"/>
        <w:rPr>
          <w:color w:val="000000"/>
        </w:rPr>
      </w:pPr>
      <w:r w:rsidRPr="008D7685">
        <w:rPr>
          <w:color w:val="000000"/>
        </w:rPr>
        <w:t>председатель ЦКМС,</w:t>
      </w:r>
    </w:p>
    <w:p w14:paraId="2B0AB5FF" w14:textId="77777777" w:rsidR="008D7685" w:rsidRPr="008D7685" w:rsidRDefault="008D7685" w:rsidP="008D7685">
      <w:pPr>
        <w:jc w:val="right"/>
        <w:rPr>
          <w:color w:val="000000"/>
        </w:rPr>
      </w:pPr>
      <w:r w:rsidRPr="008D7685">
        <w:rPr>
          <w:color w:val="000000"/>
        </w:rPr>
        <w:t xml:space="preserve">профессор Л.М. </w:t>
      </w:r>
      <w:proofErr w:type="spellStart"/>
      <w:r w:rsidRPr="008D7685">
        <w:rPr>
          <w:color w:val="000000"/>
        </w:rPr>
        <w:t>Мухарямова</w:t>
      </w:r>
      <w:proofErr w:type="spellEnd"/>
    </w:p>
    <w:p w14:paraId="54F4B4C7" w14:textId="77777777" w:rsidR="008D7685" w:rsidRPr="008D7685" w:rsidRDefault="008D7685" w:rsidP="008D7685">
      <w:pPr>
        <w:jc w:val="right"/>
        <w:rPr>
          <w:color w:val="000000"/>
        </w:rPr>
      </w:pPr>
      <w:proofErr w:type="gramStart"/>
      <w:r w:rsidRPr="008D7685">
        <w:rPr>
          <w:color w:val="000000"/>
        </w:rPr>
        <w:t>« _</w:t>
      </w:r>
      <w:proofErr w:type="gramEnd"/>
      <w:r w:rsidRPr="008D7685">
        <w:rPr>
          <w:color w:val="000000"/>
        </w:rPr>
        <w:t>___ » ______________ 2022 г.</w:t>
      </w:r>
    </w:p>
    <w:p w14:paraId="106032AD" w14:textId="77777777" w:rsidR="00BF2326" w:rsidRPr="008D7685" w:rsidRDefault="00BF2326" w:rsidP="009630E6">
      <w:pPr>
        <w:jc w:val="center"/>
      </w:pPr>
    </w:p>
    <w:p w14:paraId="5584DD5B" w14:textId="77777777" w:rsidR="00BF2326" w:rsidRPr="00AB6918" w:rsidRDefault="00BF2326" w:rsidP="009630E6">
      <w:pPr>
        <w:jc w:val="center"/>
      </w:pPr>
    </w:p>
    <w:p w14:paraId="652CC2F9" w14:textId="77777777" w:rsidR="00BF2326" w:rsidRPr="00AB6918" w:rsidRDefault="00BF2326" w:rsidP="009630E6">
      <w:pPr>
        <w:jc w:val="center"/>
      </w:pPr>
      <w:r w:rsidRPr="00AB6918">
        <w:t xml:space="preserve">РАБОЧАЯ ПРОГРАММА </w:t>
      </w:r>
    </w:p>
    <w:p w14:paraId="0140BF46" w14:textId="77777777" w:rsidR="00BF2326" w:rsidRPr="00DF75BC" w:rsidRDefault="00BF2326" w:rsidP="009630E6"/>
    <w:p w14:paraId="2BF69ABA" w14:textId="77777777" w:rsidR="00BF2326" w:rsidRPr="00D83F7F" w:rsidRDefault="00BF2326" w:rsidP="009630E6">
      <w:pPr>
        <w:pStyle w:val="11"/>
        <w:spacing w:line="276" w:lineRule="auto"/>
        <w:jc w:val="both"/>
        <w:rPr>
          <w:rFonts w:ascii="Times New Roman" w:hAnsi="Times New Roman" w:cs="Times New Roman"/>
        </w:rPr>
      </w:pPr>
      <w:r w:rsidRPr="00D83F7F">
        <w:rPr>
          <w:rFonts w:ascii="Times New Roman" w:hAnsi="Times New Roman" w:cs="Times New Roman"/>
        </w:rPr>
        <w:t>Дисциплина:</w:t>
      </w:r>
      <w:r w:rsidR="00D83F7F">
        <w:rPr>
          <w:rFonts w:ascii="Times New Roman" w:hAnsi="Times New Roman" w:cs="Times New Roman"/>
        </w:rPr>
        <w:t xml:space="preserve"> инфекционные болезни</w:t>
      </w:r>
    </w:p>
    <w:p w14:paraId="2E9A9130" w14:textId="77777777" w:rsidR="00BF2326" w:rsidRPr="00D83F7F" w:rsidRDefault="00BF2326" w:rsidP="009630E6">
      <w:pPr>
        <w:pStyle w:val="11"/>
        <w:spacing w:line="276" w:lineRule="auto"/>
        <w:jc w:val="both"/>
        <w:rPr>
          <w:rFonts w:ascii="Times New Roman" w:hAnsi="Times New Roman" w:cs="Times New Roman"/>
        </w:rPr>
      </w:pPr>
      <w:r w:rsidRPr="00D83F7F">
        <w:rPr>
          <w:rFonts w:ascii="Times New Roman" w:hAnsi="Times New Roman" w:cs="Times New Roman"/>
        </w:rPr>
        <w:t xml:space="preserve">Код и наименование специальности: </w:t>
      </w:r>
    </w:p>
    <w:p w14:paraId="7AC0A594" w14:textId="77777777" w:rsidR="00BF2326" w:rsidRPr="00D83F7F" w:rsidRDefault="00BF2326" w:rsidP="009630E6">
      <w:pPr>
        <w:pStyle w:val="11"/>
        <w:spacing w:line="276" w:lineRule="auto"/>
        <w:jc w:val="both"/>
        <w:rPr>
          <w:rFonts w:ascii="Times New Roman" w:hAnsi="Times New Roman" w:cs="Times New Roman"/>
        </w:rPr>
      </w:pPr>
      <w:r w:rsidRPr="00D83F7F">
        <w:rPr>
          <w:rFonts w:ascii="Times New Roman" w:hAnsi="Times New Roman" w:cs="Times New Roman"/>
        </w:rPr>
        <w:t>Квалификация:</w:t>
      </w:r>
      <w:r w:rsidR="00D83F7F">
        <w:rPr>
          <w:rFonts w:ascii="Times New Roman" w:hAnsi="Times New Roman" w:cs="Times New Roman"/>
        </w:rPr>
        <w:t xml:space="preserve"> </w:t>
      </w:r>
      <w:r w:rsidRPr="00D83F7F">
        <w:rPr>
          <w:rFonts w:ascii="Times New Roman" w:hAnsi="Times New Roman" w:cs="Times New Roman"/>
        </w:rPr>
        <w:t xml:space="preserve">врач - </w:t>
      </w:r>
      <w:r w:rsidR="00D83F7F">
        <w:rPr>
          <w:rFonts w:ascii="Times New Roman" w:hAnsi="Times New Roman" w:cs="Times New Roman"/>
        </w:rPr>
        <w:t>инфекционист</w:t>
      </w:r>
    </w:p>
    <w:p w14:paraId="4B9D1DBB" w14:textId="77777777" w:rsidR="00BF2326" w:rsidRPr="00D83F7F" w:rsidRDefault="00BF2326" w:rsidP="009630E6">
      <w:r w:rsidRPr="00D83F7F">
        <w:t>Уровень образования: подготовка кадров высшей квалификации по программам ординатуры</w:t>
      </w:r>
    </w:p>
    <w:p w14:paraId="658A7403" w14:textId="77777777" w:rsidR="00BF2326" w:rsidRPr="00D83F7F" w:rsidRDefault="00BF2326" w:rsidP="009630E6">
      <w:r w:rsidRPr="00D83F7F">
        <w:t>Форма обучения: очная</w:t>
      </w:r>
    </w:p>
    <w:p w14:paraId="0B917235" w14:textId="77777777" w:rsidR="00BF2326" w:rsidRPr="00D83F7F" w:rsidRDefault="00BF2326" w:rsidP="009630E6">
      <w:r w:rsidRPr="00D83F7F">
        <w:t>Кафедра:</w:t>
      </w:r>
      <w:r w:rsidR="00D83F7F">
        <w:t xml:space="preserve"> инфекционных болезней</w:t>
      </w:r>
    </w:p>
    <w:p w14:paraId="65D709EF" w14:textId="77777777" w:rsidR="005E2A33" w:rsidRPr="005E2A33" w:rsidRDefault="005E2A33" w:rsidP="005E2A33">
      <w:r w:rsidRPr="005E2A33">
        <w:t>Курс: 1,2</w:t>
      </w:r>
    </w:p>
    <w:p w14:paraId="05A4F5E3" w14:textId="77777777" w:rsidR="005E2A33" w:rsidRPr="005E2A33" w:rsidRDefault="005E2A33" w:rsidP="005E2A33">
      <w:r w:rsidRPr="005E2A33">
        <w:t>Семестр: 1-4</w:t>
      </w:r>
    </w:p>
    <w:p w14:paraId="2479B3B3" w14:textId="77777777" w:rsidR="005E2A33" w:rsidRPr="005E2A33" w:rsidRDefault="005E2A33" w:rsidP="005E2A33">
      <w:r w:rsidRPr="005E2A33">
        <w:t>Лекции - 72 ч.</w:t>
      </w:r>
    </w:p>
    <w:p w14:paraId="6BEF9046" w14:textId="77777777" w:rsidR="005E2A33" w:rsidRPr="005E2A33" w:rsidRDefault="005E2A33" w:rsidP="005E2A33">
      <w:r w:rsidRPr="005E2A33">
        <w:t xml:space="preserve">Практические занятия: 648 ч. </w:t>
      </w:r>
    </w:p>
    <w:p w14:paraId="607EBAC0" w14:textId="77777777" w:rsidR="005E2A33" w:rsidRPr="005E2A33" w:rsidRDefault="005E2A33" w:rsidP="005E2A33">
      <w:r w:rsidRPr="005E2A33">
        <w:t>Самостоятельная работа: 360 ч.</w:t>
      </w:r>
    </w:p>
    <w:p w14:paraId="78CF322F" w14:textId="77777777" w:rsidR="005E2A33" w:rsidRPr="005E2A33" w:rsidRDefault="005E2A33" w:rsidP="005E2A33">
      <w:r w:rsidRPr="005E2A33">
        <w:t>Контроль -144 ч.</w:t>
      </w:r>
    </w:p>
    <w:p w14:paraId="3FC53E7E" w14:textId="77777777" w:rsidR="005E2A33" w:rsidRPr="005E2A33" w:rsidRDefault="005E2A33" w:rsidP="005E2A33">
      <w:r w:rsidRPr="005E2A33">
        <w:t>Экзамен 1-4 семестр</w:t>
      </w:r>
    </w:p>
    <w:p w14:paraId="0CFB46B6" w14:textId="77777777" w:rsidR="005E2A33" w:rsidRPr="005E2A33" w:rsidRDefault="005E2A33" w:rsidP="005E2A33">
      <w:r w:rsidRPr="005E2A33">
        <w:t xml:space="preserve">Всего: 1224 ч., зачетных единиц трудоемкости (ЗЕТ) - 34 </w:t>
      </w:r>
    </w:p>
    <w:p w14:paraId="1ED46CEA" w14:textId="77777777" w:rsidR="00BF2326" w:rsidRPr="00AB6918" w:rsidRDefault="00BF2326" w:rsidP="009630E6"/>
    <w:p w14:paraId="56631AB5" w14:textId="77777777" w:rsidR="00BF2326" w:rsidRDefault="00BF2326" w:rsidP="009630E6">
      <w:pPr>
        <w:jc w:val="center"/>
      </w:pPr>
    </w:p>
    <w:p w14:paraId="33047975" w14:textId="77777777" w:rsidR="00BF2326" w:rsidRDefault="00BF2326" w:rsidP="009630E6">
      <w:pPr>
        <w:jc w:val="center"/>
      </w:pPr>
    </w:p>
    <w:p w14:paraId="4DB43FF7" w14:textId="77777777" w:rsidR="00BF2326" w:rsidRDefault="00BF2326" w:rsidP="009630E6">
      <w:pPr>
        <w:jc w:val="center"/>
      </w:pPr>
    </w:p>
    <w:p w14:paraId="1706C4FE" w14:textId="5C829D11" w:rsidR="00BF2326" w:rsidRDefault="00BF2326" w:rsidP="009630E6"/>
    <w:p w14:paraId="19D07CF4" w14:textId="6E566611" w:rsidR="008D7685" w:rsidRDefault="008D7685" w:rsidP="009630E6"/>
    <w:p w14:paraId="03969AAF" w14:textId="43B8CC78" w:rsidR="008D7685" w:rsidRDefault="008D7685" w:rsidP="009630E6"/>
    <w:p w14:paraId="2388E778" w14:textId="5624B232" w:rsidR="008D7685" w:rsidRDefault="008D7685" w:rsidP="009630E6"/>
    <w:p w14:paraId="18152F3F" w14:textId="77777777" w:rsidR="008D7685" w:rsidRPr="00AB6918" w:rsidRDefault="008D7685" w:rsidP="009630E6"/>
    <w:p w14:paraId="44D7148C" w14:textId="77777777" w:rsidR="002B25F0" w:rsidRDefault="002B25F0" w:rsidP="009630E6">
      <w:pPr>
        <w:jc w:val="center"/>
      </w:pPr>
    </w:p>
    <w:p w14:paraId="3E755DBC" w14:textId="77777777" w:rsidR="002B25F0" w:rsidRDefault="002B25F0" w:rsidP="009630E6">
      <w:pPr>
        <w:jc w:val="center"/>
      </w:pPr>
    </w:p>
    <w:p w14:paraId="21CC0D7A" w14:textId="77777777" w:rsidR="002B25F0" w:rsidRDefault="002B25F0" w:rsidP="009630E6">
      <w:pPr>
        <w:jc w:val="center"/>
      </w:pPr>
    </w:p>
    <w:p w14:paraId="729A2F77" w14:textId="77777777" w:rsidR="002B25F0" w:rsidRDefault="002B25F0" w:rsidP="009630E6">
      <w:pPr>
        <w:jc w:val="center"/>
      </w:pPr>
    </w:p>
    <w:p w14:paraId="688009C7" w14:textId="77777777" w:rsidR="002B25F0" w:rsidRDefault="002B25F0" w:rsidP="009630E6">
      <w:pPr>
        <w:jc w:val="center"/>
      </w:pPr>
    </w:p>
    <w:p w14:paraId="1C79B22B" w14:textId="77777777" w:rsidR="002B25F0" w:rsidRDefault="002B25F0" w:rsidP="009630E6">
      <w:pPr>
        <w:jc w:val="center"/>
      </w:pPr>
    </w:p>
    <w:p w14:paraId="4C9ECB0D" w14:textId="77777777" w:rsidR="002B25F0" w:rsidRDefault="002B25F0" w:rsidP="009630E6">
      <w:pPr>
        <w:jc w:val="center"/>
      </w:pPr>
    </w:p>
    <w:p w14:paraId="7E0BA5D0" w14:textId="77777777" w:rsidR="002B25F0" w:rsidRDefault="002B25F0" w:rsidP="009630E6">
      <w:pPr>
        <w:jc w:val="center"/>
      </w:pPr>
    </w:p>
    <w:p w14:paraId="34200D5C" w14:textId="77777777" w:rsidR="002B25F0" w:rsidRDefault="002B25F0" w:rsidP="009630E6">
      <w:pPr>
        <w:jc w:val="center"/>
      </w:pPr>
    </w:p>
    <w:p w14:paraId="79C00B14" w14:textId="1FE52097" w:rsidR="00BF2326" w:rsidRPr="00AB6918" w:rsidRDefault="00BF2326" w:rsidP="009630E6">
      <w:pPr>
        <w:jc w:val="center"/>
      </w:pPr>
      <w:r w:rsidRPr="00AB6918">
        <w:t>Казань, 20</w:t>
      </w:r>
      <w:r w:rsidR="008D7685">
        <w:t>22</w:t>
      </w:r>
      <w:r w:rsidRPr="00AB6918">
        <w:t xml:space="preserve"> г.</w:t>
      </w:r>
    </w:p>
    <w:p w14:paraId="6AA6C285" w14:textId="77777777" w:rsidR="00BB7199" w:rsidRDefault="00BB7199">
      <w:r>
        <w:br w:type="page"/>
      </w:r>
    </w:p>
    <w:p w14:paraId="5775F10E" w14:textId="47001EB4" w:rsidR="00BF2326" w:rsidRDefault="00BF2326" w:rsidP="009630E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B1E07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Pr="009630E6">
        <w:t xml:space="preserve">31.08.35 - Инфекционные болезни </w:t>
      </w:r>
      <w:r w:rsidRPr="00812B6C">
        <w:t>(уровень подготовки кадров высшей квалификации)</w:t>
      </w:r>
    </w:p>
    <w:p w14:paraId="62AD8A6A" w14:textId="77777777" w:rsidR="00BF2326" w:rsidRDefault="00BF2326" w:rsidP="009630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6A3E6AA" w14:textId="77777777" w:rsidR="00BF2326" w:rsidRDefault="00BF2326" w:rsidP="009630E6">
      <w:pPr>
        <w:jc w:val="both"/>
      </w:pPr>
    </w:p>
    <w:p w14:paraId="48D4DFA6" w14:textId="77777777" w:rsidR="00BF2326" w:rsidRDefault="00BF2326" w:rsidP="009630E6">
      <w:pPr>
        <w:jc w:val="both"/>
      </w:pPr>
      <w:r w:rsidRPr="00AB6918">
        <w:t xml:space="preserve">Разработчики программы: </w:t>
      </w:r>
    </w:p>
    <w:p w14:paraId="0A757EE7" w14:textId="77777777" w:rsidR="00836804" w:rsidRDefault="00BF2326" w:rsidP="009630E6">
      <w:pPr>
        <w:jc w:val="both"/>
      </w:pPr>
      <w:r>
        <w:t>Д</w:t>
      </w:r>
      <w:r w:rsidRPr="009630E6">
        <w:t>-р мед. наук</w:t>
      </w:r>
      <w:r>
        <w:t>,</w:t>
      </w:r>
      <w:r w:rsidR="00836804">
        <w:t xml:space="preserve"> профессор</w:t>
      </w:r>
      <w:r w:rsidRPr="009630E6">
        <w:t xml:space="preserve"> </w:t>
      </w:r>
    </w:p>
    <w:p w14:paraId="59F00651" w14:textId="7A3133E7" w:rsidR="00BF2326" w:rsidRDefault="00BF2326" w:rsidP="009630E6">
      <w:pPr>
        <w:jc w:val="both"/>
      </w:pPr>
      <w:r w:rsidRPr="009630E6">
        <w:t xml:space="preserve">кафедры инфекционных болезней </w:t>
      </w:r>
      <w:r w:rsidR="00836804">
        <w:t xml:space="preserve">   </w:t>
      </w:r>
      <w:r w:rsidR="00836804">
        <w:tab/>
      </w:r>
      <w:r w:rsidR="00836804">
        <w:tab/>
      </w:r>
      <w:r w:rsidR="00836804">
        <w:tab/>
      </w:r>
      <w:r w:rsidR="00836804">
        <w:tab/>
      </w:r>
      <w:r w:rsidR="00836804">
        <w:tab/>
      </w:r>
      <w:r w:rsidRPr="009630E6">
        <w:t xml:space="preserve">И.Э. Кравченко </w:t>
      </w:r>
    </w:p>
    <w:p w14:paraId="4CA12C2A" w14:textId="5E281BDA" w:rsidR="00836804" w:rsidRDefault="00836804" w:rsidP="009630E6">
      <w:pPr>
        <w:jc w:val="both"/>
      </w:pPr>
    </w:p>
    <w:p w14:paraId="4B7FDCA8" w14:textId="408868F7" w:rsidR="00836804" w:rsidRDefault="00836804" w:rsidP="00836804">
      <w:pPr>
        <w:jc w:val="both"/>
      </w:pPr>
      <w:r>
        <w:t>Д</w:t>
      </w:r>
      <w:r w:rsidRPr="009630E6">
        <w:t>-р мед. наук</w:t>
      </w:r>
      <w:r>
        <w:t>, доцент</w:t>
      </w:r>
      <w:r w:rsidRPr="009630E6">
        <w:t xml:space="preserve"> </w:t>
      </w:r>
    </w:p>
    <w:p w14:paraId="43C156CF" w14:textId="4D163493" w:rsidR="00836804" w:rsidRPr="00836804" w:rsidRDefault="00836804" w:rsidP="00836804">
      <w:pPr>
        <w:jc w:val="both"/>
      </w:pPr>
      <w:r w:rsidRPr="009630E6">
        <w:t xml:space="preserve">кафедры </w:t>
      </w:r>
      <w:r>
        <w:t xml:space="preserve">детских </w:t>
      </w:r>
      <w:r w:rsidRPr="009630E6">
        <w:t xml:space="preserve">инфекций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С.В.Халиуллина</w:t>
      </w:r>
      <w:proofErr w:type="spellEnd"/>
    </w:p>
    <w:p w14:paraId="682F2C03" w14:textId="67EBC64A" w:rsidR="00BF2326" w:rsidRDefault="00BF2326" w:rsidP="009630E6">
      <w:pPr>
        <w:jc w:val="both"/>
      </w:pPr>
    </w:p>
    <w:p w14:paraId="5B22EB62" w14:textId="77777777" w:rsidR="00836804" w:rsidRPr="00AB6918" w:rsidRDefault="00836804" w:rsidP="009630E6">
      <w:pPr>
        <w:jc w:val="both"/>
      </w:pPr>
    </w:p>
    <w:p w14:paraId="74B86014" w14:textId="6983CC2E" w:rsidR="00BF2326" w:rsidRDefault="00BF2326" w:rsidP="009630E6">
      <w:pPr>
        <w:jc w:val="both"/>
      </w:pPr>
      <w:r w:rsidRPr="00AB6918">
        <w:rPr>
          <w:color w:val="202020"/>
          <w:spacing w:val="-3"/>
        </w:rPr>
        <w:t>Рабочая программа</w:t>
      </w:r>
      <w:r w:rsidRPr="00AB6918">
        <w:t xml:space="preserve"> рассмотрена и одобрена на заседании кафедры </w:t>
      </w:r>
      <w:r w:rsidRPr="009630E6">
        <w:t>инфекционных болезней</w:t>
      </w:r>
      <w:r w:rsidRPr="00AB6918">
        <w:t xml:space="preserve"> от «_</w:t>
      </w:r>
      <w:proofErr w:type="gramStart"/>
      <w:r w:rsidRPr="00AB6918">
        <w:t>_»_</w:t>
      </w:r>
      <w:proofErr w:type="gramEnd"/>
      <w:r w:rsidRPr="00AB6918">
        <w:t>_______20__г., протокол №___</w:t>
      </w:r>
    </w:p>
    <w:p w14:paraId="003CF155" w14:textId="77777777" w:rsidR="002B25F0" w:rsidRDefault="002B25F0" w:rsidP="009630E6">
      <w:pPr>
        <w:jc w:val="both"/>
      </w:pPr>
    </w:p>
    <w:p w14:paraId="4A00F27D" w14:textId="2E873FC6" w:rsidR="00836804" w:rsidRPr="00AB6918" w:rsidRDefault="00836804" w:rsidP="00836804">
      <w:pPr>
        <w:jc w:val="both"/>
      </w:pPr>
      <w:r w:rsidRPr="00AB6918">
        <w:rPr>
          <w:color w:val="202020"/>
          <w:spacing w:val="-3"/>
        </w:rPr>
        <w:t>Рабочая программа</w:t>
      </w:r>
      <w:r w:rsidRPr="00AB6918">
        <w:t xml:space="preserve"> рассмотрена и одобрена на заседании кафедры </w:t>
      </w:r>
      <w:r>
        <w:t>детских инфекций</w:t>
      </w:r>
      <w:r w:rsidRPr="00AB6918">
        <w:t xml:space="preserve"> от «_</w:t>
      </w:r>
      <w:proofErr w:type="gramStart"/>
      <w:r w:rsidRPr="00AB6918">
        <w:t>_»_</w:t>
      </w:r>
      <w:proofErr w:type="gramEnd"/>
      <w:r w:rsidRPr="00AB6918">
        <w:t>_______20__г., протокол №___</w:t>
      </w:r>
    </w:p>
    <w:p w14:paraId="21639189" w14:textId="77777777" w:rsidR="00836804" w:rsidRPr="00AB6918" w:rsidRDefault="00836804" w:rsidP="00836804">
      <w:pPr>
        <w:shd w:val="clear" w:color="auto" w:fill="FFFFFF"/>
        <w:jc w:val="both"/>
        <w:rPr>
          <w:color w:val="202020"/>
          <w:spacing w:val="-3"/>
        </w:rPr>
      </w:pPr>
    </w:p>
    <w:p w14:paraId="7E742D76" w14:textId="77777777" w:rsidR="00836804" w:rsidRPr="00AB6918" w:rsidRDefault="00836804" w:rsidP="009630E6">
      <w:pPr>
        <w:jc w:val="both"/>
      </w:pPr>
    </w:p>
    <w:p w14:paraId="604ADC2B" w14:textId="77777777" w:rsidR="00BF2326" w:rsidRPr="00AB6918" w:rsidRDefault="00BF2326" w:rsidP="009630E6">
      <w:pPr>
        <w:shd w:val="clear" w:color="auto" w:fill="FFFFFF"/>
        <w:jc w:val="both"/>
        <w:rPr>
          <w:color w:val="202020"/>
          <w:spacing w:val="-3"/>
        </w:rPr>
      </w:pPr>
    </w:p>
    <w:p w14:paraId="32ED5608" w14:textId="77777777" w:rsidR="00BF2326" w:rsidRPr="00AB6918" w:rsidRDefault="00BF2326" w:rsidP="009630E6">
      <w:pPr>
        <w:shd w:val="clear" w:color="auto" w:fill="FFFFFF"/>
        <w:spacing w:before="120"/>
      </w:pPr>
    </w:p>
    <w:p w14:paraId="560A46C6" w14:textId="77777777" w:rsidR="00BF2326" w:rsidRPr="00AB6918" w:rsidRDefault="00BF2326" w:rsidP="009630E6">
      <w:pPr>
        <w:shd w:val="clear" w:color="auto" w:fill="FFFFFF"/>
      </w:pPr>
    </w:p>
    <w:p w14:paraId="6349F9E9" w14:textId="77777777" w:rsidR="00A203BF" w:rsidRPr="003C2569" w:rsidRDefault="00A203BF" w:rsidP="00A203BF">
      <w:pPr>
        <w:shd w:val="clear" w:color="auto" w:fill="FFFFFF"/>
        <w:rPr>
          <w:b/>
          <w:bCs/>
        </w:rPr>
      </w:pPr>
      <w:r w:rsidRPr="003C2569">
        <w:rPr>
          <w:b/>
          <w:bCs/>
        </w:rPr>
        <w:t>Преподаватели, ведущие дисциплину:</w:t>
      </w:r>
    </w:p>
    <w:p w14:paraId="280553A3" w14:textId="77777777" w:rsidR="00A203BF" w:rsidRPr="003C2569" w:rsidRDefault="00A203BF" w:rsidP="00A203BF">
      <w:pPr>
        <w:shd w:val="clear" w:color="auto" w:fill="FFFFFF"/>
        <w:rPr>
          <w:b/>
          <w:bCs/>
        </w:rPr>
      </w:pPr>
    </w:p>
    <w:p w14:paraId="6F3A3ED6" w14:textId="77777777" w:rsidR="00836804" w:rsidRDefault="00A203BF" w:rsidP="00A203BF">
      <w:pPr>
        <w:shd w:val="clear" w:color="auto" w:fill="FFFFFF"/>
      </w:pPr>
      <w:r>
        <w:t xml:space="preserve">Д.м.н., профессор </w:t>
      </w:r>
      <w:r w:rsidRPr="003C2569">
        <w:t>Николаева</w:t>
      </w:r>
      <w:r>
        <w:t xml:space="preserve"> Ирина </w:t>
      </w:r>
      <w:proofErr w:type="spellStart"/>
      <w:r>
        <w:t>Венидиктовна</w:t>
      </w:r>
      <w:proofErr w:type="spellEnd"/>
      <w:r w:rsidRPr="003C2569">
        <w:tab/>
      </w:r>
    </w:p>
    <w:p w14:paraId="3E5B15E8" w14:textId="77777777" w:rsidR="00836804" w:rsidRDefault="00836804" w:rsidP="00A203BF">
      <w:pPr>
        <w:shd w:val="clear" w:color="auto" w:fill="FFFFFF"/>
      </w:pPr>
    </w:p>
    <w:p w14:paraId="39F5BB17" w14:textId="66234E3B" w:rsidR="00836804" w:rsidRDefault="00836804" w:rsidP="00A203BF">
      <w:pPr>
        <w:shd w:val="clear" w:color="auto" w:fill="FFFFFF"/>
      </w:pPr>
      <w:r>
        <w:t>Д.м.н., профессор Анохин Владимир Алексеевич</w:t>
      </w:r>
    </w:p>
    <w:p w14:paraId="737D0852" w14:textId="1EB5184B" w:rsidR="00836804" w:rsidRDefault="00836804" w:rsidP="00A203BF">
      <w:pPr>
        <w:shd w:val="clear" w:color="auto" w:fill="FFFFFF"/>
      </w:pPr>
    </w:p>
    <w:p w14:paraId="2471BB4E" w14:textId="508DD640" w:rsidR="00836804" w:rsidRDefault="00836804" w:rsidP="00A203BF">
      <w:pPr>
        <w:shd w:val="clear" w:color="auto" w:fill="FFFFFF"/>
      </w:pPr>
      <w:r>
        <w:t>Д.м.н., профессор Кравченко Ирина Эдуардовна</w:t>
      </w:r>
    </w:p>
    <w:p w14:paraId="6C6133F5" w14:textId="68132E9E" w:rsidR="00836804" w:rsidRDefault="00836804" w:rsidP="00A203BF">
      <w:pPr>
        <w:shd w:val="clear" w:color="auto" w:fill="FFFFFF"/>
      </w:pPr>
    </w:p>
    <w:p w14:paraId="42F063E7" w14:textId="5DD289E8" w:rsidR="00836804" w:rsidRDefault="00836804" w:rsidP="00A203BF">
      <w:pPr>
        <w:shd w:val="clear" w:color="auto" w:fill="FFFFFF"/>
      </w:pPr>
      <w:r>
        <w:t xml:space="preserve">Д.м.н., доцент </w:t>
      </w:r>
      <w:proofErr w:type="spellStart"/>
      <w:r>
        <w:t>Халиуллина</w:t>
      </w:r>
      <w:proofErr w:type="spellEnd"/>
      <w:r>
        <w:t xml:space="preserve"> Светлана Викторовна</w:t>
      </w:r>
    </w:p>
    <w:p w14:paraId="71017015" w14:textId="5F35B78F" w:rsidR="00836804" w:rsidRDefault="00836804" w:rsidP="00A203BF">
      <w:pPr>
        <w:shd w:val="clear" w:color="auto" w:fill="FFFFFF"/>
      </w:pPr>
    </w:p>
    <w:p w14:paraId="109E55C8" w14:textId="77777777" w:rsidR="005C3279" w:rsidRDefault="005C3279" w:rsidP="00A203BF">
      <w:pPr>
        <w:shd w:val="clear" w:color="auto" w:fill="FFFFFF"/>
        <w:rPr>
          <w:highlight w:val="yellow"/>
        </w:rPr>
      </w:pPr>
    </w:p>
    <w:p w14:paraId="6F664E95" w14:textId="77B90915" w:rsidR="00A203BF" w:rsidRPr="003C2569" w:rsidRDefault="00A203BF" w:rsidP="00A203BF">
      <w:pPr>
        <w:shd w:val="clear" w:color="auto" w:fill="FFFFFF"/>
      </w:pPr>
      <w:r w:rsidRPr="003C2569">
        <w:tab/>
      </w:r>
    </w:p>
    <w:p w14:paraId="42E19713" w14:textId="77777777" w:rsidR="00A203BF" w:rsidRPr="003C2569" w:rsidRDefault="00A203BF" w:rsidP="00A203BF">
      <w:pPr>
        <w:shd w:val="clear" w:color="auto" w:fill="FFFFFF"/>
        <w:ind w:left="3540" w:firstLine="708"/>
        <w:rPr>
          <w:sz w:val="20"/>
          <w:szCs w:val="20"/>
        </w:rPr>
      </w:pPr>
      <w:r w:rsidRPr="003C2569">
        <w:rPr>
          <w:sz w:val="20"/>
          <w:szCs w:val="20"/>
        </w:rPr>
        <w:tab/>
      </w:r>
      <w:r w:rsidRPr="003C2569">
        <w:rPr>
          <w:sz w:val="20"/>
          <w:szCs w:val="20"/>
        </w:rPr>
        <w:tab/>
      </w:r>
      <w:r w:rsidRPr="003C2569">
        <w:rPr>
          <w:sz w:val="20"/>
          <w:szCs w:val="20"/>
        </w:rPr>
        <w:tab/>
      </w:r>
      <w:r w:rsidRPr="003C2569">
        <w:rPr>
          <w:sz w:val="20"/>
          <w:szCs w:val="20"/>
        </w:rPr>
        <w:tab/>
      </w:r>
    </w:p>
    <w:p w14:paraId="00F5B384" w14:textId="77777777" w:rsidR="00BF2326" w:rsidRDefault="00BF2326" w:rsidP="009630E6">
      <w:pPr>
        <w:shd w:val="clear" w:color="auto" w:fill="FFFFFF"/>
      </w:pPr>
    </w:p>
    <w:p w14:paraId="6CF47BAF" w14:textId="77777777" w:rsidR="00BF2326" w:rsidRDefault="00BF2326" w:rsidP="009630E6">
      <w:pPr>
        <w:shd w:val="clear" w:color="auto" w:fill="FFFFFF"/>
      </w:pPr>
    </w:p>
    <w:p w14:paraId="7A39D345" w14:textId="77777777" w:rsidR="00BF2326" w:rsidRDefault="00BF2326" w:rsidP="009630E6">
      <w:pPr>
        <w:shd w:val="clear" w:color="auto" w:fill="FFFFFF"/>
      </w:pPr>
    </w:p>
    <w:p w14:paraId="176AFCA0" w14:textId="77777777" w:rsidR="00BF2326" w:rsidRDefault="00BF2326" w:rsidP="009630E6">
      <w:pPr>
        <w:shd w:val="clear" w:color="auto" w:fill="FFFFFF"/>
      </w:pPr>
    </w:p>
    <w:p w14:paraId="7E6A31A8" w14:textId="77777777" w:rsidR="00BF2326" w:rsidRDefault="00BF2326" w:rsidP="009630E6">
      <w:pPr>
        <w:shd w:val="clear" w:color="auto" w:fill="FFFFFF"/>
      </w:pPr>
    </w:p>
    <w:p w14:paraId="4AFFE853" w14:textId="77777777" w:rsidR="00BF2326" w:rsidRDefault="00BF2326" w:rsidP="009630E6">
      <w:pPr>
        <w:shd w:val="clear" w:color="auto" w:fill="FFFFFF"/>
      </w:pPr>
    </w:p>
    <w:p w14:paraId="5680A060" w14:textId="77777777" w:rsidR="00BF2326" w:rsidRDefault="00BF2326" w:rsidP="009630E6">
      <w:pPr>
        <w:shd w:val="clear" w:color="auto" w:fill="FFFFFF"/>
      </w:pPr>
    </w:p>
    <w:p w14:paraId="1F95761E" w14:textId="77777777" w:rsidR="00BF2326" w:rsidRDefault="00BF2326" w:rsidP="009630E6">
      <w:pPr>
        <w:shd w:val="clear" w:color="auto" w:fill="FFFFFF"/>
      </w:pPr>
    </w:p>
    <w:p w14:paraId="43E11E50" w14:textId="77777777" w:rsidR="00BF2326" w:rsidRDefault="00BF2326" w:rsidP="009630E6">
      <w:pPr>
        <w:shd w:val="clear" w:color="auto" w:fill="FFFFFF"/>
      </w:pPr>
    </w:p>
    <w:p w14:paraId="2E54AC7E" w14:textId="77777777" w:rsidR="00BF2326" w:rsidRDefault="00BF2326" w:rsidP="009630E6">
      <w:pPr>
        <w:shd w:val="clear" w:color="auto" w:fill="FFFFFF"/>
      </w:pPr>
    </w:p>
    <w:p w14:paraId="016A37EB" w14:textId="43424673" w:rsidR="00BF2326" w:rsidRPr="00AB6918" w:rsidRDefault="00BF2326" w:rsidP="009630E6">
      <w:pPr>
        <w:jc w:val="both"/>
      </w:pPr>
      <w:r w:rsidRPr="00AB6918">
        <w:t xml:space="preserve">Заведующий кафедрой   _______________________              </w:t>
      </w:r>
      <w:r w:rsidRPr="009630E6">
        <w:t>проф. И.В.</w:t>
      </w:r>
      <w:r w:rsidR="001660D3">
        <w:t xml:space="preserve"> </w:t>
      </w:r>
      <w:r w:rsidRPr="009630E6">
        <w:t>Николаева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EFD330" w14:textId="77777777" w:rsidR="00BF2326" w:rsidRDefault="00BF2326">
      <w:pPr>
        <w:rPr>
          <w:color w:val="000000"/>
        </w:rPr>
      </w:pPr>
    </w:p>
    <w:p w14:paraId="184B45F2" w14:textId="37127DB1" w:rsidR="00BF2326" w:rsidRPr="00836804" w:rsidRDefault="00BF2326" w:rsidP="008368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br w:type="page"/>
      </w:r>
    </w:p>
    <w:p w14:paraId="1AC70A91" w14:textId="77777777" w:rsidR="00BF2326" w:rsidRPr="0094619B" w:rsidRDefault="00BF2326" w:rsidP="005675FD">
      <w:pPr>
        <w:ind w:firstLine="340"/>
        <w:jc w:val="both"/>
        <w:rPr>
          <w:b/>
          <w:bCs/>
          <w:color w:val="000000"/>
        </w:rPr>
      </w:pPr>
      <w:r w:rsidRPr="0094619B">
        <w:rPr>
          <w:b/>
          <w:bCs/>
          <w:color w:val="000000"/>
        </w:rPr>
        <w:lastRenderedPageBreak/>
        <w:t>I.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60ED123F" w14:textId="77777777" w:rsidR="00BF2326" w:rsidRPr="0094619B" w:rsidRDefault="00BF2326" w:rsidP="00216260">
      <w:pPr>
        <w:ind w:firstLine="708"/>
        <w:jc w:val="both"/>
        <w:rPr>
          <w:color w:val="000000"/>
        </w:rPr>
      </w:pPr>
      <w:r w:rsidRPr="0094619B">
        <w:rPr>
          <w:b/>
          <w:bCs/>
          <w:color w:val="000000"/>
        </w:rPr>
        <w:t>Цель</w:t>
      </w:r>
      <w:r w:rsidR="005E2A33">
        <w:rPr>
          <w:b/>
          <w:bCs/>
          <w:color w:val="000000"/>
        </w:rPr>
        <w:t xml:space="preserve"> </w:t>
      </w:r>
      <w:r w:rsidRPr="0094619B">
        <w:rPr>
          <w:color w:val="000000"/>
        </w:rPr>
        <w:t>программы ординатуры по специальности 31.08.35 Инфекционные болезни - подготовка квалифицированного врача-инфекциониста, обладающего системой универсальных, общекультурных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специализированной, медицинской помощи, в том числе высокотехнологичной медицинской помощи; скорой, в том числе специализированной медицинской помощи инфекционным больным.</w:t>
      </w:r>
    </w:p>
    <w:p w14:paraId="01E1F639" w14:textId="77777777" w:rsidR="00BF2326" w:rsidRPr="0094619B" w:rsidRDefault="00BF2326" w:rsidP="006C0DDA">
      <w:pPr>
        <w:spacing w:line="360" w:lineRule="auto"/>
        <w:jc w:val="both"/>
        <w:rPr>
          <w:color w:val="000000"/>
        </w:rPr>
      </w:pPr>
    </w:p>
    <w:p w14:paraId="54AF9B6F" w14:textId="77777777" w:rsidR="00BF2326" w:rsidRPr="0094619B" w:rsidRDefault="00BF2326" w:rsidP="00216260">
      <w:pPr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 </w:t>
      </w:r>
      <w:r w:rsidRPr="001E23C1">
        <w:rPr>
          <w:b/>
          <w:bCs/>
          <w:color w:val="000000"/>
        </w:rPr>
        <w:t>освоения дисциплины:</w:t>
      </w:r>
    </w:p>
    <w:p w14:paraId="6FEACA0A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 xml:space="preserve">Сформировать у выпускника, успешно освоившего ОП ВО систему знаний, умений, </w:t>
      </w:r>
      <w:proofErr w:type="gramStart"/>
      <w:r w:rsidRPr="00216260">
        <w:rPr>
          <w:color w:val="000000"/>
        </w:rPr>
        <w:t>навыков</w:t>
      </w:r>
      <w:proofErr w:type="gramEnd"/>
      <w:r w:rsidRPr="00216260">
        <w:rPr>
          <w:color w:val="000000"/>
        </w:rPr>
        <w:t xml:space="preserve"> обеспечивающих способность и готовность:</w:t>
      </w:r>
    </w:p>
    <w:p w14:paraId="1D55D4E0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применять на практике знания правовых и законодательных основ профессиональной деятельности врача-инфекциониста;</w:t>
      </w:r>
    </w:p>
    <w:p w14:paraId="00D456F1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свободно интерпретировать результаты лабораторных и инструментальных методов исследований;</w:t>
      </w:r>
    </w:p>
    <w:p w14:paraId="6D180C8D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грамотно устанавливать диагноз, проводить дифференциальную диагностику на основе полученных теоретических знаний и владения диагностическим алгоритмом;</w:t>
      </w:r>
    </w:p>
    <w:p w14:paraId="4EA6757C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самостоятельно оказывать помощь при критических и неотложных состояниях;</w:t>
      </w:r>
    </w:p>
    <w:p w14:paraId="62F5E997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самостоятельно выполнять общеврачебные навыки и манипуляции;</w:t>
      </w:r>
    </w:p>
    <w:p w14:paraId="0F0F3401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самостоятельно выполнять специальные навыки и манипуляции по инфекционным болезням;</w:t>
      </w:r>
    </w:p>
    <w:p w14:paraId="554ABE4A" w14:textId="77777777" w:rsidR="00BF2326" w:rsidRPr="00216260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</w:t>
      </w:r>
      <w:r w:rsidRPr="00216260">
        <w:rPr>
          <w:color w:val="000000"/>
        </w:rPr>
        <w:tab/>
        <w:t>грамотно использовать современные методы клинических и инструментальных исследований, фармакотерапии, профилактики и реабилитации для лечения пациентов;</w:t>
      </w:r>
    </w:p>
    <w:p w14:paraId="2F72F201" w14:textId="77777777" w:rsidR="00BF2326" w:rsidRPr="0094619B" w:rsidRDefault="00BF2326" w:rsidP="00216260">
      <w:pPr>
        <w:ind w:firstLine="567"/>
        <w:jc w:val="both"/>
        <w:rPr>
          <w:color w:val="000000"/>
        </w:rPr>
      </w:pPr>
      <w:r w:rsidRPr="00216260">
        <w:rPr>
          <w:color w:val="000000"/>
        </w:rPr>
        <w:t>- грамотно применять коммуникативные навыки во взаимоотношениях с пациентами, их родственниками, медицинскими работниками.</w:t>
      </w:r>
    </w:p>
    <w:p w14:paraId="67BAD106" w14:textId="77777777" w:rsidR="00BF2326" w:rsidRDefault="00BF2326" w:rsidP="00216260">
      <w:pPr>
        <w:ind w:firstLine="709"/>
        <w:jc w:val="both"/>
        <w:rPr>
          <w:color w:val="000000"/>
        </w:rPr>
      </w:pPr>
    </w:p>
    <w:p w14:paraId="04F1CA05" w14:textId="77777777" w:rsidR="00BF2326" w:rsidRPr="00126185" w:rsidRDefault="00BF2326" w:rsidP="001E23C1">
      <w:pPr>
        <w:spacing w:after="120"/>
        <w:jc w:val="both"/>
      </w:pPr>
      <w:r w:rsidRPr="00126185">
        <w:t xml:space="preserve">1. </w:t>
      </w:r>
      <w:r w:rsidRPr="00126185">
        <w:rPr>
          <w:b/>
          <w:bCs/>
        </w:rPr>
        <w:t>Область профессиональной деятельности</w:t>
      </w:r>
      <w:r w:rsidRPr="00126185">
        <w:t xml:space="preserve">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14:paraId="4ADFD870" w14:textId="77777777" w:rsidR="00BF2326" w:rsidRPr="00126185" w:rsidRDefault="00BF2326" w:rsidP="001E23C1">
      <w:pPr>
        <w:spacing w:after="120"/>
        <w:jc w:val="both"/>
      </w:pPr>
      <w:r w:rsidRPr="00126185">
        <w:t xml:space="preserve">2. </w:t>
      </w:r>
      <w:r w:rsidRPr="00126185">
        <w:rPr>
          <w:b/>
          <w:bCs/>
        </w:rPr>
        <w:t>Объектами профессиональной деятельности</w:t>
      </w:r>
      <w:r w:rsidRPr="00126185">
        <w:t xml:space="preserve"> выпускников, освоивших программу ординатуры, являются:</w:t>
      </w:r>
    </w:p>
    <w:p w14:paraId="087F2A7D" w14:textId="77777777" w:rsidR="00BF2326" w:rsidRPr="00126185" w:rsidRDefault="00BF2326" w:rsidP="001E23C1">
      <w:pPr>
        <w:spacing w:after="120"/>
        <w:jc w:val="both"/>
      </w:pPr>
      <w:r w:rsidRPr="00126185"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14:paraId="118DC32C" w14:textId="77777777" w:rsidR="00BF2326" w:rsidRPr="00126185" w:rsidRDefault="00BF2326" w:rsidP="001E23C1">
      <w:pPr>
        <w:spacing w:after="120"/>
        <w:jc w:val="both"/>
      </w:pPr>
      <w:r w:rsidRPr="00126185">
        <w:t>население; совокупность средств и технологий, направленных на создание условий для охраны здоровья граждан.</w:t>
      </w:r>
    </w:p>
    <w:p w14:paraId="06852696" w14:textId="77777777" w:rsidR="00BF2326" w:rsidRDefault="00BF2326" w:rsidP="00415CB5">
      <w:pPr>
        <w:spacing w:after="120"/>
        <w:jc w:val="both"/>
      </w:pPr>
      <w:r w:rsidRPr="00126185">
        <w:t xml:space="preserve">3. </w:t>
      </w:r>
      <w:r w:rsidRPr="00126185">
        <w:rPr>
          <w:b/>
          <w:bCs/>
        </w:rPr>
        <w:t>Виды профессиональной деятельности</w:t>
      </w:r>
      <w:r w:rsidRPr="00126185">
        <w:t xml:space="preserve"> выпускников в соответствии с ФГОС: профилактическая; диагностическая; лечебная; реабилитационная; психолого-педагогическая; организационно-управленческая.</w:t>
      </w:r>
    </w:p>
    <w:p w14:paraId="3D25F36D" w14:textId="77777777" w:rsidR="00BF2326" w:rsidRPr="00415CB5" w:rsidRDefault="00BF2326" w:rsidP="00415CB5">
      <w:pPr>
        <w:spacing w:after="120"/>
        <w:jc w:val="both"/>
      </w:pPr>
    </w:p>
    <w:p w14:paraId="73F87982" w14:textId="77777777" w:rsidR="00BF2326" w:rsidRDefault="00BF2326" w:rsidP="00216260">
      <w:pPr>
        <w:ind w:firstLine="709"/>
        <w:jc w:val="both"/>
        <w:rPr>
          <w:b/>
          <w:bCs/>
          <w:color w:val="000000"/>
        </w:rPr>
      </w:pPr>
      <w:bookmarkStart w:id="0" w:name="_Hlk100749939"/>
      <w:r w:rsidRPr="001E23C1">
        <w:rPr>
          <w:b/>
          <w:bCs/>
          <w:color w:val="000000"/>
        </w:rPr>
        <w:t>Процесс изучения дисциплины направлен на формирование следующих компетенций в соответствии с ФГОС ВО и образовательной программой по данному направлению специальности:</w:t>
      </w:r>
    </w:p>
    <w:p w14:paraId="1E5A530F" w14:textId="07FCC120" w:rsidR="00BF2326" w:rsidRPr="00616071" w:rsidRDefault="00BF2326" w:rsidP="00415CB5">
      <w:pPr>
        <w:ind w:firstLine="567"/>
      </w:pPr>
      <w:r>
        <w:rPr>
          <w:b/>
          <w:bCs/>
        </w:rPr>
        <w:t>универсальных компетенций</w:t>
      </w:r>
      <w:r w:rsidR="00ED2CCA">
        <w:rPr>
          <w:b/>
          <w:bCs/>
        </w:rPr>
        <w:t xml:space="preserve"> </w:t>
      </w:r>
      <w:r w:rsidRPr="00616071">
        <w:t>(далее – УК)</w:t>
      </w:r>
      <w:r w:rsidRPr="00616071">
        <w:rPr>
          <w:b/>
          <w:bCs/>
        </w:rPr>
        <w:t>:</w:t>
      </w:r>
    </w:p>
    <w:p w14:paraId="3A91D0A5" w14:textId="330122AE" w:rsidR="00ED2CCA" w:rsidRPr="002B25F0" w:rsidRDefault="00ED2CCA" w:rsidP="00ED2CCA">
      <w:pPr>
        <w:rPr>
          <w:color w:val="7030A0"/>
        </w:rPr>
      </w:pPr>
      <w:bookmarkStart w:id="1" w:name="_Hlk100749896"/>
      <w:bookmarkStart w:id="2" w:name="_Hlk101072383"/>
      <w:r w:rsidRPr="002B25F0">
        <w:rPr>
          <w:b/>
          <w:bCs/>
          <w:color w:val="7030A0"/>
        </w:rPr>
        <w:t xml:space="preserve">УК-1 </w:t>
      </w:r>
      <w:r w:rsidRPr="002B25F0">
        <w:rPr>
          <w:color w:val="7030A0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</w:r>
      <w:r w:rsidR="00835182">
        <w:rPr>
          <w:color w:val="7030A0"/>
        </w:rPr>
        <w:t>;</w:t>
      </w:r>
    </w:p>
    <w:p w14:paraId="1719D034" w14:textId="7B2E5FA1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lastRenderedPageBreak/>
        <w:t xml:space="preserve">УК-3 </w:t>
      </w:r>
      <w:r w:rsidRPr="002B25F0">
        <w:rPr>
          <w:color w:val="7030A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="00835182">
        <w:rPr>
          <w:color w:val="7030A0"/>
        </w:rPr>
        <w:t>;</w:t>
      </w:r>
    </w:p>
    <w:p w14:paraId="712E86ED" w14:textId="4F42EB39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УК-4 </w:t>
      </w:r>
      <w:r w:rsidRPr="002B25F0">
        <w:rPr>
          <w:color w:val="7030A0"/>
        </w:rPr>
        <w:t>способен выстраивать взаимодействие в рамках своей профессиональной деятельности</w:t>
      </w:r>
      <w:r w:rsidR="00835182">
        <w:rPr>
          <w:color w:val="7030A0"/>
        </w:rPr>
        <w:t>;</w:t>
      </w:r>
    </w:p>
    <w:p w14:paraId="302ACD53" w14:textId="647D1A21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УК-5 </w:t>
      </w:r>
      <w:r w:rsidRPr="002B25F0">
        <w:rPr>
          <w:color w:val="7030A0"/>
        </w:rPr>
        <w:t>способен планировать и решать задачи собственного профессионального и личностного развития, включая задачи изменения карьерной траектории.</w:t>
      </w:r>
    </w:p>
    <w:bookmarkEnd w:id="1"/>
    <w:p w14:paraId="2E604B2A" w14:textId="77777777" w:rsidR="00FA1AFC" w:rsidRPr="002B25F0" w:rsidRDefault="00FA1AFC" w:rsidP="00ED2CCA">
      <w:pPr>
        <w:rPr>
          <w:color w:val="7030A0"/>
        </w:rPr>
      </w:pPr>
    </w:p>
    <w:bookmarkEnd w:id="0"/>
    <w:bookmarkEnd w:id="2"/>
    <w:p w14:paraId="3E63A4C6" w14:textId="44C20166" w:rsidR="00ED2CCA" w:rsidRPr="002B25F0" w:rsidRDefault="00ED2CCA" w:rsidP="00ED2CCA">
      <w:pPr>
        <w:rPr>
          <w:color w:val="7030A0"/>
        </w:rPr>
      </w:pPr>
      <w:r w:rsidRPr="002B25F0">
        <w:rPr>
          <w:color w:val="7030A0"/>
        </w:rPr>
        <w:tab/>
      </w:r>
      <w:bookmarkStart w:id="3" w:name="_Hlk101072422"/>
      <w:bookmarkStart w:id="4" w:name="_Hlk100749996"/>
      <w:r w:rsidRPr="002B25F0">
        <w:rPr>
          <w:b/>
          <w:bCs/>
          <w:color w:val="7030A0"/>
        </w:rPr>
        <w:t xml:space="preserve">общепрофессиональных компетенций </w:t>
      </w:r>
      <w:r w:rsidRPr="002B25F0">
        <w:rPr>
          <w:color w:val="7030A0"/>
        </w:rPr>
        <w:t>(далее ОПК):</w:t>
      </w:r>
    </w:p>
    <w:p w14:paraId="4E4E6CAC" w14:textId="3D5DC9DC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ОПК-4 </w:t>
      </w:r>
      <w:r w:rsidR="00835182">
        <w:rPr>
          <w:color w:val="7030A0"/>
        </w:rPr>
        <w:t>с</w:t>
      </w:r>
      <w:r w:rsidRPr="002B25F0">
        <w:rPr>
          <w:color w:val="7030A0"/>
        </w:rPr>
        <w:t>пособен проводить клиническую диагностику и обследование пациентов</w:t>
      </w:r>
      <w:r w:rsidR="00835182">
        <w:rPr>
          <w:color w:val="7030A0"/>
        </w:rPr>
        <w:t>;</w:t>
      </w:r>
    </w:p>
    <w:p w14:paraId="33FA0B5C" w14:textId="2A97CB9E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ОПК-5 </w:t>
      </w:r>
      <w:r w:rsidR="00835182">
        <w:rPr>
          <w:color w:val="7030A0"/>
        </w:rPr>
        <w:t>с</w:t>
      </w:r>
      <w:r w:rsidRPr="002B25F0">
        <w:rPr>
          <w:color w:val="7030A0"/>
        </w:rPr>
        <w:t>пособен назначать лечение пациентам при заболеваниях и (или) состояниях, контролировать его эффективность и безопасность</w:t>
      </w:r>
      <w:r w:rsidR="00835182">
        <w:rPr>
          <w:color w:val="7030A0"/>
        </w:rPr>
        <w:t>;</w:t>
      </w:r>
    </w:p>
    <w:p w14:paraId="1396A35F" w14:textId="57F4408B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ОПК-6 </w:t>
      </w:r>
      <w:r w:rsidR="00835182">
        <w:rPr>
          <w:color w:val="7030A0"/>
        </w:rPr>
        <w:t>с</w:t>
      </w:r>
      <w:r w:rsidRPr="002B25F0">
        <w:rPr>
          <w:color w:val="7030A0"/>
        </w:rPr>
        <w:t xml:space="preserve">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</w:t>
      </w:r>
      <w:proofErr w:type="spellStart"/>
      <w:r w:rsidRPr="002B25F0">
        <w:rPr>
          <w:color w:val="7030A0"/>
        </w:rPr>
        <w:t>абилитации</w:t>
      </w:r>
      <w:proofErr w:type="spellEnd"/>
      <w:r w:rsidRPr="002B25F0">
        <w:rPr>
          <w:color w:val="7030A0"/>
        </w:rPr>
        <w:t xml:space="preserve"> инвалидов</w:t>
      </w:r>
      <w:r w:rsidR="00835182">
        <w:rPr>
          <w:color w:val="7030A0"/>
        </w:rPr>
        <w:t>;</w:t>
      </w:r>
    </w:p>
    <w:p w14:paraId="17E30637" w14:textId="173EB5C8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ОПК-7 </w:t>
      </w:r>
      <w:r w:rsidR="00835182">
        <w:rPr>
          <w:color w:val="7030A0"/>
        </w:rPr>
        <w:t>с</w:t>
      </w:r>
      <w:r w:rsidRPr="002B25F0">
        <w:rPr>
          <w:color w:val="7030A0"/>
        </w:rPr>
        <w:t>пособен проводить в отношении пациентов медицинскую экспертизу</w:t>
      </w:r>
      <w:r w:rsidR="00835182">
        <w:rPr>
          <w:color w:val="7030A0"/>
        </w:rPr>
        <w:t>;</w:t>
      </w:r>
    </w:p>
    <w:p w14:paraId="0E338D04" w14:textId="6608C23F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ОПК-8 </w:t>
      </w:r>
      <w:r w:rsidR="00835182">
        <w:rPr>
          <w:color w:val="7030A0"/>
        </w:rPr>
        <w:t>с</w:t>
      </w:r>
      <w:r w:rsidRPr="002B25F0">
        <w:rPr>
          <w:color w:val="7030A0"/>
        </w:rPr>
        <w:t>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 w:rsidR="00835182">
        <w:rPr>
          <w:color w:val="7030A0"/>
        </w:rPr>
        <w:t>;</w:t>
      </w:r>
    </w:p>
    <w:p w14:paraId="6D81AA89" w14:textId="3F3068AB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ОПК-10 </w:t>
      </w:r>
      <w:r w:rsidRPr="002B25F0">
        <w:rPr>
          <w:color w:val="7030A0"/>
        </w:rPr>
        <w:t>способен участвовать в оказании неотложной медицинской помощи при состояниях, требующих срочного медицинского вмешательства.</w:t>
      </w:r>
    </w:p>
    <w:bookmarkEnd w:id="3"/>
    <w:p w14:paraId="3F2C3CDE" w14:textId="77777777" w:rsidR="00FA1AFC" w:rsidRPr="002B25F0" w:rsidRDefault="00FA1AFC" w:rsidP="00ED2CCA">
      <w:pPr>
        <w:rPr>
          <w:color w:val="7030A0"/>
        </w:rPr>
      </w:pPr>
    </w:p>
    <w:p w14:paraId="61BC830A" w14:textId="075A4C1B" w:rsidR="00ED2CCA" w:rsidRPr="002B25F0" w:rsidRDefault="00ED2CCA" w:rsidP="00ED2CCA">
      <w:pPr>
        <w:rPr>
          <w:color w:val="7030A0"/>
        </w:rPr>
      </w:pPr>
      <w:r w:rsidRPr="002B25F0">
        <w:rPr>
          <w:color w:val="7030A0"/>
        </w:rPr>
        <w:tab/>
      </w:r>
      <w:r w:rsidRPr="002B25F0">
        <w:rPr>
          <w:b/>
          <w:bCs/>
          <w:color w:val="7030A0"/>
        </w:rPr>
        <w:t>профессиональны</w:t>
      </w:r>
      <w:r w:rsidR="00835182">
        <w:rPr>
          <w:b/>
          <w:bCs/>
          <w:color w:val="7030A0"/>
        </w:rPr>
        <w:t>х</w:t>
      </w:r>
      <w:r w:rsidRPr="002B25F0">
        <w:rPr>
          <w:b/>
          <w:bCs/>
          <w:color w:val="7030A0"/>
        </w:rPr>
        <w:t xml:space="preserve"> компетенци</w:t>
      </w:r>
      <w:r w:rsidR="00835182">
        <w:rPr>
          <w:b/>
          <w:bCs/>
          <w:color w:val="7030A0"/>
        </w:rPr>
        <w:t>й</w:t>
      </w:r>
      <w:r w:rsidRPr="002B25F0">
        <w:rPr>
          <w:color w:val="7030A0"/>
        </w:rPr>
        <w:t xml:space="preserve"> (далее ПК):</w:t>
      </w:r>
    </w:p>
    <w:p w14:paraId="29B14D17" w14:textId="65963E3A" w:rsidR="00CB57C9" w:rsidRPr="002B25F0" w:rsidRDefault="00CB57C9" w:rsidP="00ED2CCA">
      <w:pPr>
        <w:rPr>
          <w:i/>
          <w:iCs/>
          <w:color w:val="7030A0"/>
        </w:rPr>
      </w:pPr>
      <w:bookmarkStart w:id="5" w:name="_Hlk101072607"/>
      <w:r w:rsidRPr="002B25F0">
        <w:rPr>
          <w:i/>
          <w:iCs/>
          <w:color w:val="7030A0"/>
        </w:rPr>
        <w:t>лечебно-диагностическая деятельность</w:t>
      </w:r>
    </w:p>
    <w:p w14:paraId="16D4869C" w14:textId="6EFD46A9" w:rsidR="00ED2CCA" w:rsidRPr="002B25F0" w:rsidRDefault="00ED2CCA" w:rsidP="00ED2CCA">
      <w:pPr>
        <w:rPr>
          <w:color w:val="7030A0"/>
          <w:shd w:val="clear" w:color="auto" w:fill="FFFFFF"/>
        </w:rPr>
      </w:pPr>
      <w:r w:rsidRPr="002B25F0">
        <w:rPr>
          <w:b/>
          <w:bCs/>
          <w:color w:val="7030A0"/>
        </w:rPr>
        <w:t xml:space="preserve">ПК-1 </w:t>
      </w:r>
      <w:r w:rsidR="00835182">
        <w:rPr>
          <w:color w:val="7030A0"/>
        </w:rPr>
        <w:t>г</w:t>
      </w:r>
      <w:r w:rsidRPr="002B25F0">
        <w:rPr>
          <w:color w:val="7030A0"/>
        </w:rPr>
        <w:t xml:space="preserve">отовность к проведению </w:t>
      </w:r>
      <w:r w:rsidRPr="002B25F0">
        <w:rPr>
          <w:color w:val="7030A0"/>
          <w:shd w:val="clear" w:color="auto" w:fill="FFFFFF"/>
        </w:rPr>
        <w:t>обследования, лечения и оказанию экстренной медицинской помощи пациентам с инфекционными заболеваниями и (или) состояниями с целью установления диагноза</w:t>
      </w:r>
      <w:r w:rsidR="00835182">
        <w:rPr>
          <w:color w:val="7030A0"/>
          <w:shd w:val="clear" w:color="auto" w:fill="FFFFFF"/>
        </w:rPr>
        <w:t>;</w:t>
      </w:r>
    </w:p>
    <w:p w14:paraId="19B0B8FA" w14:textId="130132AE" w:rsidR="00CB57C9" w:rsidRPr="002B25F0" w:rsidRDefault="00BE4DD4" w:rsidP="00ED2CCA">
      <w:pPr>
        <w:rPr>
          <w:i/>
          <w:iCs/>
          <w:color w:val="7030A0"/>
          <w:shd w:val="clear" w:color="auto" w:fill="FFFFFF"/>
        </w:rPr>
      </w:pPr>
      <w:r w:rsidRPr="002B25F0">
        <w:rPr>
          <w:i/>
          <w:iCs/>
          <w:color w:val="7030A0"/>
          <w:shd w:val="clear" w:color="auto" w:fill="FFFFFF"/>
        </w:rPr>
        <w:t>профилактическая</w:t>
      </w:r>
      <w:r w:rsidR="004C174D" w:rsidRPr="002B25F0">
        <w:rPr>
          <w:i/>
          <w:iCs/>
          <w:color w:val="7030A0"/>
          <w:shd w:val="clear" w:color="auto" w:fill="FFFFFF"/>
        </w:rPr>
        <w:t xml:space="preserve"> и реабилитационная</w:t>
      </w:r>
      <w:r w:rsidRPr="002B25F0">
        <w:rPr>
          <w:i/>
          <w:iCs/>
          <w:color w:val="7030A0"/>
          <w:shd w:val="clear" w:color="auto" w:fill="FFFFFF"/>
        </w:rPr>
        <w:t xml:space="preserve"> деятельность</w:t>
      </w:r>
    </w:p>
    <w:p w14:paraId="0704337D" w14:textId="3C782964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 xml:space="preserve">ПК-2 </w:t>
      </w:r>
      <w:r w:rsidR="00835182">
        <w:rPr>
          <w:color w:val="7030A0"/>
        </w:rPr>
        <w:t>г</w:t>
      </w:r>
      <w:r w:rsidRPr="002B25F0">
        <w:rPr>
          <w:color w:val="7030A0"/>
        </w:rPr>
        <w:t xml:space="preserve">отовность к проведению профилактических мероприятий, оказанию паллиативной помощи, реабилитации пациентов и </w:t>
      </w:r>
      <w:proofErr w:type="spellStart"/>
      <w:r w:rsidRPr="002B25F0">
        <w:rPr>
          <w:color w:val="7030A0"/>
        </w:rPr>
        <w:t>абилитации</w:t>
      </w:r>
      <w:proofErr w:type="spellEnd"/>
      <w:r w:rsidRPr="002B25F0">
        <w:rPr>
          <w:color w:val="7030A0"/>
        </w:rPr>
        <w:t xml:space="preserve"> инвалидов при инфекционных заболеваниях и (или) состояниях</w:t>
      </w:r>
      <w:r w:rsidR="00835182">
        <w:rPr>
          <w:color w:val="7030A0"/>
        </w:rPr>
        <w:t>;</w:t>
      </w:r>
    </w:p>
    <w:p w14:paraId="6AFFE2E5" w14:textId="2F02DE64" w:rsidR="00BE4DD4" w:rsidRPr="002B25F0" w:rsidRDefault="00BE4DD4" w:rsidP="00ED2CCA">
      <w:pPr>
        <w:rPr>
          <w:i/>
          <w:iCs/>
          <w:color w:val="7030A0"/>
        </w:rPr>
      </w:pPr>
      <w:r w:rsidRPr="002B25F0">
        <w:rPr>
          <w:i/>
          <w:iCs/>
          <w:color w:val="7030A0"/>
        </w:rPr>
        <w:t>организационно-методическая деятельность</w:t>
      </w:r>
    </w:p>
    <w:p w14:paraId="7D133871" w14:textId="5AD0F1FA" w:rsidR="00ED2CCA" w:rsidRPr="002B25F0" w:rsidRDefault="00ED2CCA" w:rsidP="00ED2CCA">
      <w:pPr>
        <w:rPr>
          <w:color w:val="7030A0"/>
        </w:rPr>
      </w:pPr>
      <w:r w:rsidRPr="002B25F0">
        <w:rPr>
          <w:b/>
          <w:bCs/>
          <w:color w:val="7030A0"/>
        </w:rPr>
        <w:t>ПК-3</w:t>
      </w:r>
      <w:r w:rsidRPr="002B25F0">
        <w:rPr>
          <w:color w:val="7030A0"/>
        </w:rPr>
        <w:t xml:space="preserve"> </w:t>
      </w:r>
      <w:r w:rsidR="00835182">
        <w:rPr>
          <w:color w:val="7030A0"/>
        </w:rPr>
        <w:t>г</w:t>
      </w:r>
      <w:r w:rsidRPr="002B25F0">
        <w:rPr>
          <w:color w:val="7030A0"/>
        </w:rPr>
        <w:t>отовность к проведению медицинских осмотров, медицинских освидетельствований и медицинских экспертиз инфекционных больных, анализа медико-статистической информации, к ведению медицинской документации.</w:t>
      </w:r>
    </w:p>
    <w:bookmarkEnd w:id="4"/>
    <w:bookmarkEnd w:id="5"/>
    <w:p w14:paraId="780A19CF" w14:textId="77777777" w:rsidR="00BF2326" w:rsidRPr="0094619B" w:rsidRDefault="00BF2326" w:rsidP="0081307E">
      <w:pPr>
        <w:jc w:val="both"/>
        <w:rPr>
          <w:color w:val="000000"/>
        </w:rPr>
      </w:pPr>
    </w:p>
    <w:p w14:paraId="5CD08375" w14:textId="0234D764" w:rsidR="00BF2326" w:rsidRDefault="00BF2326" w:rsidP="00D444AA">
      <w:pPr>
        <w:ind w:firstLine="426"/>
        <w:jc w:val="both"/>
        <w:rPr>
          <w:b/>
          <w:bCs/>
        </w:rPr>
      </w:pPr>
      <w:bookmarkStart w:id="6" w:name="_Hlk101072866"/>
      <w:r w:rsidRPr="00560F85">
        <w:rPr>
          <w:b/>
          <w:bCs/>
        </w:rPr>
        <w:t xml:space="preserve">В результате освоения дисциплины ординатор должен иметь знания, умения, владения в следующих </w:t>
      </w:r>
      <w:r>
        <w:rPr>
          <w:b/>
          <w:bCs/>
        </w:rPr>
        <w:t>универсальных компетенциях:</w:t>
      </w:r>
    </w:p>
    <w:p w14:paraId="4037C7CF" w14:textId="77777777" w:rsidR="00D444AA" w:rsidRPr="00D444AA" w:rsidRDefault="00D444AA" w:rsidP="00D444AA">
      <w:pPr>
        <w:ind w:firstLine="426"/>
        <w:jc w:val="both"/>
        <w:rPr>
          <w:b/>
          <w:bCs/>
        </w:rPr>
      </w:pPr>
    </w:p>
    <w:p w14:paraId="69013515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контексте.</w:t>
      </w:r>
    </w:p>
    <w:p w14:paraId="6E5E63E8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УК-1.1.</w:t>
      </w:r>
      <w:r w:rsidRPr="004300E6">
        <w:rPr>
          <w:color w:val="00B0F0"/>
        </w:rPr>
        <w:t xml:space="preserve"> Анализирует проблемную ситуацию как систему, выявляя ее составляющие и связи между ними.</w:t>
      </w:r>
    </w:p>
    <w:p w14:paraId="362BB018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сущность методов системного анализа и системного синтеза.</w:t>
      </w:r>
    </w:p>
    <w:p w14:paraId="450F6974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 xml:space="preserve">Уметь </w:t>
      </w:r>
      <w:r w:rsidRPr="004300E6">
        <w:rPr>
          <w:color w:val="00B0F0"/>
        </w:rPr>
        <w:t>выделять и систематизировать существенные свойства и связи предметов, отделять их от частных, не существенных.</w:t>
      </w:r>
    </w:p>
    <w:p w14:paraId="7B4D4DB8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Владеть</w:t>
      </w:r>
      <w:r w:rsidRPr="004300E6">
        <w:rPr>
          <w:color w:val="00B0F0"/>
        </w:rPr>
        <w:t xml:space="preserve"> навыками применения методов системного анализа и системного синтеза; выделять составляющие проблемной ситуации, определять связи между ними.</w:t>
      </w:r>
    </w:p>
    <w:p w14:paraId="5FAB9017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УК-1.2.</w:t>
      </w:r>
      <w:r w:rsidRPr="004300E6">
        <w:rPr>
          <w:color w:val="00B0F0"/>
        </w:rPr>
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подходов.</w:t>
      </w:r>
    </w:p>
    <w:p w14:paraId="53C3B31F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методики определения стратегий решения проблемных ситуаций; знать понятие системного подхода; знать понятие и виды междисциплинарных подходов.</w:t>
      </w:r>
    </w:p>
    <w:p w14:paraId="15BB9444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lastRenderedPageBreak/>
        <w:t>Уметь</w:t>
      </w:r>
      <w:r w:rsidRPr="004300E6">
        <w:rPr>
          <w:color w:val="00B0F0"/>
        </w:rPr>
        <w:t xml:space="preserve"> выявлять основные закономерности изучаемых объектов, прогнозировать новые неизвестные закономерности; разрабатывать стратегию решения проблемной ситуации.</w:t>
      </w:r>
    </w:p>
    <w:p w14:paraId="5833ACAC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Владеть</w:t>
      </w:r>
      <w:r w:rsidRPr="004300E6">
        <w:rPr>
          <w:color w:val="00B0F0"/>
        </w:rPr>
        <w:t xml:space="preserve"> навыками применения стратегий решения проблемных ситуаций, учебных и профессиональных задач; владеть навыками применения системного и междисциплинарного подходов.</w:t>
      </w:r>
    </w:p>
    <w:p w14:paraId="4E9FC150" w14:textId="77777777" w:rsidR="00F35F08" w:rsidRDefault="00F35F08" w:rsidP="00A426C7">
      <w:pPr>
        <w:rPr>
          <w:b/>
          <w:bCs/>
        </w:rPr>
      </w:pPr>
    </w:p>
    <w:p w14:paraId="27E3858F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населению.</w:t>
      </w:r>
    </w:p>
    <w:p w14:paraId="5E87853B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УК-3.1. Планирует и корректирует работу команды с учетом интересов, особенностей поведения и мнений ее членов;</w:t>
      </w:r>
    </w:p>
    <w:p w14:paraId="100F10D0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принципы планирования работы команды с учетом интересов, особенностей поведения и мнений ее членов;</w:t>
      </w:r>
    </w:p>
    <w:p w14:paraId="2D04B004" w14:textId="77777777" w:rsidR="00F35F08" w:rsidRPr="004300E6" w:rsidRDefault="00F35F08" w:rsidP="00F35F08">
      <w:pPr>
        <w:ind w:firstLine="426"/>
        <w:jc w:val="both"/>
        <w:rPr>
          <w:b/>
          <w:bCs/>
          <w:color w:val="00B0F0"/>
        </w:rPr>
      </w:pPr>
      <w:r w:rsidRPr="004300E6">
        <w:rPr>
          <w:b/>
          <w:bCs/>
          <w:color w:val="00B0F0"/>
        </w:rPr>
        <w:t xml:space="preserve">Уметь </w:t>
      </w:r>
      <w:r w:rsidRPr="004300E6">
        <w:rPr>
          <w:bCs/>
          <w:color w:val="00B0F0"/>
        </w:rPr>
        <w:t>планировать</w:t>
      </w:r>
      <w:r w:rsidRPr="004300E6">
        <w:rPr>
          <w:color w:val="00B0F0"/>
        </w:rPr>
        <w:t xml:space="preserve"> </w:t>
      </w:r>
      <w:r w:rsidRPr="004300E6">
        <w:rPr>
          <w:bCs/>
          <w:color w:val="00B0F0"/>
        </w:rPr>
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</w:r>
    </w:p>
    <w:p w14:paraId="27E142A0" w14:textId="77777777" w:rsidR="00F35F08" w:rsidRPr="004300E6" w:rsidRDefault="00F35F08" w:rsidP="00F35F08">
      <w:pPr>
        <w:ind w:firstLine="426"/>
        <w:jc w:val="both"/>
        <w:rPr>
          <w:bCs/>
          <w:color w:val="00B0F0"/>
        </w:rPr>
      </w:pPr>
      <w:r w:rsidRPr="004300E6">
        <w:rPr>
          <w:b/>
          <w:bCs/>
          <w:color w:val="00B0F0"/>
        </w:rPr>
        <w:t>Владеть</w:t>
      </w:r>
      <w:r w:rsidRPr="004300E6">
        <w:rPr>
          <w:color w:val="00B0F0"/>
        </w:rPr>
        <w:t xml:space="preserve"> </w:t>
      </w:r>
      <w:r w:rsidRPr="004300E6">
        <w:rPr>
          <w:bCs/>
          <w:color w:val="00B0F0"/>
        </w:rPr>
        <w:t xml:space="preserve">навыками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</w:r>
    </w:p>
    <w:p w14:paraId="07C5BE4F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УК-3.2. Организует процесс оказания медицинской помощи населению.</w:t>
      </w:r>
    </w:p>
    <w:p w14:paraId="4822896E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принципы организации оказания медицинской помощи населению; </w:t>
      </w:r>
    </w:p>
    <w:p w14:paraId="6FFF2BA8" w14:textId="77777777" w:rsidR="00F35F08" w:rsidRPr="004300E6" w:rsidRDefault="00F35F08" w:rsidP="00F35F08">
      <w:pPr>
        <w:ind w:firstLine="426"/>
        <w:jc w:val="both"/>
        <w:rPr>
          <w:bCs/>
          <w:color w:val="00B0F0"/>
        </w:rPr>
      </w:pPr>
      <w:r w:rsidRPr="004300E6">
        <w:rPr>
          <w:b/>
          <w:bCs/>
          <w:color w:val="00B0F0"/>
        </w:rPr>
        <w:t xml:space="preserve">Уметь </w:t>
      </w:r>
      <w:r w:rsidRPr="004300E6">
        <w:rPr>
          <w:bCs/>
          <w:color w:val="00B0F0"/>
        </w:rPr>
        <w:t>разрабатывать</w:t>
      </w:r>
      <w:r w:rsidRPr="004300E6">
        <w:rPr>
          <w:b/>
          <w:bCs/>
          <w:color w:val="00B0F0"/>
        </w:rPr>
        <w:t xml:space="preserve"> </w:t>
      </w:r>
      <w:r w:rsidRPr="004300E6">
        <w:rPr>
          <w:bCs/>
          <w:color w:val="00B0F0"/>
        </w:rPr>
        <w:t xml:space="preserve">концепцию организационно - управленческой деятельности при оказании медицинской помощи населению;  </w:t>
      </w:r>
    </w:p>
    <w:p w14:paraId="2B3ABF0C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bCs/>
          <w:color w:val="00B0F0"/>
        </w:rPr>
        <w:t>Владеть</w:t>
      </w:r>
      <w:r w:rsidRPr="004300E6">
        <w:rPr>
          <w:color w:val="00B0F0"/>
        </w:rPr>
        <w:t xml:space="preserve"> </w:t>
      </w:r>
      <w:r w:rsidRPr="004300E6">
        <w:rPr>
          <w:bCs/>
          <w:color w:val="00B0F0"/>
        </w:rPr>
        <w:t>навыками организации и осуществлять управление оказанием медицинской помощи населению.</w:t>
      </w:r>
    </w:p>
    <w:p w14:paraId="38418CE0" w14:textId="77777777" w:rsidR="00D444AA" w:rsidRPr="00FA1AFC" w:rsidRDefault="00D444AA" w:rsidP="00A426C7"/>
    <w:p w14:paraId="2284905E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УК-4. Способен выстраивать взаимодействие в рамках своей профессиональной деятельности.</w:t>
      </w:r>
    </w:p>
    <w:p w14:paraId="52A31820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УК-4.1.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взаимодействия;</w:t>
      </w:r>
    </w:p>
    <w:p w14:paraId="55E16362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принципы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</w:r>
    </w:p>
    <w:p w14:paraId="42AE85B0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Уметь</w:t>
      </w:r>
      <w:r w:rsidRPr="004300E6">
        <w:rPr>
          <w:color w:val="00B0F0"/>
        </w:rPr>
        <w:t xml:space="preserve"> 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</w:r>
    </w:p>
    <w:p w14:paraId="3C4B77AC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Владеть</w:t>
      </w:r>
      <w:r w:rsidRPr="004300E6">
        <w:rPr>
          <w:color w:val="00B0F0"/>
        </w:rPr>
        <w:t xml:space="preserve"> 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</w:t>
      </w:r>
    </w:p>
    <w:p w14:paraId="363AC6F2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УК-4.2. Аргументированно и конструктивно отстаивает свои позиции и идеи в академических и профессиональных дискуссиях в рамках своей профессиональной деятельности.</w:t>
      </w:r>
    </w:p>
    <w:p w14:paraId="07EEF401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t>Знать</w:t>
      </w:r>
      <w:r w:rsidRPr="004300E6">
        <w:rPr>
          <w:color w:val="00B0F0"/>
        </w:rPr>
        <w:t xml:space="preserve"> принципы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 </w:t>
      </w:r>
    </w:p>
    <w:p w14:paraId="751385C7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Уметь</w:t>
      </w:r>
      <w:r w:rsidRPr="004300E6">
        <w:rPr>
          <w:color w:val="00B0F0"/>
        </w:rPr>
        <w:t xml:space="preserve"> осуществлять выбор оптимального доказательства при разрабатывании плана защиты своей позиции и идеи в академических и профессиональных полемиках при реализации своей трудовой деятельности</w:t>
      </w:r>
    </w:p>
    <w:p w14:paraId="09002513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b/>
          <w:color w:val="00B0F0"/>
        </w:rPr>
        <w:lastRenderedPageBreak/>
        <w:t>Владеть</w:t>
      </w:r>
      <w:r w:rsidRPr="004300E6">
        <w:rPr>
          <w:color w:val="00B0F0"/>
        </w:rPr>
        <w:t xml:space="preserve"> навыками обоснования своей позиции с использованием аргументов и способностью конструктивно осуществлять взаимодействие входе дискуссии в объеме своей профессиональной деятельности</w:t>
      </w:r>
    </w:p>
    <w:p w14:paraId="1C63E5E5" w14:textId="593A5FBF" w:rsidR="00A426C7" w:rsidRPr="00FA1AFC" w:rsidRDefault="00A426C7" w:rsidP="00681785">
      <w:pPr>
        <w:pStyle w:val="ad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0DDE82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траектории.</w:t>
      </w:r>
    </w:p>
    <w:p w14:paraId="521E191C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УК-5.1. Оценивает свои ресурсы и их пределы (личностные, ситуативные, временные), оптимально их использует для успешного профессионального и личностного развития;</w:t>
      </w:r>
    </w:p>
    <w:p w14:paraId="67B638FC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 xml:space="preserve">Знать: возможности и личные перспективы в избранной профессии </w:t>
      </w:r>
    </w:p>
    <w:p w14:paraId="54B51860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>Уметь: управлять своим временем, критически соотносить условия, цели и достигнутый результат</w:t>
      </w:r>
    </w:p>
    <w:p w14:paraId="42750C3E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>Владеть: способностями критически оценивать личные и карьерные притязания и адекватно их соотносить с возможностями их реализации</w:t>
      </w:r>
    </w:p>
    <w:p w14:paraId="1F63798C" w14:textId="77777777" w:rsidR="00F35F08" w:rsidRPr="004300E6" w:rsidRDefault="00F35F08" w:rsidP="00F35F08">
      <w:pPr>
        <w:ind w:firstLine="426"/>
        <w:jc w:val="both"/>
        <w:rPr>
          <w:b/>
          <w:color w:val="00B0F0"/>
        </w:rPr>
      </w:pPr>
      <w:r w:rsidRPr="004300E6">
        <w:rPr>
          <w:b/>
          <w:color w:val="00B0F0"/>
        </w:rPr>
        <w:t>УК-5.2. Выстраивает гибкую профессиональную траекторию, используя инструменты непрерывного образования, с учетом профессиональной карьерной деятельности.</w:t>
      </w:r>
    </w:p>
    <w:p w14:paraId="463AAD3A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>Знать: соотношение факторов личностного успеха и карьерного роста в условиях подвижного спроса на рынке труда</w:t>
      </w:r>
    </w:p>
    <w:p w14:paraId="54145AD8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>Уметь: выстраивать стратегию личностного и карьерного роста с учетом фактора знаний</w:t>
      </w:r>
    </w:p>
    <w:p w14:paraId="2BEDE2F7" w14:textId="77777777" w:rsidR="00F35F08" w:rsidRPr="004300E6" w:rsidRDefault="00F35F08" w:rsidP="00F35F08">
      <w:pPr>
        <w:ind w:firstLine="426"/>
        <w:jc w:val="both"/>
        <w:rPr>
          <w:color w:val="00B0F0"/>
        </w:rPr>
      </w:pPr>
      <w:r w:rsidRPr="004300E6">
        <w:rPr>
          <w:color w:val="00B0F0"/>
        </w:rPr>
        <w:t>Владеть: навыками адресного приобретения новых знаний и навыков с учетом профессиональной деятельности</w:t>
      </w:r>
    </w:p>
    <w:bookmarkEnd w:id="6"/>
    <w:p w14:paraId="6028F70B" w14:textId="77777777" w:rsidR="00F35F08" w:rsidRDefault="00F35F08" w:rsidP="00F35F08">
      <w:pPr>
        <w:jc w:val="both"/>
        <w:rPr>
          <w:b/>
          <w:bCs/>
        </w:rPr>
      </w:pPr>
    </w:p>
    <w:p w14:paraId="561CD475" w14:textId="614D433A" w:rsidR="00FA1AFC" w:rsidRDefault="00FA1AFC" w:rsidP="00FA1AFC">
      <w:pPr>
        <w:ind w:firstLine="426"/>
        <w:jc w:val="both"/>
        <w:rPr>
          <w:b/>
          <w:bCs/>
        </w:rPr>
      </w:pPr>
      <w:r w:rsidRPr="00560F85">
        <w:rPr>
          <w:b/>
          <w:bCs/>
        </w:rPr>
        <w:t xml:space="preserve">В результате освоения дисциплины ординатор должен иметь знания, умения, владения в следующих </w:t>
      </w:r>
      <w:r>
        <w:rPr>
          <w:b/>
          <w:bCs/>
        </w:rPr>
        <w:t>общепрофессиональных компетенциях:</w:t>
      </w:r>
    </w:p>
    <w:p w14:paraId="4DB4D91F" w14:textId="77777777" w:rsidR="00A17150" w:rsidRPr="008F20BD" w:rsidRDefault="00A17150" w:rsidP="00A17150">
      <w:pPr>
        <w:rPr>
          <w:color w:val="7030A0"/>
        </w:rPr>
      </w:pPr>
      <w:r w:rsidRPr="008F20BD">
        <w:rPr>
          <w:b/>
          <w:bCs/>
          <w:color w:val="7030A0"/>
        </w:rPr>
        <w:t xml:space="preserve">ОПК-4 </w:t>
      </w:r>
      <w:r w:rsidRPr="008F20BD">
        <w:rPr>
          <w:color w:val="7030A0"/>
        </w:rPr>
        <w:t>Способен проводить клиническую диагностику и обследование пациентов</w:t>
      </w:r>
    </w:p>
    <w:p w14:paraId="2DFA5A8C" w14:textId="22AE4128" w:rsidR="00A17150" w:rsidRDefault="00A17150" w:rsidP="00A17150">
      <w:pPr>
        <w:rPr>
          <w:color w:val="7030A0"/>
        </w:rPr>
      </w:pPr>
      <w:r w:rsidRPr="008A77F8">
        <w:rPr>
          <w:b/>
          <w:bCs/>
          <w:color w:val="7030A0"/>
        </w:rPr>
        <w:t>ОПК-4.1</w:t>
      </w:r>
      <w:r w:rsidRPr="008F20BD">
        <w:rPr>
          <w:color w:val="7030A0"/>
        </w:rPr>
        <w:t xml:space="preserve"> Проводит клиническую диагностику</w:t>
      </w:r>
      <w:r w:rsidR="00B876B2">
        <w:rPr>
          <w:color w:val="7030A0"/>
        </w:rPr>
        <w:t xml:space="preserve"> </w:t>
      </w:r>
      <w:bookmarkStart w:id="7" w:name="_Hlk100751863"/>
      <w:r w:rsidR="00B876B2">
        <w:rPr>
          <w:color w:val="7030A0"/>
        </w:rPr>
        <w:t>заболеваний и патологических состояний</w:t>
      </w:r>
      <w:bookmarkEnd w:id="7"/>
    </w:p>
    <w:p w14:paraId="2534F598" w14:textId="3821335E" w:rsidR="007E1CF0" w:rsidRPr="00520D55" w:rsidRDefault="007E1CF0" w:rsidP="007E1CF0">
      <w:pPr>
        <w:rPr>
          <w:color w:val="7030A0"/>
        </w:rPr>
      </w:pPr>
      <w:bookmarkStart w:id="8" w:name="_Hlk100751752"/>
      <w:r>
        <w:rPr>
          <w:color w:val="7030A0"/>
        </w:rPr>
        <w:t xml:space="preserve">- </w:t>
      </w:r>
      <w:r w:rsidRPr="008A77F8">
        <w:rPr>
          <w:b/>
          <w:bCs/>
          <w:color w:val="7030A0"/>
        </w:rPr>
        <w:t xml:space="preserve">Знать </w:t>
      </w:r>
      <w:r w:rsidRPr="00520D55">
        <w:rPr>
          <w:color w:val="7030A0"/>
        </w:rPr>
        <w:t xml:space="preserve">алгоритмы, стандарты </w:t>
      </w:r>
      <w:r>
        <w:rPr>
          <w:color w:val="7030A0"/>
        </w:rPr>
        <w:t>диагностики</w:t>
      </w:r>
      <w:r w:rsidR="00B876B2">
        <w:rPr>
          <w:color w:val="7030A0"/>
        </w:rPr>
        <w:t xml:space="preserve"> заболеваний и патологических состояний</w:t>
      </w:r>
      <w:r>
        <w:rPr>
          <w:color w:val="7030A0"/>
        </w:rPr>
        <w:t>;</w:t>
      </w:r>
    </w:p>
    <w:p w14:paraId="7BBE867B" w14:textId="647421FA" w:rsidR="007E1CF0" w:rsidRPr="00520D55" w:rsidRDefault="007E1CF0" w:rsidP="007E1CF0">
      <w:pPr>
        <w:rPr>
          <w:color w:val="7030A0"/>
        </w:rPr>
      </w:pPr>
      <w:r>
        <w:rPr>
          <w:color w:val="7030A0"/>
        </w:rPr>
        <w:t xml:space="preserve">- </w:t>
      </w:r>
      <w:r w:rsidRPr="008A77F8">
        <w:rPr>
          <w:b/>
          <w:bCs/>
          <w:color w:val="7030A0"/>
        </w:rPr>
        <w:t>Уметь</w:t>
      </w:r>
      <w:r w:rsidRPr="00520D55">
        <w:rPr>
          <w:color w:val="7030A0"/>
        </w:rPr>
        <w:t xml:space="preserve"> определиться с тактикой</w:t>
      </w:r>
      <w:r>
        <w:rPr>
          <w:color w:val="7030A0"/>
        </w:rPr>
        <w:t xml:space="preserve"> обследования и </w:t>
      </w:r>
      <w:r w:rsidRPr="00520D55">
        <w:rPr>
          <w:color w:val="7030A0"/>
        </w:rPr>
        <w:t xml:space="preserve">выбрать необходимый объем </w:t>
      </w:r>
      <w:r>
        <w:rPr>
          <w:color w:val="7030A0"/>
        </w:rPr>
        <w:t xml:space="preserve">диагностических </w:t>
      </w:r>
      <w:r w:rsidR="00B876B2">
        <w:rPr>
          <w:color w:val="7030A0"/>
        </w:rPr>
        <w:t>исследований;</w:t>
      </w:r>
    </w:p>
    <w:p w14:paraId="72258A3B" w14:textId="743AB1E7" w:rsidR="007E1CF0" w:rsidRPr="008F20BD" w:rsidRDefault="007E1CF0" w:rsidP="00A17150">
      <w:pPr>
        <w:rPr>
          <w:color w:val="7030A0"/>
        </w:rPr>
      </w:pPr>
      <w:r>
        <w:rPr>
          <w:color w:val="7030A0"/>
        </w:rPr>
        <w:t xml:space="preserve">- </w:t>
      </w:r>
      <w:r w:rsidRPr="008A77F8">
        <w:rPr>
          <w:b/>
          <w:bCs/>
          <w:color w:val="7030A0"/>
        </w:rPr>
        <w:t>Владеть</w:t>
      </w:r>
      <w:r w:rsidRPr="00520D55">
        <w:rPr>
          <w:color w:val="7030A0"/>
        </w:rPr>
        <w:t xml:space="preserve"> навыками </w:t>
      </w:r>
      <w:r w:rsidR="00B876B2">
        <w:rPr>
          <w:color w:val="7030A0"/>
        </w:rPr>
        <w:t>интерпретации и применения в клинической практике полученных результатов исследования</w:t>
      </w:r>
      <w:bookmarkEnd w:id="8"/>
      <w:r w:rsidR="00B876B2">
        <w:rPr>
          <w:color w:val="7030A0"/>
        </w:rPr>
        <w:t xml:space="preserve">. </w:t>
      </w:r>
    </w:p>
    <w:p w14:paraId="146DB6AF" w14:textId="77777777" w:rsidR="00A17150" w:rsidRPr="008F20BD" w:rsidRDefault="00A17150" w:rsidP="00A17150">
      <w:pPr>
        <w:rPr>
          <w:color w:val="7030A0"/>
          <w:highlight w:val="yellow"/>
        </w:rPr>
      </w:pPr>
      <w:r w:rsidRPr="008A77F8">
        <w:rPr>
          <w:b/>
          <w:bCs/>
          <w:color w:val="7030A0"/>
        </w:rPr>
        <w:t>ОПК-4.2.</w:t>
      </w:r>
      <w:r w:rsidRPr="008F20BD">
        <w:rPr>
          <w:color w:val="7030A0"/>
        </w:rPr>
        <w:t xml:space="preserve"> Осуществляет обследование пациентов в рамках своей специальности</w:t>
      </w:r>
      <w:r w:rsidRPr="008F20BD">
        <w:rPr>
          <w:color w:val="7030A0"/>
          <w:highlight w:val="yellow"/>
        </w:rPr>
        <w:t xml:space="preserve"> </w:t>
      </w:r>
    </w:p>
    <w:p w14:paraId="253F0D14" w14:textId="77777777" w:rsidR="00B876B2" w:rsidRPr="00520D55" w:rsidRDefault="00B876B2" w:rsidP="00B876B2">
      <w:pPr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 w:rsidRPr="00520D55">
        <w:rPr>
          <w:color w:val="7030A0"/>
        </w:rPr>
        <w:t xml:space="preserve"> алгоритмы, стандарты </w:t>
      </w:r>
      <w:r>
        <w:rPr>
          <w:color w:val="7030A0"/>
        </w:rPr>
        <w:t>диагностики инфекционных заболеваний;</w:t>
      </w:r>
    </w:p>
    <w:p w14:paraId="7EE58C1B" w14:textId="7CA1643D" w:rsidR="00B876B2" w:rsidRPr="00520D55" w:rsidRDefault="00B876B2" w:rsidP="00B876B2">
      <w:pPr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520D55">
        <w:rPr>
          <w:color w:val="7030A0"/>
        </w:rPr>
        <w:t xml:space="preserve"> определиться с тактикой</w:t>
      </w:r>
      <w:r>
        <w:rPr>
          <w:color w:val="7030A0"/>
        </w:rPr>
        <w:t xml:space="preserve"> обследования </w:t>
      </w:r>
      <w:proofErr w:type="gramStart"/>
      <w:r>
        <w:rPr>
          <w:color w:val="7030A0"/>
        </w:rPr>
        <w:t xml:space="preserve">и  </w:t>
      </w:r>
      <w:r w:rsidRPr="00520D55">
        <w:rPr>
          <w:color w:val="7030A0"/>
        </w:rPr>
        <w:t>выбрать</w:t>
      </w:r>
      <w:proofErr w:type="gramEnd"/>
      <w:r w:rsidRPr="00520D55">
        <w:rPr>
          <w:color w:val="7030A0"/>
        </w:rPr>
        <w:t xml:space="preserve"> необходимый объем </w:t>
      </w:r>
      <w:r>
        <w:rPr>
          <w:color w:val="7030A0"/>
        </w:rPr>
        <w:t>специфических диагностических исследований;</w:t>
      </w:r>
      <w:r w:rsidRPr="00520D55">
        <w:rPr>
          <w:color w:val="7030A0"/>
        </w:rPr>
        <w:t>.</w:t>
      </w:r>
    </w:p>
    <w:p w14:paraId="0CBCA52E" w14:textId="41EDA7C6" w:rsidR="000D1CEE" w:rsidRDefault="00B876B2" w:rsidP="00B876B2">
      <w:pPr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 xml:space="preserve">Владеть </w:t>
      </w:r>
      <w:r w:rsidRPr="00520D55">
        <w:rPr>
          <w:color w:val="7030A0"/>
        </w:rPr>
        <w:t xml:space="preserve">навыками </w:t>
      </w:r>
      <w:r>
        <w:rPr>
          <w:color w:val="7030A0"/>
        </w:rPr>
        <w:t>интерпретации и применения в клинической практике полученных специфических результатов исследования</w:t>
      </w:r>
    </w:p>
    <w:p w14:paraId="533BDDA6" w14:textId="77777777" w:rsidR="00B876B2" w:rsidRDefault="00B876B2" w:rsidP="00B876B2"/>
    <w:p w14:paraId="6D2CDB79" w14:textId="77777777" w:rsidR="00A17150" w:rsidRPr="00A17150" w:rsidRDefault="00A17150" w:rsidP="00A17150">
      <w:pPr>
        <w:rPr>
          <w:color w:val="7030A0"/>
        </w:rPr>
      </w:pPr>
      <w:r w:rsidRPr="00755834">
        <w:rPr>
          <w:b/>
          <w:bCs/>
          <w:color w:val="7030A0"/>
        </w:rPr>
        <w:t xml:space="preserve">ОПК-5 </w:t>
      </w:r>
      <w:r w:rsidRPr="00A17150">
        <w:rPr>
          <w:color w:val="7030A0"/>
        </w:rPr>
        <w:t>Способен назначать лечение пациентам при заболеваниях и (или) состояниях, контролировать его эффективность и безопасность</w:t>
      </w:r>
    </w:p>
    <w:p w14:paraId="6CECABC3" w14:textId="1841C736" w:rsidR="00A17150" w:rsidRDefault="00A17150" w:rsidP="00A17150">
      <w:pPr>
        <w:rPr>
          <w:color w:val="7030A0"/>
        </w:rPr>
      </w:pPr>
      <w:r w:rsidRPr="008A77F8">
        <w:rPr>
          <w:b/>
          <w:bCs/>
          <w:color w:val="7030A0"/>
        </w:rPr>
        <w:t>ОПК-5.1</w:t>
      </w:r>
      <w:r w:rsidRPr="00A17150">
        <w:rPr>
          <w:color w:val="7030A0"/>
        </w:rPr>
        <w:t xml:space="preserve"> Назначает лечение пациентам при заболеваниях и (или) состояниях</w:t>
      </w:r>
    </w:p>
    <w:p w14:paraId="46B45F82" w14:textId="1BBD2D84" w:rsidR="00520D55" w:rsidRPr="00520D55" w:rsidRDefault="00246C46" w:rsidP="00520D55">
      <w:pPr>
        <w:rPr>
          <w:color w:val="7030A0"/>
        </w:rPr>
      </w:pPr>
      <w:r>
        <w:rPr>
          <w:color w:val="7030A0"/>
        </w:rPr>
        <w:t xml:space="preserve">- </w:t>
      </w:r>
      <w:r w:rsidR="00520D55" w:rsidRPr="00755834">
        <w:rPr>
          <w:b/>
          <w:bCs/>
          <w:color w:val="7030A0"/>
        </w:rPr>
        <w:t>Знать</w:t>
      </w:r>
      <w:r w:rsidR="00520D55" w:rsidRPr="00520D55">
        <w:rPr>
          <w:color w:val="7030A0"/>
        </w:rPr>
        <w:t xml:space="preserve"> алгоритмы, стандарты оказания </w:t>
      </w:r>
      <w:bookmarkStart w:id="9" w:name="_Hlk100751051"/>
      <w:r>
        <w:rPr>
          <w:color w:val="7030A0"/>
        </w:rPr>
        <w:t>специализированной</w:t>
      </w:r>
      <w:r w:rsidR="00520D55" w:rsidRPr="00520D55">
        <w:rPr>
          <w:color w:val="7030A0"/>
        </w:rPr>
        <w:t xml:space="preserve"> </w:t>
      </w:r>
      <w:bookmarkEnd w:id="9"/>
      <w:r w:rsidR="00520D55" w:rsidRPr="00520D55">
        <w:rPr>
          <w:color w:val="7030A0"/>
        </w:rPr>
        <w:t xml:space="preserve">медицинской помощи; </w:t>
      </w:r>
    </w:p>
    <w:p w14:paraId="10C0D4EC" w14:textId="3DD7B39F" w:rsidR="00520D55" w:rsidRPr="00520D55" w:rsidRDefault="00246C46" w:rsidP="00520D55">
      <w:pPr>
        <w:rPr>
          <w:color w:val="7030A0"/>
        </w:rPr>
      </w:pPr>
      <w:r>
        <w:rPr>
          <w:color w:val="7030A0"/>
        </w:rPr>
        <w:t xml:space="preserve">- </w:t>
      </w:r>
      <w:r w:rsidR="00520D55" w:rsidRPr="00755834">
        <w:rPr>
          <w:b/>
          <w:bCs/>
          <w:color w:val="7030A0"/>
        </w:rPr>
        <w:t>Уметь</w:t>
      </w:r>
      <w:r w:rsidR="00520D55" w:rsidRPr="00520D55">
        <w:rPr>
          <w:color w:val="7030A0"/>
        </w:rPr>
        <w:t xml:space="preserve"> оценить состояние больного, сформулировать диагноз, определиться с тактикой, выбрать необходимый объем </w:t>
      </w:r>
      <w:r>
        <w:rPr>
          <w:color w:val="7030A0"/>
        </w:rPr>
        <w:t>специализированной</w:t>
      </w:r>
      <w:r w:rsidRPr="00520D55">
        <w:rPr>
          <w:color w:val="7030A0"/>
        </w:rPr>
        <w:t xml:space="preserve"> </w:t>
      </w:r>
      <w:r w:rsidR="00520D55" w:rsidRPr="00520D55">
        <w:rPr>
          <w:color w:val="7030A0"/>
        </w:rPr>
        <w:t>медицинской помощи.</w:t>
      </w:r>
    </w:p>
    <w:p w14:paraId="2E8428E7" w14:textId="44708090" w:rsidR="00520D55" w:rsidRPr="00A17150" w:rsidRDefault="00246C46" w:rsidP="00520D55">
      <w:pPr>
        <w:rPr>
          <w:color w:val="7030A0"/>
        </w:rPr>
      </w:pPr>
      <w:r>
        <w:rPr>
          <w:color w:val="7030A0"/>
        </w:rPr>
        <w:t xml:space="preserve">- </w:t>
      </w:r>
      <w:r w:rsidR="00520D55" w:rsidRPr="00755834">
        <w:rPr>
          <w:b/>
          <w:bCs/>
          <w:color w:val="7030A0"/>
        </w:rPr>
        <w:t>Владеть</w:t>
      </w:r>
      <w:r w:rsidR="00520D55" w:rsidRPr="00520D55">
        <w:rPr>
          <w:color w:val="7030A0"/>
        </w:rPr>
        <w:t xml:space="preserve"> навыками применения алгоритмов по оказанию </w:t>
      </w:r>
      <w:r>
        <w:rPr>
          <w:color w:val="7030A0"/>
        </w:rPr>
        <w:t xml:space="preserve">плановой и </w:t>
      </w:r>
      <w:r w:rsidR="00520D55" w:rsidRPr="00520D55">
        <w:rPr>
          <w:color w:val="7030A0"/>
        </w:rPr>
        <w:t>неотложной медицинской помощи, в т.ч. техникой реанимационных мероприятий.</w:t>
      </w:r>
    </w:p>
    <w:p w14:paraId="574F94A8" w14:textId="77777777" w:rsidR="007E1CF0" w:rsidRDefault="00A17150" w:rsidP="007E1CF0">
      <w:r w:rsidRPr="008A77F8">
        <w:rPr>
          <w:b/>
          <w:bCs/>
          <w:color w:val="7030A0"/>
        </w:rPr>
        <w:t>ОПК-5.2</w:t>
      </w:r>
      <w:r w:rsidRPr="00A17150">
        <w:rPr>
          <w:color w:val="7030A0"/>
        </w:rPr>
        <w:t xml:space="preserve"> Осуществляет контроль за эффективностью и безопасностью лечения пациента</w:t>
      </w:r>
      <w:r w:rsidR="007E1CF0" w:rsidRPr="007E1CF0">
        <w:t xml:space="preserve"> </w:t>
      </w:r>
    </w:p>
    <w:p w14:paraId="0E8C7E0E" w14:textId="2A27B747" w:rsidR="007E1CF0" w:rsidRPr="007E1CF0" w:rsidRDefault="007E1CF0" w:rsidP="007E1CF0">
      <w:pPr>
        <w:rPr>
          <w:color w:val="7030A0"/>
        </w:rPr>
      </w:pPr>
      <w:r>
        <w:t xml:space="preserve">- </w:t>
      </w:r>
      <w:r w:rsidRPr="00755834">
        <w:rPr>
          <w:b/>
          <w:bCs/>
          <w:color w:val="7030A0"/>
        </w:rPr>
        <w:t>Знать</w:t>
      </w:r>
      <w:r w:rsidRPr="007E1CF0">
        <w:rPr>
          <w:color w:val="7030A0"/>
        </w:rPr>
        <w:t xml:space="preserve"> </w:t>
      </w:r>
      <w:r>
        <w:rPr>
          <w:color w:val="7030A0"/>
        </w:rPr>
        <w:t xml:space="preserve">современные </w:t>
      </w:r>
      <w:r w:rsidRPr="007E1CF0">
        <w:rPr>
          <w:color w:val="7030A0"/>
        </w:rPr>
        <w:t xml:space="preserve">методы </w:t>
      </w:r>
      <w:r w:rsidR="00496E1B" w:rsidRPr="00496E1B">
        <w:rPr>
          <w:color w:val="7030A0"/>
          <w:highlight w:val="yellow"/>
        </w:rPr>
        <w:t>эффективного и безопасного лечения</w:t>
      </w:r>
      <w:r w:rsidR="00496E1B">
        <w:rPr>
          <w:color w:val="7030A0"/>
        </w:rPr>
        <w:t xml:space="preserve"> </w:t>
      </w:r>
      <w:r>
        <w:rPr>
          <w:color w:val="7030A0"/>
        </w:rPr>
        <w:t>согласно действующим клиническим рекомендациям;</w:t>
      </w:r>
    </w:p>
    <w:p w14:paraId="3ECCAA3D" w14:textId="51F6A92E" w:rsidR="007E1CF0" w:rsidRPr="007E1CF0" w:rsidRDefault="007E1CF0" w:rsidP="007E1CF0">
      <w:pPr>
        <w:rPr>
          <w:color w:val="7030A0"/>
        </w:rPr>
      </w:pPr>
      <w:r>
        <w:rPr>
          <w:color w:val="7030A0"/>
        </w:rPr>
        <w:lastRenderedPageBreak/>
        <w:t xml:space="preserve">- </w:t>
      </w:r>
      <w:r w:rsidRPr="00755834">
        <w:rPr>
          <w:b/>
          <w:bCs/>
          <w:color w:val="7030A0"/>
        </w:rPr>
        <w:t xml:space="preserve">Уметь </w:t>
      </w:r>
      <w:r>
        <w:rPr>
          <w:color w:val="7030A0"/>
        </w:rPr>
        <w:t xml:space="preserve">использовать в лечении пациентов алгоритмы оказания медицинской помощи в соответствии </w:t>
      </w:r>
      <w:r w:rsidRPr="007E1CF0">
        <w:rPr>
          <w:color w:val="7030A0"/>
        </w:rPr>
        <w:t>клиническим рекомендациям</w:t>
      </w:r>
      <w:r>
        <w:rPr>
          <w:color w:val="7030A0"/>
        </w:rPr>
        <w:t xml:space="preserve">и (КР) и действующими стандартами оказания медицинской помощи (СОМП); </w:t>
      </w:r>
    </w:p>
    <w:p w14:paraId="52D27490" w14:textId="3D0C042C" w:rsidR="00A17150" w:rsidRPr="00A17150" w:rsidRDefault="007E1CF0" w:rsidP="007E1CF0">
      <w:pPr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 w:rsidRPr="007E1CF0">
        <w:rPr>
          <w:color w:val="7030A0"/>
        </w:rPr>
        <w:t xml:space="preserve"> лечебными навыками при ведении состояний, требующих </w:t>
      </w:r>
      <w:r>
        <w:rPr>
          <w:color w:val="7030A0"/>
        </w:rPr>
        <w:t>специализированной медицинской помощи</w:t>
      </w:r>
      <w:r w:rsidRPr="007E1CF0">
        <w:rPr>
          <w:color w:val="7030A0"/>
        </w:rPr>
        <w:t>.</w:t>
      </w:r>
    </w:p>
    <w:p w14:paraId="2C3950A7" w14:textId="77777777" w:rsidR="00A17150" w:rsidRDefault="00A17150" w:rsidP="00A17150">
      <w:pPr>
        <w:jc w:val="both"/>
        <w:rPr>
          <w:b/>
          <w:bCs/>
        </w:rPr>
      </w:pPr>
    </w:p>
    <w:p w14:paraId="6600F798" w14:textId="2C554546" w:rsidR="00A17150" w:rsidRPr="00A17150" w:rsidRDefault="00A17150" w:rsidP="00A17150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 xml:space="preserve">ОПК-6 </w:t>
      </w:r>
      <w:r w:rsidRPr="00A17150">
        <w:rPr>
          <w:color w:val="7030A0"/>
        </w:rPr>
        <w:t xml:space="preserve">Способен проводить и контролировать эффективность </w:t>
      </w:r>
      <w:bookmarkStart w:id="10" w:name="_Hlk100751999"/>
      <w:r w:rsidRPr="00A17150">
        <w:rPr>
          <w:color w:val="7030A0"/>
        </w:rPr>
        <w:t>мероприятий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</w:t>
      </w:r>
      <w:bookmarkEnd w:id="10"/>
      <w:r w:rsidR="00755834">
        <w:rPr>
          <w:color w:val="7030A0"/>
        </w:rPr>
        <w:t>.</w:t>
      </w:r>
    </w:p>
    <w:p w14:paraId="4E277216" w14:textId="40B7C6D9" w:rsidR="00A17150" w:rsidRDefault="00A17150" w:rsidP="00A17150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ОПК-6.1</w:t>
      </w:r>
      <w:r w:rsidRPr="00A17150">
        <w:rPr>
          <w:color w:val="7030A0"/>
        </w:rPr>
        <w:t>. Проводит и контролирует эффективность мероприятий по медицинской реабилитации при заболеваниях и (или) состояниях</w:t>
      </w:r>
    </w:p>
    <w:p w14:paraId="65544986" w14:textId="542D3B91" w:rsidR="00B876B2" w:rsidRDefault="00B876B2" w:rsidP="00A17150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>
        <w:rPr>
          <w:color w:val="7030A0"/>
        </w:rPr>
        <w:t xml:space="preserve"> </w:t>
      </w:r>
      <w:r w:rsidRPr="00A17150">
        <w:rPr>
          <w:color w:val="7030A0"/>
        </w:rPr>
        <w:t>мероприятий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</w:t>
      </w:r>
      <w:r>
        <w:rPr>
          <w:color w:val="7030A0"/>
        </w:rPr>
        <w:t>;</w:t>
      </w:r>
    </w:p>
    <w:p w14:paraId="66531280" w14:textId="40F726B8" w:rsidR="00B876B2" w:rsidRDefault="00B876B2" w:rsidP="00A17150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>
        <w:rPr>
          <w:color w:val="7030A0"/>
        </w:rPr>
        <w:t xml:space="preserve"> применять на практике </w:t>
      </w:r>
      <w:r w:rsidRPr="00A17150">
        <w:rPr>
          <w:color w:val="7030A0"/>
        </w:rPr>
        <w:t>мероприяти</w:t>
      </w:r>
      <w:r>
        <w:rPr>
          <w:color w:val="7030A0"/>
        </w:rPr>
        <w:t>я</w:t>
      </w:r>
      <w:r w:rsidRPr="00A17150">
        <w:rPr>
          <w:color w:val="7030A0"/>
        </w:rPr>
        <w:t xml:space="preserve">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</w:t>
      </w:r>
      <w:r>
        <w:rPr>
          <w:color w:val="7030A0"/>
        </w:rPr>
        <w:t>;</w:t>
      </w:r>
    </w:p>
    <w:p w14:paraId="43EB9B76" w14:textId="5E4F5888" w:rsidR="00B876B2" w:rsidRPr="00A17150" w:rsidRDefault="00B876B2" w:rsidP="00A17150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 проведения </w:t>
      </w:r>
      <w:r w:rsidRPr="00A17150">
        <w:rPr>
          <w:color w:val="7030A0"/>
        </w:rPr>
        <w:t>мероприятий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</w:t>
      </w:r>
    </w:p>
    <w:p w14:paraId="7ADEDB81" w14:textId="4D7CEB98" w:rsidR="00A17150" w:rsidRDefault="00A17150" w:rsidP="00A17150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ОПК-6.2.</w:t>
      </w:r>
      <w:r w:rsidRPr="00A17150">
        <w:rPr>
          <w:color w:val="7030A0"/>
        </w:rPr>
        <w:t xml:space="preserve"> Осуществляет </w:t>
      </w:r>
      <w:bookmarkStart w:id="11" w:name="_Hlk100752190"/>
      <w:r w:rsidRPr="00A17150">
        <w:rPr>
          <w:color w:val="7030A0"/>
        </w:rPr>
        <w:t>проведение и контролирует реализацию индивидуальных программ реабилитации и реабилитации инвалидов</w:t>
      </w:r>
    </w:p>
    <w:bookmarkEnd w:id="11"/>
    <w:p w14:paraId="4C670F91" w14:textId="72EF3FC1" w:rsidR="00B876B2" w:rsidRDefault="00B876B2" w:rsidP="00A17150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>
        <w:rPr>
          <w:color w:val="7030A0"/>
        </w:rPr>
        <w:t xml:space="preserve"> алгоритмы </w:t>
      </w:r>
      <w:r w:rsidRPr="00A17150">
        <w:rPr>
          <w:color w:val="7030A0"/>
        </w:rPr>
        <w:t>проведение и контролирует реализацию индивидуальных программ реабилитации и реабилитации инвалидов</w:t>
      </w:r>
      <w:r>
        <w:rPr>
          <w:color w:val="7030A0"/>
        </w:rPr>
        <w:t>;</w:t>
      </w:r>
    </w:p>
    <w:p w14:paraId="537923BA" w14:textId="3BF2CE2F" w:rsidR="00B876B2" w:rsidRDefault="00B876B2" w:rsidP="00B876B2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A17150">
        <w:rPr>
          <w:color w:val="7030A0"/>
        </w:rPr>
        <w:t xml:space="preserve"> провед</w:t>
      </w:r>
      <w:r>
        <w:rPr>
          <w:color w:val="7030A0"/>
        </w:rPr>
        <w:t>ить</w:t>
      </w:r>
      <w:r w:rsidRPr="00A17150">
        <w:rPr>
          <w:color w:val="7030A0"/>
        </w:rPr>
        <w:t xml:space="preserve"> и контролир</w:t>
      </w:r>
      <w:r>
        <w:rPr>
          <w:color w:val="7030A0"/>
        </w:rPr>
        <w:t>овать</w:t>
      </w:r>
      <w:r w:rsidRPr="00A17150">
        <w:rPr>
          <w:color w:val="7030A0"/>
        </w:rPr>
        <w:t xml:space="preserve"> реализацию индивидуальных программ реабилитации и реабилитации инвалидов</w:t>
      </w:r>
      <w:r>
        <w:rPr>
          <w:color w:val="7030A0"/>
        </w:rPr>
        <w:t>;</w:t>
      </w:r>
    </w:p>
    <w:p w14:paraId="4316FA41" w14:textId="45D42D71" w:rsidR="00B876B2" w:rsidRDefault="00B876B2" w:rsidP="00A17150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 </w:t>
      </w:r>
      <w:r w:rsidRPr="00A17150">
        <w:rPr>
          <w:color w:val="7030A0"/>
        </w:rPr>
        <w:t>проведени</w:t>
      </w:r>
      <w:r>
        <w:rPr>
          <w:color w:val="7030A0"/>
        </w:rPr>
        <w:t>я</w:t>
      </w:r>
      <w:r w:rsidRPr="00A17150">
        <w:rPr>
          <w:color w:val="7030A0"/>
        </w:rPr>
        <w:t xml:space="preserve"> и 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 w:rsidR="00CA751A">
        <w:rPr>
          <w:color w:val="7030A0"/>
        </w:rPr>
        <w:t xml:space="preserve">за </w:t>
      </w:r>
      <w:r w:rsidRPr="00A17150">
        <w:rPr>
          <w:color w:val="7030A0"/>
        </w:rPr>
        <w:t>реализаци</w:t>
      </w:r>
      <w:r w:rsidR="00CA751A">
        <w:rPr>
          <w:color w:val="7030A0"/>
        </w:rPr>
        <w:t>ей</w:t>
      </w:r>
      <w:r w:rsidRPr="00A17150">
        <w:rPr>
          <w:color w:val="7030A0"/>
        </w:rPr>
        <w:t xml:space="preserve"> индивидуальных программ реабилитации и реабилитации инвалидов</w:t>
      </w:r>
      <w:r w:rsidR="00CA751A">
        <w:rPr>
          <w:color w:val="7030A0"/>
        </w:rPr>
        <w:t>.</w:t>
      </w:r>
    </w:p>
    <w:p w14:paraId="345B7E92" w14:textId="77777777" w:rsidR="00B876B2" w:rsidRPr="00A17150" w:rsidRDefault="00B876B2" w:rsidP="00A17150">
      <w:pPr>
        <w:jc w:val="both"/>
        <w:rPr>
          <w:color w:val="7030A0"/>
        </w:rPr>
      </w:pPr>
    </w:p>
    <w:p w14:paraId="1EAC846C" w14:textId="25044BE6" w:rsidR="00A17150" w:rsidRP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 xml:space="preserve">ОПК-7 </w:t>
      </w:r>
      <w:r w:rsidRPr="00A17150">
        <w:rPr>
          <w:color w:val="7030A0"/>
        </w:rPr>
        <w:t xml:space="preserve">Способен </w:t>
      </w:r>
      <w:bookmarkStart w:id="12" w:name="_Hlk100752304"/>
      <w:r w:rsidRPr="00A17150">
        <w:rPr>
          <w:color w:val="7030A0"/>
        </w:rPr>
        <w:t>проводить в отношении пациентов медицинскую экспертизу</w:t>
      </w:r>
      <w:r w:rsidR="00755834">
        <w:rPr>
          <w:color w:val="7030A0"/>
        </w:rPr>
        <w:t>.</w:t>
      </w:r>
    </w:p>
    <w:bookmarkEnd w:id="12"/>
    <w:p w14:paraId="5B60E7F1" w14:textId="77E01F6A" w:rsid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ОПК-7.1</w:t>
      </w:r>
      <w:r w:rsidRPr="00A17150">
        <w:rPr>
          <w:color w:val="7030A0"/>
        </w:rPr>
        <w:t xml:space="preserve"> Проводит подготовку материалов к медицинской экспертизе пациентов</w:t>
      </w:r>
    </w:p>
    <w:p w14:paraId="7A1DBF35" w14:textId="08CA19CA" w:rsidR="00CA751A" w:rsidRDefault="00CA751A" w:rsidP="00894B04">
      <w:pPr>
        <w:jc w:val="both"/>
        <w:rPr>
          <w:color w:val="7030A0"/>
        </w:rPr>
      </w:pPr>
      <w:bookmarkStart w:id="13" w:name="_Hlk100752482"/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 xml:space="preserve">Знать </w:t>
      </w:r>
      <w:r>
        <w:rPr>
          <w:color w:val="7030A0"/>
        </w:rPr>
        <w:t xml:space="preserve">принципы </w:t>
      </w:r>
      <w:r w:rsidRPr="00A17150">
        <w:rPr>
          <w:color w:val="7030A0"/>
        </w:rPr>
        <w:t>провед</w:t>
      </w:r>
      <w:r>
        <w:rPr>
          <w:color w:val="7030A0"/>
        </w:rPr>
        <w:t>ения</w:t>
      </w:r>
      <w:r w:rsidRPr="00A17150">
        <w:rPr>
          <w:color w:val="7030A0"/>
        </w:rPr>
        <w:t xml:space="preserve"> в отношении пациентов медицинск</w:t>
      </w:r>
      <w:r>
        <w:rPr>
          <w:color w:val="7030A0"/>
        </w:rPr>
        <w:t>ой</w:t>
      </w:r>
      <w:r w:rsidRPr="00A17150">
        <w:rPr>
          <w:color w:val="7030A0"/>
        </w:rPr>
        <w:t xml:space="preserve"> экспертиз</w:t>
      </w:r>
      <w:r>
        <w:rPr>
          <w:color w:val="7030A0"/>
        </w:rPr>
        <w:t>ы;</w:t>
      </w:r>
    </w:p>
    <w:p w14:paraId="623D43BF" w14:textId="489D4A8A" w:rsidR="00CA751A" w:rsidRDefault="00CA751A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A17150">
        <w:rPr>
          <w:color w:val="7030A0"/>
        </w:rPr>
        <w:t xml:space="preserve"> </w:t>
      </w:r>
      <w:bookmarkStart w:id="14" w:name="_Hlk100752412"/>
      <w:r>
        <w:rPr>
          <w:color w:val="7030A0"/>
        </w:rPr>
        <w:t>составлять план</w:t>
      </w:r>
      <w:r w:rsidRPr="00A17150">
        <w:rPr>
          <w:color w:val="7030A0"/>
        </w:rPr>
        <w:t xml:space="preserve"> медицинск</w:t>
      </w:r>
      <w:r>
        <w:rPr>
          <w:color w:val="7030A0"/>
        </w:rPr>
        <w:t>ой</w:t>
      </w:r>
      <w:r w:rsidRPr="00A17150">
        <w:rPr>
          <w:color w:val="7030A0"/>
        </w:rPr>
        <w:t xml:space="preserve"> экспертиз</w:t>
      </w:r>
      <w:r>
        <w:rPr>
          <w:color w:val="7030A0"/>
        </w:rPr>
        <w:t>ы пациентам с инфекционными заболеваниями;</w:t>
      </w:r>
      <w:bookmarkEnd w:id="14"/>
    </w:p>
    <w:p w14:paraId="6C221DC4" w14:textId="1906312C" w:rsidR="00CA751A" w:rsidRPr="00A17150" w:rsidRDefault="00CA751A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</w:t>
      </w:r>
      <w:r w:rsidRPr="00CA751A">
        <w:rPr>
          <w:color w:val="7030A0"/>
        </w:rPr>
        <w:t xml:space="preserve"> </w:t>
      </w:r>
      <w:r w:rsidRPr="00A17150">
        <w:rPr>
          <w:color w:val="7030A0"/>
        </w:rPr>
        <w:t>пров</w:t>
      </w:r>
      <w:r>
        <w:rPr>
          <w:color w:val="7030A0"/>
        </w:rPr>
        <w:t>о</w:t>
      </w:r>
      <w:r w:rsidRPr="00A17150">
        <w:rPr>
          <w:color w:val="7030A0"/>
        </w:rPr>
        <w:t>д</w:t>
      </w:r>
      <w:r>
        <w:rPr>
          <w:color w:val="7030A0"/>
        </w:rPr>
        <w:t>ить</w:t>
      </w:r>
      <w:r w:rsidRPr="00A17150">
        <w:rPr>
          <w:color w:val="7030A0"/>
        </w:rPr>
        <w:t xml:space="preserve"> медицинск</w:t>
      </w:r>
      <w:r>
        <w:rPr>
          <w:color w:val="7030A0"/>
        </w:rPr>
        <w:t>ой</w:t>
      </w:r>
      <w:r w:rsidRPr="00A17150">
        <w:rPr>
          <w:color w:val="7030A0"/>
        </w:rPr>
        <w:t xml:space="preserve"> экспертиз</w:t>
      </w:r>
      <w:r>
        <w:rPr>
          <w:color w:val="7030A0"/>
        </w:rPr>
        <w:t>ы пациентам с инфекционными заболеваниями.</w:t>
      </w:r>
    </w:p>
    <w:bookmarkEnd w:id="13"/>
    <w:p w14:paraId="3D61ABCB" w14:textId="77777777" w:rsidR="00A17150" w:rsidRP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ОПК-7.2.</w:t>
      </w:r>
      <w:r w:rsidRPr="00A17150">
        <w:rPr>
          <w:color w:val="7030A0"/>
        </w:rPr>
        <w:t xml:space="preserve"> Осуществляет и контролирует медицинскую экспертизу пациентов</w:t>
      </w:r>
    </w:p>
    <w:p w14:paraId="0A0BA539" w14:textId="17FF1DF2" w:rsidR="0098187C" w:rsidRDefault="0098187C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 xml:space="preserve">Знать </w:t>
      </w:r>
      <w:r>
        <w:rPr>
          <w:color w:val="7030A0"/>
        </w:rPr>
        <w:t>принципы о</w:t>
      </w:r>
      <w:r w:rsidRPr="00A17150">
        <w:rPr>
          <w:color w:val="7030A0"/>
        </w:rPr>
        <w:t>существл</w:t>
      </w:r>
      <w:r>
        <w:rPr>
          <w:color w:val="7030A0"/>
        </w:rPr>
        <w:t>ения</w:t>
      </w:r>
      <w:r w:rsidRPr="00A17150">
        <w:rPr>
          <w:color w:val="7030A0"/>
        </w:rPr>
        <w:t xml:space="preserve"> и </w:t>
      </w:r>
      <w:bookmarkStart w:id="15" w:name="_Hlk100752617"/>
      <w:r w:rsidRPr="00A17150">
        <w:rPr>
          <w:color w:val="7030A0"/>
        </w:rPr>
        <w:t>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>
        <w:rPr>
          <w:color w:val="7030A0"/>
        </w:rPr>
        <w:t xml:space="preserve">за </w:t>
      </w:r>
      <w:r w:rsidRPr="00A17150">
        <w:rPr>
          <w:color w:val="7030A0"/>
        </w:rPr>
        <w:t>медицинск</w:t>
      </w:r>
      <w:r>
        <w:rPr>
          <w:color w:val="7030A0"/>
        </w:rPr>
        <w:t>ой</w:t>
      </w:r>
      <w:r w:rsidRPr="00A17150">
        <w:rPr>
          <w:color w:val="7030A0"/>
        </w:rPr>
        <w:t xml:space="preserve"> экспертиз</w:t>
      </w:r>
      <w:r>
        <w:rPr>
          <w:color w:val="7030A0"/>
        </w:rPr>
        <w:t>ой</w:t>
      </w:r>
      <w:r w:rsidRPr="00A17150">
        <w:rPr>
          <w:color w:val="7030A0"/>
        </w:rPr>
        <w:t xml:space="preserve"> пациентов</w:t>
      </w:r>
      <w:r>
        <w:rPr>
          <w:color w:val="7030A0"/>
        </w:rPr>
        <w:t>;</w:t>
      </w:r>
      <w:bookmarkEnd w:id="15"/>
    </w:p>
    <w:p w14:paraId="7BCE2D62" w14:textId="517473D5" w:rsidR="0098187C" w:rsidRDefault="0098187C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A17150">
        <w:rPr>
          <w:color w:val="7030A0"/>
        </w:rPr>
        <w:t xml:space="preserve"> </w:t>
      </w:r>
      <w:r>
        <w:rPr>
          <w:color w:val="7030A0"/>
        </w:rPr>
        <w:t>проводить</w:t>
      </w:r>
      <w:r w:rsidRPr="00A17150">
        <w:rPr>
          <w:color w:val="7030A0"/>
        </w:rPr>
        <w:t xml:space="preserve"> медицинскую экспертизу пациентов</w:t>
      </w:r>
    </w:p>
    <w:p w14:paraId="45447FFA" w14:textId="025F02E3" w:rsidR="00A17150" w:rsidRDefault="0098187C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</w:t>
      </w:r>
      <w:r w:rsidRPr="00CA751A">
        <w:rPr>
          <w:color w:val="7030A0"/>
        </w:rPr>
        <w:t xml:space="preserve"> </w:t>
      </w:r>
      <w:r w:rsidRPr="00A17150">
        <w:rPr>
          <w:color w:val="7030A0"/>
        </w:rPr>
        <w:t>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>
        <w:rPr>
          <w:color w:val="7030A0"/>
        </w:rPr>
        <w:t xml:space="preserve">за </w:t>
      </w:r>
      <w:r w:rsidRPr="00A17150">
        <w:rPr>
          <w:color w:val="7030A0"/>
        </w:rPr>
        <w:t>медицинск</w:t>
      </w:r>
      <w:r>
        <w:rPr>
          <w:color w:val="7030A0"/>
        </w:rPr>
        <w:t>ой</w:t>
      </w:r>
      <w:r w:rsidRPr="00A17150">
        <w:rPr>
          <w:color w:val="7030A0"/>
        </w:rPr>
        <w:t xml:space="preserve"> экспертиз</w:t>
      </w:r>
      <w:r>
        <w:rPr>
          <w:color w:val="7030A0"/>
        </w:rPr>
        <w:t>ой</w:t>
      </w:r>
      <w:r w:rsidRPr="00A17150">
        <w:rPr>
          <w:color w:val="7030A0"/>
        </w:rPr>
        <w:t xml:space="preserve"> пациентов</w:t>
      </w:r>
      <w:r>
        <w:rPr>
          <w:color w:val="7030A0"/>
        </w:rPr>
        <w:t>.</w:t>
      </w:r>
    </w:p>
    <w:p w14:paraId="11FE70D2" w14:textId="77777777" w:rsidR="0098187C" w:rsidRDefault="0098187C" w:rsidP="00894B04">
      <w:pPr>
        <w:jc w:val="both"/>
      </w:pPr>
    </w:p>
    <w:p w14:paraId="7E4C74F8" w14:textId="30E07F03" w:rsidR="00A17150" w:rsidRPr="00A17150" w:rsidRDefault="00A17150" w:rsidP="00894B04">
      <w:pPr>
        <w:jc w:val="both"/>
        <w:rPr>
          <w:color w:val="7030A0"/>
        </w:rPr>
      </w:pPr>
      <w:r w:rsidRPr="00A17150">
        <w:rPr>
          <w:b/>
          <w:bCs/>
        </w:rPr>
        <w:t xml:space="preserve">ОПК-8 </w:t>
      </w:r>
      <w:r w:rsidRPr="00A17150">
        <w:rPr>
          <w:color w:val="7030A0"/>
        </w:rPr>
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 w:rsidR="00755834">
        <w:rPr>
          <w:color w:val="7030A0"/>
        </w:rPr>
        <w:t>.</w:t>
      </w:r>
      <w:r w:rsidRPr="00A17150">
        <w:rPr>
          <w:color w:val="7030A0"/>
        </w:rPr>
        <w:t xml:space="preserve"> </w:t>
      </w:r>
    </w:p>
    <w:p w14:paraId="073B4019" w14:textId="3AECAFC6" w:rsid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ОПК-8.1.</w:t>
      </w:r>
      <w:r w:rsidRPr="00A17150">
        <w:rPr>
          <w:color w:val="7030A0"/>
        </w:rPr>
        <w:t xml:space="preserve"> Проводит и контролирует эффективность мероприятий по профилактике и формированию здорового образа жизни</w:t>
      </w:r>
    </w:p>
    <w:p w14:paraId="58E7CBD1" w14:textId="345DF72F" w:rsidR="0098187C" w:rsidRDefault="0098187C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>
        <w:rPr>
          <w:color w:val="7030A0"/>
        </w:rPr>
        <w:t xml:space="preserve"> принципы </w:t>
      </w:r>
      <w:r w:rsidR="00C02151">
        <w:rPr>
          <w:color w:val="7030A0"/>
        </w:rPr>
        <w:t>п</w:t>
      </w:r>
      <w:r w:rsidR="00C02151" w:rsidRPr="00A17150">
        <w:rPr>
          <w:color w:val="7030A0"/>
        </w:rPr>
        <w:t>ровед</w:t>
      </w:r>
      <w:r w:rsidR="00C02151">
        <w:rPr>
          <w:color w:val="7030A0"/>
        </w:rPr>
        <w:t>ения</w:t>
      </w:r>
      <w:r w:rsidRPr="00A17150">
        <w:rPr>
          <w:color w:val="7030A0"/>
        </w:rPr>
        <w:t xml:space="preserve"> и 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эффективность</w:t>
      </w:r>
      <w:r>
        <w:rPr>
          <w:color w:val="7030A0"/>
        </w:rPr>
        <w:t>ю</w:t>
      </w:r>
      <w:r w:rsidRPr="00A17150">
        <w:rPr>
          <w:color w:val="7030A0"/>
        </w:rPr>
        <w:t xml:space="preserve"> мероприятий по профилактике и формированию здорового образа жизни</w:t>
      </w:r>
      <w:r w:rsidR="00C02151">
        <w:rPr>
          <w:color w:val="7030A0"/>
        </w:rPr>
        <w:t>;</w:t>
      </w:r>
    </w:p>
    <w:p w14:paraId="7378F288" w14:textId="3D0B9985" w:rsidR="00C02151" w:rsidRDefault="0098187C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A17150">
        <w:rPr>
          <w:color w:val="7030A0"/>
        </w:rPr>
        <w:t xml:space="preserve"> </w:t>
      </w:r>
      <w:r>
        <w:rPr>
          <w:color w:val="7030A0"/>
        </w:rPr>
        <w:t>проводить</w:t>
      </w:r>
      <w:r w:rsidRPr="00A17150">
        <w:rPr>
          <w:color w:val="7030A0"/>
        </w:rPr>
        <w:t xml:space="preserve"> </w:t>
      </w:r>
      <w:r w:rsidR="00C02151" w:rsidRPr="00A17150">
        <w:rPr>
          <w:color w:val="7030A0"/>
        </w:rPr>
        <w:t>эффективн</w:t>
      </w:r>
      <w:r w:rsidR="00C02151">
        <w:rPr>
          <w:color w:val="7030A0"/>
        </w:rPr>
        <w:t>ые</w:t>
      </w:r>
      <w:r w:rsidR="00C02151" w:rsidRPr="00A17150">
        <w:rPr>
          <w:color w:val="7030A0"/>
        </w:rPr>
        <w:t xml:space="preserve"> мероприяти</w:t>
      </w:r>
      <w:r w:rsidR="00C02151">
        <w:rPr>
          <w:color w:val="7030A0"/>
        </w:rPr>
        <w:t>я</w:t>
      </w:r>
      <w:r w:rsidR="00C02151" w:rsidRPr="00A17150">
        <w:rPr>
          <w:color w:val="7030A0"/>
        </w:rPr>
        <w:t xml:space="preserve"> по профилактике и формированию здорового образа жизни</w:t>
      </w:r>
      <w:r w:rsidR="00C02151">
        <w:rPr>
          <w:color w:val="7030A0"/>
        </w:rPr>
        <w:t>;</w:t>
      </w:r>
    </w:p>
    <w:p w14:paraId="4F8306B6" w14:textId="273D3DCF" w:rsidR="0098187C" w:rsidRDefault="0098187C" w:rsidP="00894B04">
      <w:pPr>
        <w:jc w:val="both"/>
        <w:rPr>
          <w:color w:val="7030A0"/>
        </w:rPr>
      </w:pPr>
    </w:p>
    <w:p w14:paraId="25200836" w14:textId="5E57A6F8" w:rsidR="0098187C" w:rsidRPr="00A17150" w:rsidRDefault="0098187C" w:rsidP="00894B04">
      <w:pPr>
        <w:jc w:val="both"/>
        <w:rPr>
          <w:color w:val="7030A0"/>
        </w:rPr>
      </w:pPr>
      <w:r>
        <w:rPr>
          <w:color w:val="7030A0"/>
        </w:rPr>
        <w:lastRenderedPageBreak/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</w:t>
      </w:r>
      <w:r w:rsidRPr="00CA751A">
        <w:rPr>
          <w:color w:val="7030A0"/>
        </w:rPr>
        <w:t xml:space="preserve"> </w:t>
      </w:r>
      <w:r w:rsidRPr="00A17150">
        <w:rPr>
          <w:color w:val="7030A0"/>
        </w:rPr>
        <w:t>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 w:rsidR="00C02151">
        <w:rPr>
          <w:color w:val="7030A0"/>
        </w:rPr>
        <w:t>за проведением</w:t>
      </w:r>
      <w:r w:rsidR="00C02151" w:rsidRPr="00A17150">
        <w:rPr>
          <w:color w:val="7030A0"/>
        </w:rPr>
        <w:t xml:space="preserve"> мероприятий по профилактике и формированию здорового образа жизни</w:t>
      </w:r>
      <w:r w:rsidR="00C02151">
        <w:rPr>
          <w:color w:val="7030A0"/>
        </w:rPr>
        <w:t>.</w:t>
      </w:r>
    </w:p>
    <w:p w14:paraId="27AF438C" w14:textId="13C5DDFC" w:rsid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ОПК-8.2.</w:t>
      </w:r>
      <w:r w:rsidRPr="00A17150">
        <w:rPr>
          <w:color w:val="7030A0"/>
        </w:rPr>
        <w:t xml:space="preserve"> Проводит и контролирует эффективность мероприятий по санитарно-гигиеническому просвещению населения</w:t>
      </w:r>
    </w:p>
    <w:p w14:paraId="21695B54" w14:textId="48370248" w:rsid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>
        <w:rPr>
          <w:color w:val="7030A0"/>
        </w:rPr>
        <w:t xml:space="preserve"> принципы п</w:t>
      </w:r>
      <w:r w:rsidRPr="00A17150">
        <w:rPr>
          <w:color w:val="7030A0"/>
        </w:rPr>
        <w:t>ровед</w:t>
      </w:r>
      <w:r>
        <w:rPr>
          <w:color w:val="7030A0"/>
        </w:rPr>
        <w:t>ения</w:t>
      </w:r>
      <w:r w:rsidRPr="00A17150">
        <w:rPr>
          <w:color w:val="7030A0"/>
        </w:rPr>
        <w:t xml:space="preserve"> и 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>
        <w:rPr>
          <w:color w:val="7030A0"/>
        </w:rPr>
        <w:t xml:space="preserve">за </w:t>
      </w:r>
      <w:r w:rsidRPr="00A17150">
        <w:rPr>
          <w:color w:val="7030A0"/>
        </w:rPr>
        <w:t>эффективность</w:t>
      </w:r>
      <w:r>
        <w:rPr>
          <w:color w:val="7030A0"/>
        </w:rPr>
        <w:t>ю</w:t>
      </w:r>
      <w:r w:rsidRPr="00A17150">
        <w:rPr>
          <w:color w:val="7030A0"/>
        </w:rPr>
        <w:t xml:space="preserve"> мероприятий по санитарно-гигиеническому просвещению населения</w:t>
      </w:r>
      <w:r>
        <w:rPr>
          <w:color w:val="7030A0"/>
        </w:rPr>
        <w:t>;</w:t>
      </w:r>
    </w:p>
    <w:p w14:paraId="1FE01A43" w14:textId="2FD82AF2" w:rsid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A17150">
        <w:rPr>
          <w:color w:val="7030A0"/>
        </w:rPr>
        <w:t xml:space="preserve"> </w:t>
      </w:r>
      <w:r>
        <w:rPr>
          <w:color w:val="7030A0"/>
        </w:rPr>
        <w:t>проводить</w:t>
      </w:r>
      <w:r w:rsidRPr="00A17150">
        <w:rPr>
          <w:color w:val="7030A0"/>
        </w:rPr>
        <w:t xml:space="preserve"> эффективн</w:t>
      </w:r>
      <w:r>
        <w:rPr>
          <w:color w:val="7030A0"/>
        </w:rPr>
        <w:t>ые</w:t>
      </w:r>
      <w:r w:rsidRPr="00A17150">
        <w:rPr>
          <w:color w:val="7030A0"/>
        </w:rPr>
        <w:t xml:space="preserve"> мероприяти</w:t>
      </w:r>
      <w:r>
        <w:rPr>
          <w:color w:val="7030A0"/>
        </w:rPr>
        <w:t>я</w:t>
      </w:r>
      <w:r w:rsidRPr="00A17150">
        <w:rPr>
          <w:color w:val="7030A0"/>
        </w:rPr>
        <w:t xml:space="preserve"> по санитарно-гигиеническому просвещению населения</w:t>
      </w:r>
      <w:r>
        <w:rPr>
          <w:color w:val="7030A0"/>
        </w:rPr>
        <w:t>;</w:t>
      </w:r>
    </w:p>
    <w:p w14:paraId="28E1CD36" w14:textId="423B0012" w:rsidR="0098187C" w:rsidRPr="00A17150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>
        <w:rPr>
          <w:color w:val="7030A0"/>
        </w:rPr>
        <w:t xml:space="preserve"> навыками</w:t>
      </w:r>
      <w:r w:rsidRPr="00CA751A">
        <w:rPr>
          <w:color w:val="7030A0"/>
        </w:rPr>
        <w:t xml:space="preserve"> </w:t>
      </w:r>
      <w:r w:rsidRPr="00A17150">
        <w:rPr>
          <w:color w:val="7030A0"/>
        </w:rPr>
        <w:t>контрол</w:t>
      </w:r>
      <w:r>
        <w:rPr>
          <w:color w:val="7030A0"/>
        </w:rPr>
        <w:t>я</w:t>
      </w:r>
      <w:r w:rsidRPr="00A17150">
        <w:rPr>
          <w:color w:val="7030A0"/>
        </w:rPr>
        <w:t xml:space="preserve"> </w:t>
      </w:r>
      <w:r>
        <w:rPr>
          <w:color w:val="7030A0"/>
        </w:rPr>
        <w:t>за проведением</w:t>
      </w:r>
      <w:r w:rsidRPr="00A17150">
        <w:rPr>
          <w:color w:val="7030A0"/>
        </w:rPr>
        <w:t xml:space="preserve"> мероприятий по санитарно-гигиеническому просвещению населения</w:t>
      </w:r>
      <w:r>
        <w:rPr>
          <w:color w:val="7030A0"/>
        </w:rPr>
        <w:t>.</w:t>
      </w:r>
    </w:p>
    <w:p w14:paraId="05838922" w14:textId="77777777" w:rsidR="00A17150" w:rsidRDefault="00A17150" w:rsidP="00894B04">
      <w:pPr>
        <w:jc w:val="both"/>
        <w:rPr>
          <w:b/>
          <w:bCs/>
        </w:rPr>
      </w:pPr>
    </w:p>
    <w:p w14:paraId="18372EF5" w14:textId="06B49126" w:rsidR="00A17150" w:rsidRPr="00A17150" w:rsidRDefault="00FA1AFC" w:rsidP="00894B04">
      <w:pPr>
        <w:jc w:val="both"/>
        <w:rPr>
          <w:color w:val="7030A0"/>
        </w:rPr>
      </w:pPr>
      <w:r w:rsidRPr="008F20BD">
        <w:rPr>
          <w:b/>
          <w:bCs/>
          <w:color w:val="7030A0"/>
        </w:rPr>
        <w:t xml:space="preserve">ОПК-10 </w:t>
      </w:r>
      <w:r w:rsidR="00A17150" w:rsidRPr="00A17150">
        <w:rPr>
          <w:color w:val="7030A0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</w:p>
    <w:p w14:paraId="181134F1" w14:textId="6C7E8B7A" w:rsidR="00A17150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ОПК-10.1</w:t>
      </w:r>
      <w:r w:rsidRPr="00A17150">
        <w:rPr>
          <w:color w:val="7030A0"/>
        </w:rPr>
        <w:t xml:space="preserve"> Участвует в оказании </w:t>
      </w:r>
      <w:bookmarkStart w:id="16" w:name="_Hlk100753204"/>
      <w:r w:rsidRPr="00A17150">
        <w:rPr>
          <w:color w:val="7030A0"/>
        </w:rPr>
        <w:t>неотложной медицинской помощи</w:t>
      </w:r>
      <w:bookmarkEnd w:id="16"/>
    </w:p>
    <w:p w14:paraId="13E263C2" w14:textId="04E1D266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 xml:space="preserve">Знать </w:t>
      </w:r>
      <w:r w:rsidRPr="00C02151">
        <w:rPr>
          <w:color w:val="7030A0"/>
        </w:rPr>
        <w:t>алгоритмы, стандарты оказания неотложной медицинской помощи; показания, противопоказания, возможные осложнения, способы, методы и приемы оказания неотложной медицинской помощи.</w:t>
      </w:r>
    </w:p>
    <w:p w14:paraId="6F19BE56" w14:textId="3CEC02A1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>-</w:t>
      </w:r>
      <w:r w:rsidRPr="00755834">
        <w:rPr>
          <w:b/>
          <w:bCs/>
          <w:color w:val="7030A0"/>
        </w:rPr>
        <w:t xml:space="preserve">Уметь </w:t>
      </w:r>
      <w:r w:rsidRPr="00C02151">
        <w:rPr>
          <w:color w:val="7030A0"/>
        </w:rPr>
        <w:t>оценить состояние больного, сформулировать диагноз, определиться с тактикой, выбрать необходимый объем неотложной медицинской помощи.</w:t>
      </w:r>
    </w:p>
    <w:p w14:paraId="4DB9B876" w14:textId="4950D444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 xml:space="preserve">Владеть </w:t>
      </w:r>
      <w:r w:rsidRPr="00C02151">
        <w:rPr>
          <w:color w:val="7030A0"/>
        </w:rPr>
        <w:t>навыками применения алгоритмов по оказанию неотложной медицинской помощи, в т.ч. техникой реанимационных мероприятий.</w:t>
      </w:r>
    </w:p>
    <w:p w14:paraId="4E5C3CEA" w14:textId="2550CA40" w:rsidR="005C6F49" w:rsidRDefault="00A17150" w:rsidP="00894B04">
      <w:pPr>
        <w:jc w:val="both"/>
        <w:rPr>
          <w:color w:val="7030A0"/>
        </w:rPr>
      </w:pPr>
      <w:r w:rsidRPr="00755834">
        <w:rPr>
          <w:b/>
          <w:bCs/>
          <w:color w:val="7030A0"/>
        </w:rPr>
        <w:t>ОПК-10.2</w:t>
      </w:r>
      <w:r w:rsidRPr="00A17150">
        <w:rPr>
          <w:color w:val="7030A0"/>
        </w:rPr>
        <w:t xml:space="preserve"> Участвует в оказании помощи, требующей срочного медицинского вмешательства</w:t>
      </w:r>
    </w:p>
    <w:p w14:paraId="2727B83B" w14:textId="64D456AB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Знать</w:t>
      </w:r>
      <w:r w:rsidRPr="00C02151">
        <w:rPr>
          <w:color w:val="7030A0"/>
        </w:rPr>
        <w:t xml:space="preserve"> методы обследования при состояниях, требующих срочного медицинского вмешательства; стандарты срочного медицинского вмешательства.</w:t>
      </w:r>
    </w:p>
    <w:p w14:paraId="39D37651" w14:textId="473D1FB1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Уметь</w:t>
      </w:r>
      <w:r w:rsidRPr="00C02151">
        <w:rPr>
          <w:color w:val="7030A0"/>
        </w:rPr>
        <w:t xml:space="preserve"> оценить состояние больного, сформулировать диагноз, определиться с тактикой ведения состояния, требующего срочного медицинского вмешательства.</w:t>
      </w:r>
    </w:p>
    <w:p w14:paraId="006ED4D3" w14:textId="02C513A1" w:rsidR="00C02151" w:rsidRPr="00C02151" w:rsidRDefault="00C02151" w:rsidP="00894B04">
      <w:pPr>
        <w:jc w:val="both"/>
        <w:rPr>
          <w:color w:val="7030A0"/>
        </w:rPr>
      </w:pPr>
      <w:r>
        <w:rPr>
          <w:color w:val="7030A0"/>
        </w:rPr>
        <w:t xml:space="preserve">- </w:t>
      </w:r>
      <w:r w:rsidRPr="00755834">
        <w:rPr>
          <w:b/>
          <w:bCs/>
          <w:color w:val="7030A0"/>
        </w:rPr>
        <w:t>Владеть</w:t>
      </w:r>
      <w:r w:rsidRPr="00C02151">
        <w:rPr>
          <w:color w:val="7030A0"/>
        </w:rPr>
        <w:t xml:space="preserve"> диагностическими и лечебными навыками при ведении состояний, требующих срочного медицинского вмешательства.</w:t>
      </w:r>
    </w:p>
    <w:p w14:paraId="39BAB1D3" w14:textId="77777777" w:rsidR="008F20BD" w:rsidRDefault="008F20BD" w:rsidP="00894B04">
      <w:pPr>
        <w:jc w:val="both"/>
        <w:rPr>
          <w:b/>
          <w:bCs/>
          <w:color w:val="00B0F0"/>
        </w:rPr>
      </w:pPr>
    </w:p>
    <w:p w14:paraId="014B52C1" w14:textId="41B272E6" w:rsidR="00F264FD" w:rsidRDefault="00F264FD" w:rsidP="00F264FD">
      <w:pPr>
        <w:ind w:firstLine="426"/>
        <w:jc w:val="both"/>
        <w:rPr>
          <w:b/>
          <w:bCs/>
        </w:rPr>
      </w:pPr>
      <w:r w:rsidRPr="00560F85">
        <w:rPr>
          <w:b/>
          <w:bCs/>
        </w:rPr>
        <w:t xml:space="preserve">В результате освоения дисциплины ординатор должен иметь знания, умения, владения в следующих </w:t>
      </w:r>
      <w:r>
        <w:rPr>
          <w:b/>
          <w:bCs/>
        </w:rPr>
        <w:t>профессиональных компетенциях:</w:t>
      </w:r>
    </w:p>
    <w:p w14:paraId="194EDB9A" w14:textId="77777777" w:rsidR="00F264FD" w:rsidRDefault="00F264FD" w:rsidP="00F264FD">
      <w:pPr>
        <w:jc w:val="both"/>
        <w:rPr>
          <w:b/>
          <w:bCs/>
        </w:rPr>
      </w:pPr>
    </w:p>
    <w:p w14:paraId="4F850FCD" w14:textId="0006A0AE" w:rsidR="00F264FD" w:rsidRPr="00AA7727" w:rsidRDefault="00F264FD" w:rsidP="00F264FD">
      <w:pPr>
        <w:jc w:val="both"/>
        <w:rPr>
          <w:b/>
          <w:bCs/>
        </w:rPr>
      </w:pPr>
      <w:r w:rsidRPr="00AA7727">
        <w:rPr>
          <w:b/>
          <w:bCs/>
        </w:rPr>
        <w:t xml:space="preserve">ПК-1 Готовность к проведению обследования, лечения и оказанию экстренной медицинской помощи пациентам с инфекционными заболеваниями и (или) ассоциированными с ними состояниями (синдромами). </w:t>
      </w:r>
    </w:p>
    <w:p w14:paraId="3EBC114D" w14:textId="77777777" w:rsidR="00F264FD" w:rsidRPr="00AA7727" w:rsidRDefault="00F264FD" w:rsidP="00F264FD">
      <w:pPr>
        <w:jc w:val="both"/>
      </w:pPr>
      <w:r w:rsidRPr="00AA7727">
        <w:rPr>
          <w:b/>
          <w:bCs/>
        </w:rPr>
        <w:t>ПК-1.1</w:t>
      </w:r>
      <w:r w:rsidRPr="00AA7727">
        <w:t xml:space="preserve"> Проводит обследование пациентов с инфекционными заболеваниями и (или) состояниями (синдромами) с целью установления диагноза</w:t>
      </w:r>
    </w:p>
    <w:p w14:paraId="4FF08B0B" w14:textId="77777777" w:rsidR="00F264FD" w:rsidRPr="00AA7727" w:rsidRDefault="00F264FD" w:rsidP="00F264FD">
      <w:pPr>
        <w:jc w:val="both"/>
      </w:pPr>
      <w:r w:rsidRPr="00AA7727">
        <w:t>Знать:</w:t>
      </w:r>
    </w:p>
    <w:p w14:paraId="5A12F731" w14:textId="77777777" w:rsidR="00F264FD" w:rsidRPr="00AA7727" w:rsidRDefault="00F264FD" w:rsidP="00F264FD">
      <w:pPr>
        <w:jc w:val="both"/>
      </w:pPr>
      <w:r w:rsidRPr="00AA7727">
        <w:t xml:space="preserve">- Основные клинические проявления заболеваний и (или) состояний при инфекционной патологии, в </w:t>
      </w:r>
      <w:proofErr w:type="spellStart"/>
      <w:r w:rsidRPr="00AA7727">
        <w:t>т.ч</w:t>
      </w:r>
      <w:proofErr w:type="spellEnd"/>
      <w:r w:rsidRPr="00AA7727">
        <w:t>. состояний, требующих оказания неотложной медицинской помощи; этиологию, эпидемиологию и патогенез; классификацию инфекционных заболеваний</w:t>
      </w:r>
    </w:p>
    <w:p w14:paraId="24A1F69B" w14:textId="77777777" w:rsidR="00F264FD" w:rsidRPr="00AA7727" w:rsidRDefault="00F264FD" w:rsidP="00F264FD">
      <w:pPr>
        <w:jc w:val="both"/>
      </w:pPr>
      <w:r w:rsidRPr="00AA7727">
        <w:t>- Клинические рекомендации (протоколы лечения) по оказанию помощи при инфекционных заболеваниях, стандарты оказания медицинской помощи пациентам при инфекционных заболеваниях, санитарные нормы и правила</w:t>
      </w:r>
    </w:p>
    <w:p w14:paraId="747E700C" w14:textId="77777777" w:rsidR="00F264FD" w:rsidRPr="00AA7727" w:rsidRDefault="00F264FD" w:rsidP="00F264FD">
      <w:pPr>
        <w:jc w:val="both"/>
      </w:pPr>
      <w:r w:rsidRPr="00AA7727">
        <w:t>Уметь:</w:t>
      </w:r>
    </w:p>
    <w:p w14:paraId="319D7119" w14:textId="77777777" w:rsidR="00F264FD" w:rsidRPr="00AA7727" w:rsidRDefault="00F264FD" w:rsidP="00F264FD">
      <w:pPr>
        <w:jc w:val="both"/>
      </w:pPr>
      <w:r w:rsidRPr="00AA7727">
        <w:t xml:space="preserve">- Проводить сбор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состояниях/синдромах; </w:t>
      </w:r>
      <w:proofErr w:type="spellStart"/>
      <w:r w:rsidRPr="00AA7727">
        <w:t>физикальное</w:t>
      </w:r>
      <w:proofErr w:type="spellEnd"/>
      <w:r w:rsidRPr="00AA7727">
        <w:t xml:space="preserve"> обследование пациентов (осмотр, пальпация, перкуссия, аускультация) </w:t>
      </w:r>
    </w:p>
    <w:p w14:paraId="0008A5ED" w14:textId="77777777" w:rsidR="00F264FD" w:rsidRPr="00AA7727" w:rsidRDefault="00F264FD" w:rsidP="00F264FD">
      <w:pPr>
        <w:jc w:val="both"/>
      </w:pPr>
      <w:r w:rsidRPr="00AA7727">
        <w:t xml:space="preserve">- Обосновывать и планировать объем, интерпретировать результаты лабораторного и инструментального обследования пациентов с инфекционными заболеваниями и (или) </w:t>
      </w:r>
      <w:r w:rsidRPr="00AA7727">
        <w:lastRenderedPageBreak/>
        <w:t xml:space="preserve">состояниями в соответствии с действующими порядками оказания медицинской помощи, клиническими рекомендациями (протоколами лечения) </w:t>
      </w:r>
    </w:p>
    <w:p w14:paraId="66D22067" w14:textId="77777777" w:rsidR="00F264FD" w:rsidRPr="00AA7727" w:rsidRDefault="00F264FD" w:rsidP="00F264FD">
      <w:pPr>
        <w:jc w:val="both"/>
      </w:pPr>
      <w:r w:rsidRPr="00AA7727">
        <w:t>Владеть:</w:t>
      </w:r>
    </w:p>
    <w:p w14:paraId="26320F2D" w14:textId="77777777" w:rsidR="00F264FD" w:rsidRPr="00AA7727" w:rsidRDefault="00F264FD" w:rsidP="00F264FD">
      <w:pPr>
        <w:jc w:val="both"/>
      </w:pPr>
      <w:r w:rsidRPr="00AA7727">
        <w:t xml:space="preserve">- Навыками сбора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состояниями; </w:t>
      </w:r>
      <w:proofErr w:type="spellStart"/>
      <w:r w:rsidRPr="00AA7727">
        <w:t>физикального</w:t>
      </w:r>
      <w:proofErr w:type="spellEnd"/>
      <w:r w:rsidRPr="00AA7727">
        <w:t xml:space="preserve"> обследования пациентов; направления пациентов с инфекционными заболеваниями и (или) состояниями на лабораторное и инструментальное обследование, на консультацию к врачам-специалистам в соответствии с действующими порядками оказания медицинской помощи</w:t>
      </w:r>
    </w:p>
    <w:p w14:paraId="697CE6D8" w14:textId="77777777" w:rsidR="00F264FD" w:rsidRPr="00AA7727" w:rsidRDefault="00F264FD" w:rsidP="00F264FD">
      <w:pPr>
        <w:jc w:val="both"/>
      </w:pPr>
      <w:r w:rsidRPr="00AA7727">
        <w:t>- Навыками обоснования и постановки диагноза с учетом действующей Международной статистической классификации болезней и проблем, связанных со здоровьем (далее - МКБ).</w:t>
      </w:r>
    </w:p>
    <w:p w14:paraId="77B0E0D4" w14:textId="77777777" w:rsidR="00F264FD" w:rsidRPr="00AA7727" w:rsidRDefault="00F264FD" w:rsidP="00F264FD">
      <w:pPr>
        <w:jc w:val="both"/>
      </w:pPr>
      <w:proofErr w:type="gramStart"/>
      <w:r w:rsidRPr="00AA7727">
        <w:rPr>
          <w:b/>
          <w:bCs/>
        </w:rPr>
        <w:t>ПК-1.2</w:t>
      </w:r>
      <w:proofErr w:type="gramEnd"/>
      <w:r w:rsidRPr="00AA7727">
        <w:t xml:space="preserve"> Проводит лечение пациентов с инфекционными заболеваниями и (или) ассоциированными с ними состояниями (синдромами), в том числе в экстренной форме, контролирует его эффективность и безопасность</w:t>
      </w:r>
    </w:p>
    <w:p w14:paraId="57AE2897" w14:textId="77777777" w:rsidR="00F264FD" w:rsidRPr="00AA7727" w:rsidRDefault="00F264FD" w:rsidP="00F264FD">
      <w:pPr>
        <w:jc w:val="both"/>
      </w:pPr>
      <w:r w:rsidRPr="00AA7727">
        <w:t>Знать:</w:t>
      </w:r>
    </w:p>
    <w:p w14:paraId="4F580132" w14:textId="77777777" w:rsidR="00F264FD" w:rsidRPr="00AA7727" w:rsidRDefault="00F264FD" w:rsidP="00F264FD">
      <w:pPr>
        <w:jc w:val="both"/>
      </w:pPr>
      <w:r w:rsidRPr="00AA7727">
        <w:t xml:space="preserve">- Порядок оказания медицинской помощи по профилю «инфекционные болезни», методы лечения пациентов при инфекционных заболеваниях и (или) состояниях/синдромах в соответствии с действующими клиническими рекомендациями, в </w:t>
      </w:r>
      <w:proofErr w:type="spellStart"/>
      <w:r w:rsidRPr="00AA7727">
        <w:t>т.ч</w:t>
      </w:r>
      <w:proofErr w:type="spellEnd"/>
      <w:r w:rsidRPr="00AA7727">
        <w:t>. принципы и методы оказания медицинской помощи в неотложной форме, при чрезвычайных ситуациях</w:t>
      </w:r>
    </w:p>
    <w:p w14:paraId="7E32BAEB" w14:textId="77777777" w:rsidR="00F264FD" w:rsidRPr="00AA7727" w:rsidRDefault="00F264FD" w:rsidP="00F264FD">
      <w:pPr>
        <w:jc w:val="both"/>
      </w:pPr>
      <w:r w:rsidRPr="00AA7727">
        <w:t>Уметь:</w:t>
      </w:r>
    </w:p>
    <w:p w14:paraId="7B39CED1" w14:textId="77777777" w:rsidR="00F264FD" w:rsidRPr="00AA7727" w:rsidRDefault="00F264FD" w:rsidP="00F264FD">
      <w:pPr>
        <w:jc w:val="both"/>
      </w:pPr>
      <w:r w:rsidRPr="00AA7727">
        <w:t xml:space="preserve">- Разрабатывать план лечения пациентов с инфекционными заболеваниями и (или) состояниями/синдромами в соответствии с действующими порядками оказания медицинской помощи, клиническими рекомендациями (протоколами лечения); определять медицинские показания для оказания медицинской помощи в условиях стационара, в </w:t>
      </w:r>
      <w:proofErr w:type="spellStart"/>
      <w:r w:rsidRPr="00AA7727">
        <w:t>т.ч</w:t>
      </w:r>
      <w:proofErr w:type="spellEnd"/>
      <w:r w:rsidRPr="00AA7727">
        <w:t>. в неотложной форме</w:t>
      </w:r>
    </w:p>
    <w:p w14:paraId="73C01518" w14:textId="77777777" w:rsidR="00F264FD" w:rsidRPr="00AA7727" w:rsidRDefault="00F264FD" w:rsidP="00F264FD">
      <w:pPr>
        <w:jc w:val="both"/>
      </w:pPr>
      <w:r w:rsidRPr="00AA7727">
        <w:t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дыхания); выполнять мероприятия базовой сердечно-легочной реанимации</w:t>
      </w:r>
    </w:p>
    <w:p w14:paraId="2AF62C96" w14:textId="77777777" w:rsidR="00F264FD" w:rsidRPr="00AA7727" w:rsidRDefault="00F264FD" w:rsidP="00F264FD">
      <w:pPr>
        <w:jc w:val="both"/>
      </w:pPr>
      <w:r w:rsidRPr="00AA7727">
        <w:t>Владеть:</w:t>
      </w:r>
    </w:p>
    <w:p w14:paraId="41193B80" w14:textId="77777777" w:rsidR="00F264FD" w:rsidRPr="00AA7727" w:rsidRDefault="00F264FD" w:rsidP="00F264FD">
      <w:pPr>
        <w:jc w:val="both"/>
      </w:pPr>
      <w:r w:rsidRPr="00AA7727">
        <w:t xml:space="preserve">- Навыками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 </w:t>
      </w:r>
    </w:p>
    <w:p w14:paraId="000C8282" w14:textId="77777777" w:rsidR="00F264FD" w:rsidRPr="00AA7727" w:rsidRDefault="00F264FD" w:rsidP="00F264FD">
      <w:pPr>
        <w:jc w:val="both"/>
      </w:pPr>
      <w:r w:rsidRPr="00AA7727">
        <w:t>- Навыками назначения лечебного питания, немедикаментозного лечения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14:paraId="7AF76301" w14:textId="77777777" w:rsidR="00F264FD" w:rsidRPr="00AA7727" w:rsidRDefault="00F264FD" w:rsidP="00F264FD">
      <w:pPr>
        <w:jc w:val="both"/>
      </w:pPr>
      <w:r w:rsidRPr="00AA7727">
        <w:t>- Навыками профилактики или лечения осложнений, оказания медицинской помощи в экстренной и неотложной формах пациентам с инфекционными заболеваниями и (или) состояниями.</w:t>
      </w:r>
    </w:p>
    <w:p w14:paraId="7F9E1CE4" w14:textId="77777777" w:rsidR="00F264FD" w:rsidRPr="00AA7727" w:rsidRDefault="00F264FD" w:rsidP="00F264FD">
      <w:pPr>
        <w:jc w:val="both"/>
      </w:pPr>
    </w:p>
    <w:p w14:paraId="6FC7444C" w14:textId="77777777" w:rsidR="00F264FD" w:rsidRPr="00AA7727" w:rsidRDefault="00F264FD" w:rsidP="00F264FD">
      <w:pPr>
        <w:jc w:val="both"/>
        <w:rPr>
          <w:i/>
          <w:iCs/>
        </w:rPr>
      </w:pPr>
      <w:r w:rsidRPr="00AA7727">
        <w:rPr>
          <w:i/>
          <w:iCs/>
        </w:rPr>
        <w:t>профилактическая и реабилитационная деятельность</w:t>
      </w:r>
    </w:p>
    <w:p w14:paraId="4A93FFFC" w14:textId="77777777" w:rsidR="00F264FD" w:rsidRPr="00AA7727" w:rsidRDefault="00F264FD" w:rsidP="00F264FD">
      <w:pPr>
        <w:jc w:val="both"/>
        <w:rPr>
          <w:b/>
          <w:bCs/>
        </w:rPr>
      </w:pPr>
      <w:r w:rsidRPr="00AA7727">
        <w:rPr>
          <w:b/>
          <w:bCs/>
        </w:rPr>
        <w:t xml:space="preserve">ПК-2 Готовность к проведению профилактических мероприятий, оказанию паллиативной помощи, реабилитации пациентов и </w:t>
      </w:r>
      <w:proofErr w:type="spellStart"/>
      <w:r w:rsidRPr="00AA7727">
        <w:rPr>
          <w:b/>
          <w:bCs/>
        </w:rPr>
        <w:t>абилитации</w:t>
      </w:r>
      <w:proofErr w:type="spellEnd"/>
      <w:r w:rsidRPr="00AA7727">
        <w:rPr>
          <w:b/>
          <w:bCs/>
        </w:rPr>
        <w:t xml:space="preserve"> инвалидов при инфекционных заболеваниях и (или) ассоциированных с ними состояниях (синдромах).</w:t>
      </w:r>
    </w:p>
    <w:p w14:paraId="2AD04170" w14:textId="77777777" w:rsidR="00F264FD" w:rsidRPr="00AA7727" w:rsidRDefault="00F264FD" w:rsidP="00F264FD">
      <w:pPr>
        <w:jc w:val="both"/>
      </w:pPr>
      <w:proofErr w:type="gramStart"/>
      <w:r w:rsidRPr="00AA7727">
        <w:rPr>
          <w:b/>
          <w:bCs/>
        </w:rPr>
        <w:t>ПК-2.1</w:t>
      </w:r>
      <w:proofErr w:type="gramEnd"/>
      <w:r w:rsidRPr="00AA7727">
        <w:t xml:space="preserve"> Проводит и контролирует эффективность мероприятий по профилактике инфекционных заболеваний и формированию здорового образа жизни, санитарно-гигиеническому просвещению населения</w:t>
      </w:r>
    </w:p>
    <w:p w14:paraId="126B25D4" w14:textId="77777777" w:rsidR="00F264FD" w:rsidRPr="00AA7727" w:rsidRDefault="00F264FD" w:rsidP="00F264FD">
      <w:pPr>
        <w:jc w:val="both"/>
      </w:pPr>
      <w:r w:rsidRPr="00AA7727">
        <w:t xml:space="preserve">Знать: </w:t>
      </w:r>
    </w:p>
    <w:p w14:paraId="3396FC13" w14:textId="77777777" w:rsidR="00F264FD" w:rsidRPr="00AA7727" w:rsidRDefault="00F264FD" w:rsidP="00F264FD">
      <w:pPr>
        <w:jc w:val="both"/>
      </w:pPr>
      <w:r w:rsidRPr="00AA7727">
        <w:lastRenderedPageBreak/>
        <w:t>- 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лечения), принципы диспансерного наблюдения за профильными пациентами, медицинские показания и противопоказания к санаторно-курортному лечению</w:t>
      </w:r>
    </w:p>
    <w:p w14:paraId="4251385F" w14:textId="77777777" w:rsidR="00F264FD" w:rsidRPr="00AA7727" w:rsidRDefault="00F264FD" w:rsidP="00F264FD">
      <w:pPr>
        <w:jc w:val="both"/>
      </w:pPr>
      <w:r w:rsidRPr="00AA7727">
        <w:t xml:space="preserve">- Особенности специфической профилактики инфекционных заболеваний, основы вакцинопрофилактики, Национальный календарь профилактических прививок и календарь прививок по эпидемиологическим показаниям </w:t>
      </w:r>
    </w:p>
    <w:p w14:paraId="40EC7BB0" w14:textId="77777777" w:rsidR="00F264FD" w:rsidRPr="00AA7727" w:rsidRDefault="00F264FD" w:rsidP="00F264FD">
      <w:pPr>
        <w:jc w:val="both"/>
      </w:pPr>
      <w:r w:rsidRPr="00AA7727">
        <w:t>- Основные характеристики здорового образа жизни, методы его формирования</w:t>
      </w:r>
    </w:p>
    <w:p w14:paraId="4B51ED59" w14:textId="77777777" w:rsidR="00F264FD" w:rsidRPr="00AA7727" w:rsidRDefault="00F264FD" w:rsidP="00F264FD">
      <w:pPr>
        <w:jc w:val="both"/>
      </w:pPr>
      <w:r w:rsidRPr="00AA7727">
        <w:t>Уметь:</w:t>
      </w:r>
    </w:p>
    <w:p w14:paraId="210B4414" w14:textId="77777777" w:rsidR="00F264FD" w:rsidRPr="00AA7727" w:rsidRDefault="00F264FD" w:rsidP="00F264FD">
      <w:pPr>
        <w:jc w:val="both"/>
      </w:pPr>
      <w:r w:rsidRPr="00AA7727">
        <w:t>- Планировать, организовывать и проводить мероприятия по профилактике инфекционных заболеваний, организовывать мероприятия по специфической профилактике</w:t>
      </w:r>
    </w:p>
    <w:p w14:paraId="483F7773" w14:textId="77777777" w:rsidR="00F264FD" w:rsidRPr="00AA7727" w:rsidRDefault="00F264FD" w:rsidP="00F264FD">
      <w:pPr>
        <w:jc w:val="both"/>
      </w:pPr>
      <w:r w:rsidRPr="00AA7727">
        <w:t>- Проводить диспансерное наблюдение за пациентами при инфекционных заболеваниях и (или) ассоциированных с ними состояниях (синдромах)</w:t>
      </w:r>
    </w:p>
    <w:p w14:paraId="45D65BDB" w14:textId="77777777" w:rsidR="00F264FD" w:rsidRPr="00AA7727" w:rsidRDefault="00F264FD" w:rsidP="00F264FD">
      <w:pPr>
        <w:jc w:val="both"/>
      </w:pPr>
      <w:r w:rsidRPr="00AA7727">
        <w:t>-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</w:r>
    </w:p>
    <w:p w14:paraId="4B8EBBAC" w14:textId="77777777" w:rsidR="00F264FD" w:rsidRPr="00AA7727" w:rsidRDefault="00F264FD" w:rsidP="00F264FD">
      <w:pPr>
        <w:jc w:val="both"/>
      </w:pPr>
      <w:r w:rsidRPr="00AA7727">
        <w:t>Владеть:</w:t>
      </w:r>
    </w:p>
    <w:p w14:paraId="3DC28A87" w14:textId="77777777" w:rsidR="00F264FD" w:rsidRPr="00AA7727" w:rsidRDefault="00F264FD" w:rsidP="00F264FD">
      <w:pPr>
        <w:jc w:val="both"/>
      </w:pPr>
      <w:r w:rsidRPr="00AA7727">
        <w:t>- Навыками планирования, организации, проведения и оценки эффективности профилактической работы с населением и пациентами с инфекционными заболеваниями и (или) ассоциированных с ними состояниями (синдромами)</w:t>
      </w:r>
    </w:p>
    <w:p w14:paraId="6B493D19" w14:textId="77777777" w:rsidR="00F264FD" w:rsidRPr="00AA7727" w:rsidRDefault="00F264FD" w:rsidP="00F264FD">
      <w:pPr>
        <w:jc w:val="both"/>
      </w:pPr>
      <w:r w:rsidRPr="00AA7727">
        <w:t>- Навыками планирования, организации, проведения и оценки эффективности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</w:p>
    <w:p w14:paraId="73B9E309" w14:textId="77777777" w:rsidR="00F264FD" w:rsidRPr="00AA7727" w:rsidRDefault="00F264FD" w:rsidP="00F264FD">
      <w:pPr>
        <w:jc w:val="both"/>
      </w:pPr>
      <w:r w:rsidRPr="00AA7727">
        <w:t>- Навыками проведения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</w:t>
      </w:r>
    </w:p>
    <w:p w14:paraId="3D47D352" w14:textId="77777777" w:rsidR="00F264FD" w:rsidRPr="00AA7727" w:rsidRDefault="00F264FD" w:rsidP="00F264FD">
      <w:pPr>
        <w:jc w:val="both"/>
      </w:pPr>
      <w:r w:rsidRPr="00AA7727">
        <w:t>- Навыками формирования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</w:r>
    </w:p>
    <w:p w14:paraId="0782BECB" w14:textId="77777777" w:rsidR="00F264FD" w:rsidRPr="00AA7727" w:rsidRDefault="00F264FD" w:rsidP="00F264FD">
      <w:pPr>
        <w:jc w:val="both"/>
      </w:pPr>
      <w:proofErr w:type="gramStart"/>
      <w:r w:rsidRPr="00AA7727">
        <w:rPr>
          <w:b/>
          <w:bCs/>
        </w:rPr>
        <w:t>ПК-2.2</w:t>
      </w:r>
      <w:proofErr w:type="gramEnd"/>
      <w:r w:rsidRPr="00AA7727">
        <w:t xml:space="preserve"> Проводит и контролирует эффективность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при реализации индивидуальных программ реабилитации или </w:t>
      </w:r>
      <w:proofErr w:type="spellStart"/>
      <w:r w:rsidRPr="00AA7727">
        <w:t>абилитации</w:t>
      </w:r>
      <w:proofErr w:type="spellEnd"/>
      <w:r w:rsidRPr="00AA7727">
        <w:t xml:space="preserve"> инвалидов, оказывает паллиативную медицинскую помощь профильным пациентам</w:t>
      </w:r>
    </w:p>
    <w:p w14:paraId="3DDE2898" w14:textId="77777777" w:rsidR="00F264FD" w:rsidRPr="00AA7727" w:rsidRDefault="00F264FD" w:rsidP="00F264FD">
      <w:pPr>
        <w:jc w:val="both"/>
      </w:pPr>
      <w:r w:rsidRPr="00AA7727">
        <w:t xml:space="preserve">Знать: </w:t>
      </w:r>
    </w:p>
    <w:p w14:paraId="0EC82790" w14:textId="77777777" w:rsidR="00F264FD" w:rsidRPr="00AA7727" w:rsidRDefault="00F264FD" w:rsidP="00F264FD">
      <w:pPr>
        <w:jc w:val="both"/>
      </w:pPr>
      <w:r w:rsidRPr="00AA7727">
        <w:t xml:space="preserve">- Основы медицинской реабилитации и </w:t>
      </w:r>
      <w:proofErr w:type="spellStart"/>
      <w:r w:rsidRPr="00AA7727">
        <w:t>абилитации</w:t>
      </w:r>
      <w:proofErr w:type="spellEnd"/>
      <w:r w:rsidRPr="00AA7727">
        <w:t xml:space="preserve"> пациентов с инфекционными заболеваниями и (или) ассоциированными с ними состояниями (синдромами) и их последствиями, медицинские показания и противопоказания к проведению реабилитационных мероприятий </w:t>
      </w:r>
    </w:p>
    <w:p w14:paraId="2FA278B5" w14:textId="77777777" w:rsidR="00F264FD" w:rsidRPr="00AA7727" w:rsidRDefault="00F264FD" w:rsidP="00F264FD">
      <w:pPr>
        <w:jc w:val="both"/>
      </w:pPr>
      <w:r w:rsidRPr="00AA7727">
        <w:t>- Порядок оказания паллиативной медицинской помощи, медицинские показания для направления пациентов, имеющих стойкое нарушение функций организма, обусловленное инфекционными заболеваниями и (или) ассоциированными с ними состояниями (синдромами) и их последствиями, на медико-социальную экспертизу, требования к оформлению медицинской документации</w:t>
      </w:r>
    </w:p>
    <w:p w14:paraId="06FD96D7" w14:textId="77777777" w:rsidR="00F264FD" w:rsidRPr="00AA7727" w:rsidRDefault="00F264FD" w:rsidP="00F264FD">
      <w:pPr>
        <w:jc w:val="both"/>
      </w:pPr>
      <w:r w:rsidRPr="00AA7727">
        <w:t xml:space="preserve">Уметь: </w:t>
      </w:r>
    </w:p>
    <w:p w14:paraId="49907CD6" w14:textId="77777777" w:rsidR="00F264FD" w:rsidRPr="00AA7727" w:rsidRDefault="00F264FD" w:rsidP="00F264FD">
      <w:pPr>
        <w:jc w:val="both"/>
      </w:pPr>
      <w:r w:rsidRPr="00AA7727">
        <w:t>- Определять медицинские показания, разрабатывать план и проводить мероприятия медицинской реабилитации (</w:t>
      </w:r>
      <w:proofErr w:type="spellStart"/>
      <w:r w:rsidRPr="00AA7727">
        <w:t>абилитации</w:t>
      </w:r>
      <w:proofErr w:type="spellEnd"/>
      <w:r w:rsidRPr="00AA7727">
        <w:t xml:space="preserve">) пациентам с инфекционными заболеваниями и (или) ассоциированными с ними состояниями (синдромами) и их последствиями, в том числе при реализации индивидуальной программы реабилитации или </w:t>
      </w:r>
      <w:proofErr w:type="spellStart"/>
      <w:r w:rsidRPr="00AA7727">
        <w:t>абилитации</w:t>
      </w:r>
      <w:proofErr w:type="spellEnd"/>
      <w:r w:rsidRPr="00AA7727">
        <w:t xml:space="preserve"> инвалидов, в соответствии с действующими порядками оказания медицинской помощи, </w:t>
      </w:r>
      <w:r w:rsidRPr="00AA7727">
        <w:lastRenderedPageBreak/>
        <w:t>клиническими рекомендациями (протоколами лечения) по вопросам оказания медицинской помощи, с учетом стандартов оказания медицинской помощи</w:t>
      </w:r>
    </w:p>
    <w:p w14:paraId="47120990" w14:textId="77777777" w:rsidR="00F264FD" w:rsidRPr="00AA7727" w:rsidRDefault="00F264FD" w:rsidP="00F264FD">
      <w:pPr>
        <w:jc w:val="both"/>
      </w:pPr>
      <w:r w:rsidRPr="00AA7727">
        <w:t>Владеть:</w:t>
      </w:r>
    </w:p>
    <w:p w14:paraId="1A05C1C4" w14:textId="77777777" w:rsidR="00F264FD" w:rsidRPr="00AA7727" w:rsidRDefault="00F264FD" w:rsidP="00F264FD">
      <w:pPr>
        <w:jc w:val="both"/>
      </w:pPr>
      <w:r w:rsidRPr="00AA7727">
        <w:t xml:space="preserve">- Навыками планирования, организации, проведения и оценки эффективности мероприятий по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реализации индивидуальной программы реабилитации и </w:t>
      </w:r>
      <w:proofErr w:type="spellStart"/>
      <w:r w:rsidRPr="00AA7727">
        <w:t>абилитации</w:t>
      </w:r>
      <w:proofErr w:type="spellEnd"/>
      <w:r w:rsidRPr="00AA7727">
        <w:t xml:space="preserve"> инвалидов</w:t>
      </w:r>
    </w:p>
    <w:p w14:paraId="69E7379E" w14:textId="77777777" w:rsidR="00F264FD" w:rsidRPr="00AA7727" w:rsidRDefault="00F264FD" w:rsidP="00F264FD">
      <w:pPr>
        <w:jc w:val="both"/>
      </w:pPr>
      <w:r w:rsidRPr="00AA7727">
        <w:t>- Навыками проведения работы по организации паллиативной медицинской помощи пациентам с инфекционными заболеваниями и (или) ассоциированными с ними состояниями (синдромами) и их последствиями в соответствии с действующим порядками оказания медицинской помощи, клиническими рекомендациями (протоколами лечения); оказания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больного.</w:t>
      </w:r>
    </w:p>
    <w:p w14:paraId="38BC50A3" w14:textId="77777777" w:rsidR="003422A3" w:rsidRDefault="003422A3" w:rsidP="00622A19">
      <w:pPr>
        <w:rPr>
          <w:i/>
          <w:iCs/>
        </w:rPr>
      </w:pPr>
    </w:p>
    <w:p w14:paraId="749D492A" w14:textId="3A71BF15" w:rsidR="00622A19" w:rsidRPr="00BE4DD4" w:rsidRDefault="00622A19" w:rsidP="00622A19">
      <w:pPr>
        <w:rPr>
          <w:i/>
          <w:iCs/>
        </w:rPr>
      </w:pPr>
      <w:r w:rsidRPr="00BE4DD4">
        <w:rPr>
          <w:i/>
          <w:iCs/>
        </w:rPr>
        <w:t>организационно-методическая деятельность</w:t>
      </w:r>
    </w:p>
    <w:p w14:paraId="153BCFAD" w14:textId="18D42765" w:rsidR="003A2069" w:rsidRPr="00147078" w:rsidRDefault="003A2069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ПК-3 Готовность к проведению медицинских осмотров, медицинских освидетельствований и медицинских экспертиз инфекционных больных, анализа медико-статистической информации, к ведению медицинской документации</w:t>
      </w:r>
    </w:p>
    <w:p w14:paraId="73E9BD7A" w14:textId="77777777" w:rsidR="003422A3" w:rsidRPr="00147078" w:rsidRDefault="003422A3" w:rsidP="00147078">
      <w:pPr>
        <w:jc w:val="both"/>
        <w:rPr>
          <w:color w:val="7030A0"/>
        </w:rPr>
      </w:pPr>
      <w:r w:rsidRPr="00147078">
        <w:rPr>
          <w:b/>
          <w:bCs/>
          <w:color w:val="7030A0"/>
        </w:rPr>
        <w:t>ПК-3.1</w:t>
      </w:r>
      <w:r w:rsidRPr="00147078">
        <w:rPr>
          <w:color w:val="7030A0"/>
        </w:rPr>
        <w:t xml:space="preserve"> Проводит медицинские осмотры, медицинские освидетельствования и медицинские экспертизы</w:t>
      </w:r>
    </w:p>
    <w:p w14:paraId="508C0711" w14:textId="0535CA61" w:rsidR="003422A3" w:rsidRPr="00147078" w:rsidRDefault="003422A3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Знать:</w:t>
      </w:r>
    </w:p>
    <w:p w14:paraId="7BA1A0CF" w14:textId="4587D298" w:rsidR="00DA7E23" w:rsidRPr="00147078" w:rsidRDefault="00DA7E23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 xml:space="preserve">- </w:t>
      </w:r>
      <w:r w:rsidRPr="00147078">
        <w:rPr>
          <w:color w:val="7030A0"/>
        </w:rPr>
        <w:t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Федерации; порядок подтверждения их наличия или отсутствия, формы медицинского заключения о наличии (об отсутствии) указанных заболеваний</w:t>
      </w:r>
    </w:p>
    <w:p w14:paraId="48CEA73A" w14:textId="605BAB94" w:rsidR="00DA7E23" w:rsidRPr="00147078" w:rsidRDefault="00DA7E23" w:rsidP="00147078">
      <w:pPr>
        <w:jc w:val="both"/>
        <w:rPr>
          <w:b/>
          <w:bCs/>
          <w:color w:val="7030A0"/>
        </w:rPr>
      </w:pPr>
      <w:r w:rsidRPr="00147078">
        <w:rPr>
          <w:color w:val="7030A0"/>
        </w:rPr>
        <w:t xml:space="preserve">- Порядок проведения обязательных предварительных и периодических осмотров, отдельных видов медицинских освидетельствований, медицинские показания для направления пациентов, имеющих стойкое снижение трудоспособности, обусловленное инфекционными заболеваниями и (или) состояниями, на медико-социальную экспертизу, в том числе для составления индивидуальной программы реабилитации и </w:t>
      </w:r>
      <w:proofErr w:type="spellStart"/>
      <w:r w:rsidRPr="00147078">
        <w:rPr>
          <w:color w:val="7030A0"/>
        </w:rPr>
        <w:t>абилитации</w:t>
      </w:r>
      <w:proofErr w:type="spellEnd"/>
      <w:r w:rsidRPr="00147078">
        <w:rPr>
          <w:color w:val="7030A0"/>
        </w:rPr>
        <w:t xml:space="preserve"> инвалидов; требования к оформлению медицинской документации</w:t>
      </w:r>
    </w:p>
    <w:p w14:paraId="7C15FA44" w14:textId="23D45E8B" w:rsidR="00DA7E23" w:rsidRPr="00147078" w:rsidRDefault="00DA7E23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Уметь:</w:t>
      </w:r>
    </w:p>
    <w:p w14:paraId="253BB731" w14:textId="4133E362" w:rsidR="00DA7E23" w:rsidRPr="00147078" w:rsidRDefault="0043341A" w:rsidP="00147078">
      <w:pPr>
        <w:jc w:val="both"/>
        <w:rPr>
          <w:color w:val="7030A0"/>
        </w:rPr>
      </w:pPr>
      <w:r w:rsidRPr="00147078">
        <w:rPr>
          <w:color w:val="7030A0"/>
        </w:rPr>
        <w:t>- Определять признаки временной нетрудоспособности и признаки стойкого снижения трудоспособности, обусловленных инфекционными заболеваниями и (или) состояниями и выносить медицинские заключения по результатам медицинского освидетельствования</w:t>
      </w:r>
    </w:p>
    <w:p w14:paraId="7EA70528" w14:textId="62B84966" w:rsidR="0043341A" w:rsidRPr="00147078" w:rsidRDefault="0043341A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Владеть:</w:t>
      </w:r>
    </w:p>
    <w:p w14:paraId="52E4C7A0" w14:textId="590E558A" w:rsidR="0043341A" w:rsidRPr="00147078" w:rsidRDefault="008C743A" w:rsidP="00147078">
      <w:pPr>
        <w:jc w:val="both"/>
        <w:rPr>
          <w:color w:val="7030A0"/>
        </w:rPr>
      </w:pPr>
      <w:r w:rsidRPr="00147078">
        <w:rPr>
          <w:color w:val="7030A0"/>
        </w:rPr>
        <w:t>- Навыками работы по проведению медицинских осмотров, в том числе предварительных и периодических, проведению экспертизы временной нетрудоспособности пациентов с инфекционными заболеваниями и (или) состояниями с подготовкой и оформлением соответствующей медицинской документации</w:t>
      </w:r>
    </w:p>
    <w:p w14:paraId="6916F4F8" w14:textId="1BF43578" w:rsidR="003422A3" w:rsidRPr="00147078" w:rsidRDefault="003422A3" w:rsidP="00147078">
      <w:pPr>
        <w:jc w:val="both"/>
        <w:rPr>
          <w:color w:val="7030A0"/>
        </w:rPr>
      </w:pPr>
      <w:r w:rsidRPr="00147078">
        <w:rPr>
          <w:b/>
          <w:bCs/>
          <w:color w:val="7030A0"/>
        </w:rPr>
        <w:t>ПК-3.2</w:t>
      </w:r>
      <w:r w:rsidRPr="00147078">
        <w:rPr>
          <w:color w:val="7030A0"/>
        </w:rPr>
        <w:t xml:space="preserve"> Проводит анализ медико-статистической информации, владеет навыками ведения медицинской документации, организации деятельности находящегося в распоряжении медицинского персонала</w:t>
      </w:r>
    </w:p>
    <w:p w14:paraId="1355BC10" w14:textId="77777777" w:rsidR="003422A3" w:rsidRPr="00147078" w:rsidRDefault="003422A3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Знать:</w:t>
      </w:r>
    </w:p>
    <w:p w14:paraId="457350A6" w14:textId="2AA662B4" w:rsidR="003422A3" w:rsidRPr="00147078" w:rsidRDefault="0043341A" w:rsidP="00147078">
      <w:pPr>
        <w:jc w:val="both"/>
        <w:rPr>
          <w:color w:val="7030A0"/>
        </w:rPr>
      </w:pPr>
      <w:r w:rsidRPr="00147078">
        <w:rPr>
          <w:b/>
          <w:bCs/>
          <w:color w:val="7030A0"/>
        </w:rPr>
        <w:t xml:space="preserve">- </w:t>
      </w:r>
      <w:r w:rsidRPr="00147078">
        <w:rPr>
          <w:color w:val="7030A0"/>
        </w:rPr>
        <w:t>Основы трудового законодательства Российской Федерации, системы оплаты медицинской помощи, государственные гарантии оказания медицинской помощи</w:t>
      </w:r>
    </w:p>
    <w:p w14:paraId="4C2562AA" w14:textId="1B3E9448" w:rsidR="0043341A" w:rsidRPr="00147078" w:rsidRDefault="0043341A" w:rsidP="00147078">
      <w:pPr>
        <w:jc w:val="both"/>
        <w:rPr>
          <w:color w:val="7030A0"/>
        </w:rPr>
      </w:pPr>
      <w:r w:rsidRPr="00147078">
        <w:rPr>
          <w:color w:val="7030A0"/>
        </w:rPr>
        <w:t xml:space="preserve">- Правила оформления медицинской документации в медицинских организациях, оказывающих медицинскую помощь по профилю «инфекционные болезни», в </w:t>
      </w:r>
      <w:r w:rsidRPr="00147078">
        <w:rPr>
          <w:color w:val="7030A0"/>
        </w:rPr>
        <w:lastRenderedPageBreak/>
        <w:t>медицинских информационных системах и информационно-телекоммуникационной сети «Интернет»</w:t>
      </w:r>
    </w:p>
    <w:p w14:paraId="416BCC7C" w14:textId="1CFA9FDB" w:rsidR="00BF2326" w:rsidRPr="00147078" w:rsidRDefault="0043341A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 xml:space="preserve">- </w:t>
      </w:r>
      <w:r w:rsidRPr="00147078">
        <w:rPr>
          <w:color w:val="7030A0"/>
        </w:rPr>
        <w:t>Должностные обязанности медицинских работников в медицинских организациях инфекционного профиля</w:t>
      </w:r>
    </w:p>
    <w:p w14:paraId="209205F1" w14:textId="77777777" w:rsidR="0043341A" w:rsidRPr="00147078" w:rsidRDefault="00BF2326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 xml:space="preserve">Уметь: </w:t>
      </w:r>
    </w:p>
    <w:p w14:paraId="1A9E915E" w14:textId="2F97214D" w:rsidR="00BF2326" w:rsidRPr="00147078" w:rsidRDefault="008C743A" w:rsidP="00147078">
      <w:pPr>
        <w:jc w:val="both"/>
        <w:rPr>
          <w:color w:val="7030A0"/>
        </w:rPr>
      </w:pPr>
      <w:r w:rsidRPr="00147078">
        <w:rPr>
          <w:color w:val="7030A0"/>
        </w:rPr>
        <w:t xml:space="preserve">- </w:t>
      </w:r>
      <w:r w:rsidR="0043341A" w:rsidRPr="00147078">
        <w:rPr>
          <w:color w:val="7030A0"/>
        </w:rPr>
        <w:t>Составлять план работы и отчет о своей работе</w:t>
      </w:r>
      <w:r w:rsidRPr="00147078">
        <w:rPr>
          <w:color w:val="7030A0"/>
        </w:rPr>
        <w:t>, заполнять медицинскую документацию, проводить анализ медико-статистических показателей заболеваемости, инвалидности для оценки здоровья прикрепленного населения</w:t>
      </w:r>
    </w:p>
    <w:p w14:paraId="30FFE721" w14:textId="6EAC10A3" w:rsidR="008C743A" w:rsidRPr="00147078" w:rsidRDefault="008C743A" w:rsidP="00147078">
      <w:pPr>
        <w:jc w:val="both"/>
        <w:rPr>
          <w:color w:val="7030A0"/>
        </w:rPr>
      </w:pPr>
      <w:r w:rsidRPr="00147078">
        <w:rPr>
          <w:color w:val="7030A0"/>
        </w:rPr>
        <w:t>- Проводить работу по организации и проведению противоэпидемических мероприятий в случае возникновения очага инфекции</w:t>
      </w:r>
    </w:p>
    <w:p w14:paraId="3C1AD5AF" w14:textId="4D04E917" w:rsidR="00BF2326" w:rsidRPr="00147078" w:rsidRDefault="00BF2326" w:rsidP="00147078">
      <w:pPr>
        <w:jc w:val="both"/>
        <w:rPr>
          <w:b/>
          <w:bCs/>
          <w:color w:val="7030A0"/>
        </w:rPr>
      </w:pPr>
      <w:r w:rsidRPr="00147078">
        <w:rPr>
          <w:b/>
          <w:bCs/>
          <w:color w:val="7030A0"/>
        </w:rPr>
        <w:t>Владеть:</w:t>
      </w:r>
    </w:p>
    <w:p w14:paraId="506EE79B" w14:textId="5B99F6F0" w:rsidR="00720BEB" w:rsidRPr="00147078" w:rsidRDefault="00720BEB" w:rsidP="00147078">
      <w:pPr>
        <w:jc w:val="both"/>
        <w:rPr>
          <w:color w:val="7030A0"/>
        </w:rPr>
      </w:pPr>
      <w:r w:rsidRPr="00147078">
        <w:rPr>
          <w:color w:val="7030A0"/>
        </w:rPr>
        <w:t xml:space="preserve">- Навыками составления плана и отчета о своей работе, ведения медицинской документации, в том числе в форме электронного документа, использования в работе персональных данных пациентов и сведений, составляющих врачебную тайну </w:t>
      </w:r>
    </w:p>
    <w:p w14:paraId="7D838376" w14:textId="30DCB0E1" w:rsidR="00720BEB" w:rsidRPr="00147078" w:rsidRDefault="00720BEB" w:rsidP="00147078">
      <w:pPr>
        <w:jc w:val="both"/>
        <w:rPr>
          <w:color w:val="7030A0"/>
        </w:rPr>
      </w:pPr>
      <w:r w:rsidRPr="00147078">
        <w:rPr>
          <w:color w:val="7030A0"/>
        </w:rPr>
        <w:t>- Навыками проведения работы по организации и осуществлению противоэпидемических мероприятий в случае возникновения очага инфекции</w:t>
      </w:r>
    </w:p>
    <w:p w14:paraId="1D7A8002" w14:textId="0171C24D" w:rsidR="00720BEB" w:rsidRPr="00147078" w:rsidRDefault="00720BEB" w:rsidP="00147078">
      <w:pPr>
        <w:jc w:val="both"/>
        <w:rPr>
          <w:b/>
          <w:bCs/>
          <w:color w:val="7030A0"/>
        </w:rPr>
      </w:pPr>
      <w:r w:rsidRPr="00147078">
        <w:rPr>
          <w:color w:val="7030A0"/>
        </w:rPr>
        <w:t>- Навыками проведения анализа показателей инфекционной заболеваемости, инвалидности и смертности в медицинской организации и среди населения</w:t>
      </w:r>
    </w:p>
    <w:p w14:paraId="258A9A7E" w14:textId="04A1EC14" w:rsidR="00BF2326" w:rsidRPr="00147078" w:rsidRDefault="00BF2326" w:rsidP="00147078">
      <w:pPr>
        <w:jc w:val="both"/>
        <w:rPr>
          <w:color w:val="7030A0"/>
        </w:rPr>
      </w:pPr>
    </w:p>
    <w:p w14:paraId="52EA6347" w14:textId="77777777" w:rsidR="00720BEB" w:rsidRPr="00147078" w:rsidRDefault="00720BEB" w:rsidP="00147078">
      <w:pPr>
        <w:jc w:val="both"/>
        <w:rPr>
          <w:color w:val="7030A0"/>
        </w:rPr>
      </w:pPr>
    </w:p>
    <w:p w14:paraId="5155A3DF" w14:textId="77777777" w:rsidR="00BF2326" w:rsidRPr="0094619B" w:rsidRDefault="00BF2326" w:rsidP="00216260">
      <w:pPr>
        <w:jc w:val="both"/>
        <w:rPr>
          <w:b/>
          <w:bCs/>
          <w:color w:val="000000"/>
        </w:rPr>
      </w:pPr>
      <w:r w:rsidRPr="0094619B">
        <w:rPr>
          <w:b/>
          <w:bCs/>
          <w:color w:val="000000"/>
        </w:rPr>
        <w:t>II. Место дисциплины в структуре ООП ВО</w:t>
      </w:r>
    </w:p>
    <w:p w14:paraId="5D7C8285" w14:textId="77777777" w:rsidR="00BF2326" w:rsidRPr="0094619B" w:rsidRDefault="00BF2326" w:rsidP="00216260">
      <w:pPr>
        <w:ind w:firstLine="708"/>
        <w:jc w:val="both"/>
        <w:rPr>
          <w:color w:val="000000"/>
        </w:rPr>
      </w:pPr>
      <w:r w:rsidRPr="0094619B">
        <w:rPr>
          <w:color w:val="000000"/>
        </w:rPr>
        <w:t>Учебная дисциплина «Инфекционные болезни» относится к дисциплинам базовой части.</w:t>
      </w:r>
    </w:p>
    <w:p w14:paraId="0CA8005C" w14:textId="524DCCA7" w:rsidR="00BF2326" w:rsidRDefault="00BF2326" w:rsidP="00216260">
      <w:pPr>
        <w:ind w:firstLine="708"/>
        <w:jc w:val="both"/>
        <w:rPr>
          <w:color w:val="000000"/>
        </w:rPr>
      </w:pPr>
      <w:r w:rsidRPr="0094619B">
        <w:rPr>
          <w:color w:val="000000"/>
        </w:rPr>
        <w:t xml:space="preserve">Для изучения дисциплины необходимы знания, умения и навыки, формируемые подготовкой на факультетах по специальности «Лечебное дело» и «Педиатрия» и предшествующими дисциплинами: </w:t>
      </w:r>
      <w:r w:rsidRPr="00133CCF">
        <w:rPr>
          <w:color w:val="000000"/>
        </w:rPr>
        <w:t xml:space="preserve">патологическая анатомия, патологическая физиология, </w:t>
      </w:r>
      <w:r w:rsidRPr="0094619B">
        <w:rPr>
          <w:color w:val="000000"/>
        </w:rPr>
        <w:t>микробиология, пропедевтика внутренних болезней, т</w:t>
      </w:r>
      <w:r>
        <w:rPr>
          <w:color w:val="000000"/>
        </w:rPr>
        <w:t>ерапия, клиническая иммунология и</w:t>
      </w:r>
      <w:r w:rsidRPr="0094619B">
        <w:rPr>
          <w:color w:val="000000"/>
        </w:rPr>
        <w:t xml:space="preserve"> аллергология, эпидемиология, фармакология.</w:t>
      </w:r>
    </w:p>
    <w:p w14:paraId="24228D4F" w14:textId="77777777" w:rsidR="00BF2326" w:rsidRPr="00332FD3" w:rsidRDefault="00BF2326" w:rsidP="00216260">
      <w:pPr>
        <w:ind w:firstLine="708"/>
        <w:jc w:val="both"/>
        <w:rPr>
          <w:color w:val="000000"/>
        </w:rPr>
      </w:pPr>
      <w:r w:rsidRPr="00332FD3">
        <w:rPr>
          <w:color w:val="000000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</w:p>
    <w:p w14:paraId="5C93D8E7" w14:textId="4F29C58C" w:rsidR="00BF2326" w:rsidRPr="000845E3" w:rsidRDefault="00BF2326" w:rsidP="00216260">
      <w:pPr>
        <w:ind w:firstLine="708"/>
        <w:jc w:val="both"/>
        <w:rPr>
          <w:color w:val="FF0000"/>
        </w:rPr>
      </w:pPr>
      <w:r w:rsidRPr="00332FD3">
        <w:rPr>
          <w:color w:val="000000"/>
        </w:rPr>
        <w:t>1.</w:t>
      </w:r>
      <w:r w:rsidRPr="00332FD3">
        <w:rPr>
          <w:color w:val="000000"/>
        </w:rPr>
        <w:tab/>
      </w:r>
      <w:r w:rsidRPr="000845E3">
        <w:rPr>
          <w:color w:val="000000"/>
          <w:highlight w:val="yellow"/>
        </w:rPr>
        <w:t xml:space="preserve">Дисциплин по выбору: болезни печени, </w:t>
      </w:r>
      <w:proofErr w:type="spellStart"/>
      <w:r w:rsidRPr="000845E3">
        <w:rPr>
          <w:color w:val="000000"/>
          <w:highlight w:val="yellow"/>
        </w:rPr>
        <w:t>нейроинфекции</w:t>
      </w:r>
      <w:proofErr w:type="spellEnd"/>
      <w:r w:rsidRPr="000845E3">
        <w:rPr>
          <w:color w:val="000000"/>
          <w:highlight w:val="yellow"/>
        </w:rPr>
        <w:t>;</w:t>
      </w:r>
      <w:r w:rsidRPr="00332FD3">
        <w:rPr>
          <w:color w:val="000000"/>
        </w:rPr>
        <w:t xml:space="preserve"> </w:t>
      </w:r>
    </w:p>
    <w:p w14:paraId="2EF50184" w14:textId="77777777" w:rsidR="00BF2326" w:rsidRDefault="00BF2326" w:rsidP="00216260">
      <w:pPr>
        <w:ind w:firstLine="708"/>
        <w:jc w:val="both"/>
        <w:rPr>
          <w:color w:val="000000"/>
        </w:rPr>
      </w:pPr>
      <w:r w:rsidRPr="00332FD3">
        <w:rPr>
          <w:color w:val="000000"/>
        </w:rPr>
        <w:t>2.</w:t>
      </w:r>
      <w:r w:rsidRPr="00332FD3">
        <w:rPr>
          <w:color w:val="000000"/>
        </w:rPr>
        <w:tab/>
        <w:t>Практики.</w:t>
      </w:r>
    </w:p>
    <w:p w14:paraId="0847F880" w14:textId="77777777" w:rsidR="00BF2326" w:rsidRDefault="00BF2326" w:rsidP="00216260">
      <w:pPr>
        <w:jc w:val="both"/>
        <w:rPr>
          <w:b/>
          <w:bCs/>
          <w:color w:val="000000"/>
        </w:rPr>
      </w:pPr>
    </w:p>
    <w:p w14:paraId="4C150E48" w14:textId="77777777" w:rsidR="00BF2326" w:rsidRDefault="00BF2326" w:rsidP="00216260">
      <w:pPr>
        <w:jc w:val="both"/>
        <w:rPr>
          <w:b/>
          <w:bCs/>
          <w:color w:val="000000"/>
        </w:rPr>
      </w:pPr>
    </w:p>
    <w:p w14:paraId="5ED1BA71" w14:textId="77777777" w:rsidR="00BF2326" w:rsidRPr="0094619B" w:rsidRDefault="00BF2326" w:rsidP="00216260">
      <w:pPr>
        <w:jc w:val="both"/>
        <w:rPr>
          <w:color w:val="000000"/>
        </w:rPr>
      </w:pPr>
      <w:r w:rsidRPr="0094619B">
        <w:rPr>
          <w:b/>
          <w:bCs/>
          <w:color w:val="000000"/>
          <w:lang w:val="en-US"/>
        </w:rPr>
        <w:t>III</w:t>
      </w:r>
      <w:r w:rsidRPr="0094619B">
        <w:rPr>
          <w:b/>
          <w:bCs/>
          <w:color w:val="000000"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2EEA7C89" w14:textId="77777777" w:rsidR="00BF2326" w:rsidRDefault="00BF2326" w:rsidP="00216260">
      <w:pPr>
        <w:ind w:firstLine="403"/>
        <w:jc w:val="center"/>
        <w:rPr>
          <w:color w:val="000000"/>
        </w:rPr>
      </w:pPr>
      <w:r w:rsidRPr="0094619B">
        <w:rPr>
          <w:color w:val="000000"/>
        </w:rPr>
        <w:t xml:space="preserve">Общая трудоемкость составляет </w:t>
      </w:r>
      <w:r>
        <w:rPr>
          <w:color w:val="000000"/>
        </w:rPr>
        <w:t>34</w:t>
      </w:r>
      <w:r w:rsidRPr="0094619B">
        <w:rPr>
          <w:color w:val="000000"/>
        </w:rPr>
        <w:t xml:space="preserve"> зачетных единиц</w:t>
      </w:r>
      <w:r>
        <w:rPr>
          <w:color w:val="000000"/>
        </w:rPr>
        <w:t>ы, 1224</w:t>
      </w:r>
      <w:r w:rsidRPr="001234B2">
        <w:rPr>
          <w:color w:val="000000"/>
        </w:rPr>
        <w:t xml:space="preserve"> академических часов.</w:t>
      </w:r>
    </w:p>
    <w:p w14:paraId="74B8546E" w14:textId="77777777" w:rsidR="00BF2326" w:rsidRPr="0094619B" w:rsidRDefault="00BF2326" w:rsidP="00216260">
      <w:pPr>
        <w:ind w:firstLine="403"/>
        <w:jc w:val="center"/>
        <w:rPr>
          <w:color w:val="000000"/>
        </w:rPr>
      </w:pPr>
    </w:p>
    <w:p w14:paraId="5E8BF6CC" w14:textId="77777777" w:rsidR="00BF2326" w:rsidRPr="00734827" w:rsidRDefault="00BF2326" w:rsidP="00216260">
      <w:pPr>
        <w:ind w:firstLine="403"/>
        <w:jc w:val="center"/>
        <w:rPr>
          <w:b/>
          <w:color w:val="000000"/>
        </w:rPr>
      </w:pPr>
      <w:r w:rsidRPr="00734827">
        <w:rPr>
          <w:b/>
          <w:color w:val="000000"/>
        </w:rPr>
        <w:t>Объем учебной работы и виды учебной работы</w:t>
      </w:r>
    </w:p>
    <w:p w14:paraId="3A87CD3F" w14:textId="77777777" w:rsidR="00BF2326" w:rsidRPr="00734827" w:rsidRDefault="00BF2326" w:rsidP="002603F9">
      <w:pPr>
        <w:spacing w:after="120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2954"/>
      </w:tblGrid>
      <w:tr w:rsidR="00734827" w:rsidRPr="00E15596" w14:paraId="7900CE44" w14:textId="77777777" w:rsidTr="00935C2C">
        <w:tc>
          <w:tcPr>
            <w:tcW w:w="6912" w:type="dxa"/>
            <w:shd w:val="clear" w:color="auto" w:fill="auto"/>
          </w:tcPr>
          <w:p w14:paraId="06D9BB43" w14:textId="77777777" w:rsidR="00734827" w:rsidRPr="00E15596" w:rsidRDefault="00734827" w:rsidP="00935C2C">
            <w:pPr>
              <w:jc w:val="center"/>
              <w:rPr>
                <w:b/>
              </w:rPr>
            </w:pPr>
            <w:r w:rsidRPr="00E15596">
              <w:rPr>
                <w:b/>
              </w:rPr>
              <w:t>Вид учебной работы</w:t>
            </w:r>
          </w:p>
        </w:tc>
        <w:tc>
          <w:tcPr>
            <w:tcW w:w="3084" w:type="dxa"/>
            <w:shd w:val="clear" w:color="auto" w:fill="auto"/>
          </w:tcPr>
          <w:p w14:paraId="69F1B6DB" w14:textId="77777777" w:rsidR="00734827" w:rsidRPr="00E15596" w:rsidRDefault="00734827" w:rsidP="00935C2C">
            <w:pPr>
              <w:jc w:val="center"/>
            </w:pPr>
            <w:r w:rsidRPr="00E15596">
              <w:rPr>
                <w:b/>
              </w:rPr>
              <w:t xml:space="preserve">Всего </w:t>
            </w:r>
            <w:proofErr w:type="spellStart"/>
            <w:proofErr w:type="gramStart"/>
            <w:r w:rsidRPr="00E15596">
              <w:rPr>
                <w:b/>
              </w:rPr>
              <w:t>акад.часов</w:t>
            </w:r>
            <w:proofErr w:type="spellEnd"/>
            <w:proofErr w:type="gramEnd"/>
            <w:r w:rsidRPr="00E15596">
              <w:rPr>
                <w:b/>
              </w:rPr>
              <w:t>/ЗЕТ</w:t>
            </w:r>
          </w:p>
        </w:tc>
      </w:tr>
      <w:tr w:rsidR="00734827" w:rsidRPr="00E15596" w14:paraId="6DFE17A4" w14:textId="77777777" w:rsidTr="00935C2C">
        <w:tc>
          <w:tcPr>
            <w:tcW w:w="6912" w:type="dxa"/>
            <w:shd w:val="clear" w:color="auto" w:fill="auto"/>
          </w:tcPr>
          <w:p w14:paraId="2EF5F752" w14:textId="77777777" w:rsidR="00734827" w:rsidRPr="00E15596" w:rsidRDefault="00734827" w:rsidP="00935C2C">
            <w:pPr>
              <w:rPr>
                <w:b/>
              </w:rPr>
            </w:pPr>
            <w:r w:rsidRPr="00E15596">
              <w:rPr>
                <w:b/>
              </w:rPr>
              <w:t>Аудиторные занятия, в том числе:</w:t>
            </w:r>
          </w:p>
        </w:tc>
        <w:tc>
          <w:tcPr>
            <w:tcW w:w="3084" w:type="dxa"/>
            <w:shd w:val="clear" w:color="auto" w:fill="auto"/>
          </w:tcPr>
          <w:p w14:paraId="2D1DDEEE" w14:textId="77777777" w:rsidR="00734827" w:rsidRPr="00E15596" w:rsidRDefault="00734827" w:rsidP="00935C2C">
            <w:pPr>
              <w:jc w:val="center"/>
              <w:rPr>
                <w:b/>
              </w:rPr>
            </w:pPr>
            <w:r>
              <w:rPr>
                <w:b/>
              </w:rPr>
              <w:t>720/20</w:t>
            </w:r>
          </w:p>
        </w:tc>
      </w:tr>
      <w:tr w:rsidR="00734827" w:rsidRPr="00E15596" w14:paraId="5170147C" w14:textId="77777777" w:rsidTr="00935C2C">
        <w:tc>
          <w:tcPr>
            <w:tcW w:w="6912" w:type="dxa"/>
            <w:shd w:val="clear" w:color="auto" w:fill="auto"/>
          </w:tcPr>
          <w:p w14:paraId="47DDDDD9" w14:textId="77777777" w:rsidR="00734827" w:rsidRPr="00E15596" w:rsidRDefault="00734827" w:rsidP="00935C2C">
            <w:r w:rsidRPr="00E15596">
              <w:t>Лекции</w:t>
            </w:r>
          </w:p>
        </w:tc>
        <w:tc>
          <w:tcPr>
            <w:tcW w:w="3084" w:type="dxa"/>
            <w:shd w:val="clear" w:color="auto" w:fill="auto"/>
          </w:tcPr>
          <w:p w14:paraId="25949DA2" w14:textId="77777777" w:rsidR="00734827" w:rsidRPr="00E15596" w:rsidRDefault="00734827" w:rsidP="00935C2C">
            <w:pPr>
              <w:jc w:val="center"/>
            </w:pPr>
            <w:r>
              <w:t>72/2</w:t>
            </w:r>
          </w:p>
        </w:tc>
      </w:tr>
      <w:tr w:rsidR="00734827" w:rsidRPr="00E15596" w14:paraId="1176AAAD" w14:textId="77777777" w:rsidTr="00935C2C">
        <w:tc>
          <w:tcPr>
            <w:tcW w:w="6912" w:type="dxa"/>
            <w:shd w:val="clear" w:color="auto" w:fill="auto"/>
          </w:tcPr>
          <w:p w14:paraId="53CEC192" w14:textId="77777777" w:rsidR="00734827" w:rsidRPr="00E15596" w:rsidRDefault="00734827" w:rsidP="00935C2C">
            <w:r w:rsidRPr="00E15596">
              <w:t>Практика</w:t>
            </w:r>
          </w:p>
        </w:tc>
        <w:tc>
          <w:tcPr>
            <w:tcW w:w="3084" w:type="dxa"/>
            <w:shd w:val="clear" w:color="auto" w:fill="auto"/>
          </w:tcPr>
          <w:p w14:paraId="3DE4E6CA" w14:textId="77777777" w:rsidR="00734827" w:rsidRPr="00E15596" w:rsidRDefault="00734827" w:rsidP="00935C2C">
            <w:pPr>
              <w:jc w:val="center"/>
            </w:pPr>
            <w:r w:rsidRPr="00E15596">
              <w:t>648</w:t>
            </w:r>
            <w:r>
              <w:t>/18</w:t>
            </w:r>
          </w:p>
        </w:tc>
      </w:tr>
      <w:tr w:rsidR="00734827" w:rsidRPr="00E15596" w14:paraId="66AB7ED1" w14:textId="77777777" w:rsidTr="00935C2C">
        <w:tc>
          <w:tcPr>
            <w:tcW w:w="6912" w:type="dxa"/>
            <w:shd w:val="clear" w:color="auto" w:fill="auto"/>
          </w:tcPr>
          <w:p w14:paraId="107E79C7" w14:textId="77777777" w:rsidR="00734827" w:rsidRPr="00E15596" w:rsidRDefault="00734827" w:rsidP="00935C2C">
            <w:pPr>
              <w:rPr>
                <w:b/>
              </w:rPr>
            </w:pPr>
            <w:r w:rsidRPr="00E15596">
              <w:rPr>
                <w:b/>
              </w:rPr>
              <w:t>Самостоятельная работа</w:t>
            </w:r>
          </w:p>
        </w:tc>
        <w:tc>
          <w:tcPr>
            <w:tcW w:w="3084" w:type="dxa"/>
            <w:shd w:val="clear" w:color="auto" w:fill="auto"/>
          </w:tcPr>
          <w:p w14:paraId="5F129358" w14:textId="77777777" w:rsidR="00734827" w:rsidRPr="00E15596" w:rsidRDefault="00734827" w:rsidP="00935C2C">
            <w:pPr>
              <w:jc w:val="center"/>
              <w:rPr>
                <w:b/>
              </w:rPr>
            </w:pPr>
            <w:r w:rsidRPr="00E15596">
              <w:rPr>
                <w:b/>
              </w:rPr>
              <w:t>36</w:t>
            </w:r>
            <w:r>
              <w:rPr>
                <w:b/>
              </w:rPr>
              <w:t>0/10</w:t>
            </w:r>
          </w:p>
        </w:tc>
      </w:tr>
      <w:tr w:rsidR="00734827" w:rsidRPr="00E15596" w14:paraId="5F03BD8F" w14:textId="77777777" w:rsidTr="00935C2C">
        <w:tc>
          <w:tcPr>
            <w:tcW w:w="6912" w:type="dxa"/>
            <w:shd w:val="clear" w:color="auto" w:fill="auto"/>
          </w:tcPr>
          <w:p w14:paraId="5C2D0EB0" w14:textId="77777777" w:rsidR="00734827" w:rsidRPr="00E15596" w:rsidRDefault="00734827" w:rsidP="00935C2C">
            <w:pPr>
              <w:rPr>
                <w:b/>
              </w:rPr>
            </w:pPr>
            <w:r w:rsidRPr="00E15596">
              <w:rPr>
                <w:b/>
              </w:rPr>
              <w:t>Контроль</w:t>
            </w:r>
          </w:p>
        </w:tc>
        <w:tc>
          <w:tcPr>
            <w:tcW w:w="3084" w:type="dxa"/>
            <w:shd w:val="clear" w:color="auto" w:fill="auto"/>
          </w:tcPr>
          <w:p w14:paraId="47994BF4" w14:textId="77777777" w:rsidR="00734827" w:rsidRPr="00E15596" w:rsidRDefault="00734827" w:rsidP="00935C2C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  <w:tr w:rsidR="00734827" w:rsidRPr="00E15596" w14:paraId="75EC9957" w14:textId="77777777" w:rsidTr="00935C2C">
        <w:tc>
          <w:tcPr>
            <w:tcW w:w="6912" w:type="dxa"/>
            <w:shd w:val="clear" w:color="auto" w:fill="auto"/>
          </w:tcPr>
          <w:p w14:paraId="2D8C02B3" w14:textId="77777777" w:rsidR="00734827" w:rsidRPr="00E15596" w:rsidRDefault="00734827" w:rsidP="00935C2C">
            <w:pPr>
              <w:rPr>
                <w:b/>
              </w:rPr>
            </w:pPr>
            <w:r w:rsidRPr="00E15596">
              <w:rPr>
                <w:b/>
              </w:rPr>
              <w:t>ИТОГО:</w:t>
            </w:r>
          </w:p>
        </w:tc>
        <w:tc>
          <w:tcPr>
            <w:tcW w:w="3084" w:type="dxa"/>
            <w:shd w:val="clear" w:color="auto" w:fill="auto"/>
          </w:tcPr>
          <w:p w14:paraId="6F504825" w14:textId="77777777" w:rsidR="00734827" w:rsidRPr="00E15596" w:rsidRDefault="00734827" w:rsidP="00935C2C">
            <w:pPr>
              <w:jc w:val="center"/>
              <w:rPr>
                <w:b/>
              </w:rPr>
            </w:pPr>
            <w:r w:rsidRPr="00E15596">
              <w:rPr>
                <w:b/>
              </w:rPr>
              <w:t>1224</w:t>
            </w:r>
            <w:r>
              <w:rPr>
                <w:b/>
              </w:rPr>
              <w:t>/34</w:t>
            </w:r>
          </w:p>
        </w:tc>
      </w:tr>
    </w:tbl>
    <w:p w14:paraId="10C3A003" w14:textId="77777777" w:rsidR="00734827" w:rsidRDefault="00734827" w:rsidP="002603F9">
      <w:pPr>
        <w:spacing w:after="120"/>
        <w:jc w:val="both"/>
        <w:rPr>
          <w:b/>
          <w:bCs/>
          <w:color w:val="000000"/>
        </w:rPr>
      </w:pPr>
    </w:p>
    <w:p w14:paraId="3BDE3AE1" w14:textId="77777777" w:rsidR="00BF2326" w:rsidRPr="0094619B" w:rsidRDefault="00734827" w:rsidP="002603F9">
      <w:pPr>
        <w:spacing w:after="120"/>
        <w:jc w:val="both"/>
        <w:rPr>
          <w:b/>
          <w:bCs/>
          <w:color w:val="000000"/>
        </w:rPr>
      </w:pPr>
      <w:r w:rsidRPr="00A203BF">
        <w:rPr>
          <w:b/>
          <w:bCs/>
          <w:color w:val="000000"/>
        </w:rPr>
        <w:br w:type="page"/>
      </w:r>
      <w:r w:rsidR="00BF2326" w:rsidRPr="0094619B">
        <w:rPr>
          <w:b/>
          <w:bCs/>
          <w:color w:val="000000"/>
          <w:lang w:val="en-US"/>
        </w:rPr>
        <w:lastRenderedPageBreak/>
        <w:t>I</w:t>
      </w:r>
      <w:r w:rsidR="00BF2326" w:rsidRPr="0094619B">
        <w:rPr>
          <w:b/>
          <w:bCs/>
          <w:color w:val="000000"/>
        </w:rPr>
        <w:t>V.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57858E85" w14:textId="77777777" w:rsidR="00BF2326" w:rsidRPr="00D32EA7" w:rsidRDefault="00BF2326" w:rsidP="00DC1D06">
      <w:pPr>
        <w:spacing w:after="120"/>
        <w:jc w:val="both"/>
        <w:rPr>
          <w:color w:val="000000"/>
        </w:rPr>
      </w:pPr>
      <w:r w:rsidRPr="0094619B">
        <w:rPr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W w:w="94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399"/>
        <w:gridCol w:w="1152"/>
        <w:gridCol w:w="995"/>
        <w:gridCol w:w="1561"/>
        <w:gridCol w:w="1416"/>
        <w:gridCol w:w="48"/>
        <w:gridCol w:w="1369"/>
        <w:gridCol w:w="8"/>
      </w:tblGrid>
      <w:tr w:rsidR="00BF2326" w:rsidRPr="006E39A1" w14:paraId="5F2C7527" w14:textId="77777777">
        <w:trPr>
          <w:trHeight w:val="675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7AC7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№</w:t>
            </w:r>
          </w:p>
          <w:p w14:paraId="1BA804CE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раздела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0484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Раздел дисциплины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FFD7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Общая трудоемкость (часах)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DA44F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EE5564C" w14:textId="77777777" w:rsidR="00BF2326" w:rsidRPr="006E39A1" w:rsidRDefault="00BF2326" w:rsidP="00041A2E">
            <w:pPr>
              <w:jc w:val="center"/>
              <w:rPr>
                <w:color w:val="000000"/>
              </w:rPr>
            </w:pPr>
            <w:r w:rsidRPr="006E39A1">
              <w:rPr>
                <w:color w:val="000000"/>
              </w:rPr>
              <w:t>Формы текущего контроля успеваемости</w:t>
            </w:r>
          </w:p>
        </w:tc>
      </w:tr>
      <w:tr w:rsidR="00BF2326" w:rsidRPr="006E39A1" w14:paraId="67C4B975" w14:textId="77777777">
        <w:trPr>
          <w:trHeight w:val="225"/>
        </w:trPr>
        <w:tc>
          <w:tcPr>
            <w:tcW w:w="5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4750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A25B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2BD1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 xml:space="preserve">Всего 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196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Аудиторные учебные занятия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CEBE54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Самостоятельная работа обучающихся</w:t>
            </w:r>
          </w:p>
        </w:tc>
        <w:tc>
          <w:tcPr>
            <w:tcW w:w="13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88509" w14:textId="77777777" w:rsidR="00BF2326" w:rsidRPr="006E39A1" w:rsidRDefault="00BF2326" w:rsidP="00041A2E">
            <w:pPr>
              <w:jc w:val="center"/>
              <w:rPr>
                <w:color w:val="000000"/>
              </w:rPr>
            </w:pPr>
          </w:p>
        </w:tc>
      </w:tr>
      <w:tr w:rsidR="00BF2326" w:rsidRPr="000E644C" w14:paraId="5564FE9E" w14:textId="77777777">
        <w:trPr>
          <w:trHeight w:val="375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9BD8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54E2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2A69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EC7F4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Лекции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198BE6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Практические занятия</w:t>
            </w: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8A921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D4821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</w:tr>
      <w:tr w:rsidR="00BF2326" w:rsidRPr="000E644C" w14:paraId="224CBBF1" w14:textId="77777777">
        <w:trPr>
          <w:trHeight w:val="375"/>
        </w:trPr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CB11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8948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1296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Инфекционные болезни</w:t>
            </w:r>
          </w:p>
        </w:tc>
      </w:tr>
      <w:tr w:rsidR="00BF2326" w:rsidRPr="000E644C" w14:paraId="63546A60" w14:textId="77777777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CFE9" w14:textId="77777777" w:rsidR="00BF2326" w:rsidRPr="0094619B" w:rsidRDefault="00BF2326" w:rsidP="00041A2E">
            <w:pPr>
              <w:jc w:val="center"/>
              <w:rPr>
                <w:color w:val="000000"/>
              </w:rPr>
            </w:pPr>
          </w:p>
        </w:tc>
        <w:tc>
          <w:tcPr>
            <w:tcW w:w="89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0E4C" w14:textId="77777777" w:rsidR="00BF2326" w:rsidRPr="0094619B" w:rsidRDefault="00BF2326" w:rsidP="00041A2E">
            <w:pPr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Модуль 1</w:t>
            </w:r>
          </w:p>
        </w:tc>
      </w:tr>
      <w:tr w:rsidR="00BF2326" w:rsidRPr="000E644C" w14:paraId="1EF46E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99"/>
        </w:trPr>
        <w:tc>
          <w:tcPr>
            <w:tcW w:w="524" w:type="dxa"/>
          </w:tcPr>
          <w:p w14:paraId="3881CCE0" w14:textId="77777777" w:rsidR="00BF2326" w:rsidRPr="0094619B" w:rsidRDefault="00BF2326" w:rsidP="00041A2E">
            <w:pPr>
              <w:tabs>
                <w:tab w:val="left" w:pos="34"/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1</w:t>
            </w:r>
          </w:p>
        </w:tc>
        <w:tc>
          <w:tcPr>
            <w:tcW w:w="2399" w:type="dxa"/>
          </w:tcPr>
          <w:p w14:paraId="669D8BB5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 xml:space="preserve">Общие вопросы </w:t>
            </w:r>
            <w:proofErr w:type="spellStart"/>
            <w:r w:rsidRPr="0094619B">
              <w:rPr>
                <w:color w:val="000000"/>
              </w:rPr>
              <w:t>инфектологии</w:t>
            </w:r>
            <w:proofErr w:type="spellEnd"/>
          </w:p>
        </w:tc>
        <w:tc>
          <w:tcPr>
            <w:tcW w:w="1152" w:type="dxa"/>
          </w:tcPr>
          <w:p w14:paraId="450592E5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6151">
              <w:rPr>
                <w:b/>
                <w:bCs/>
                <w:color w:val="000000"/>
              </w:rPr>
              <w:t>72</w:t>
            </w:r>
          </w:p>
        </w:tc>
        <w:tc>
          <w:tcPr>
            <w:tcW w:w="995" w:type="dxa"/>
          </w:tcPr>
          <w:p w14:paraId="01E12380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</w:tcPr>
          <w:p w14:paraId="351BA3D7" w14:textId="77777777" w:rsidR="00BF2326" w:rsidRPr="003A510A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6" w:type="dxa"/>
          </w:tcPr>
          <w:p w14:paraId="00694DBF" w14:textId="77777777" w:rsidR="00BF2326" w:rsidRPr="0094619B" w:rsidRDefault="00BF2326" w:rsidP="00F142F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</w:tcPr>
          <w:p w14:paraId="62D84C4F" w14:textId="77777777" w:rsidR="00BF2326" w:rsidRPr="0094619B" w:rsidRDefault="00BF2326" w:rsidP="006E39A1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работа,доклад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индивидуальное собеседование</w:t>
            </w:r>
          </w:p>
        </w:tc>
      </w:tr>
      <w:tr w:rsidR="00BF2326" w:rsidRPr="000E644C" w14:paraId="37EEC4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99"/>
        </w:trPr>
        <w:tc>
          <w:tcPr>
            <w:tcW w:w="524" w:type="dxa"/>
          </w:tcPr>
          <w:p w14:paraId="2233D020" w14:textId="77777777" w:rsidR="00BF2326" w:rsidRPr="0094619B" w:rsidRDefault="00BF2326" w:rsidP="00041A2E">
            <w:pPr>
              <w:tabs>
                <w:tab w:val="left" w:pos="34"/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2</w:t>
            </w:r>
          </w:p>
        </w:tc>
        <w:tc>
          <w:tcPr>
            <w:tcW w:w="2399" w:type="dxa"/>
          </w:tcPr>
          <w:p w14:paraId="38C4274E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Инфекции респираторного тракта</w:t>
            </w:r>
          </w:p>
        </w:tc>
        <w:tc>
          <w:tcPr>
            <w:tcW w:w="1152" w:type="dxa"/>
          </w:tcPr>
          <w:p w14:paraId="5824A058" w14:textId="77777777" w:rsidR="00BF2326" w:rsidRPr="0094619B" w:rsidRDefault="00BF2326" w:rsidP="00184F6A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995" w:type="dxa"/>
          </w:tcPr>
          <w:p w14:paraId="102834FA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1" w:type="dxa"/>
          </w:tcPr>
          <w:p w14:paraId="71850899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6" w:type="dxa"/>
          </w:tcPr>
          <w:p w14:paraId="17A7D51D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gridSpan w:val="2"/>
          </w:tcPr>
          <w:p w14:paraId="1CA77302" w14:textId="77777777" w:rsidR="00BF2326" w:rsidRDefault="00BF2326" w:rsidP="00041A2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5EF3D36A" w14:textId="77777777" w:rsidR="00BF2326" w:rsidRDefault="00BF2326" w:rsidP="00041A2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6E39A1">
              <w:rPr>
                <w:color w:val="000000"/>
                <w:sz w:val="16"/>
                <w:szCs w:val="16"/>
              </w:rPr>
              <w:t>индивидуальное собеседование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14:paraId="4B02727B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курация больных</w:t>
            </w:r>
          </w:p>
        </w:tc>
      </w:tr>
      <w:tr w:rsidR="00BF2326" w:rsidRPr="000E644C" w14:paraId="5368FD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99"/>
        </w:trPr>
        <w:tc>
          <w:tcPr>
            <w:tcW w:w="9464" w:type="dxa"/>
            <w:gridSpan w:val="8"/>
          </w:tcPr>
          <w:p w14:paraId="5E03D0AA" w14:textId="77777777" w:rsidR="00BF2326" w:rsidRPr="00415CB5" w:rsidRDefault="00BF2326" w:rsidP="00041A2E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415CB5">
              <w:rPr>
                <w:b/>
                <w:bCs/>
                <w:color w:val="000000"/>
              </w:rPr>
              <w:t>Модуль 2</w:t>
            </w:r>
          </w:p>
        </w:tc>
      </w:tr>
      <w:tr w:rsidR="00BF2326" w:rsidRPr="000E644C" w14:paraId="2A5CE0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  <w:trHeight w:val="299"/>
        </w:trPr>
        <w:tc>
          <w:tcPr>
            <w:tcW w:w="524" w:type="dxa"/>
          </w:tcPr>
          <w:p w14:paraId="7DCA29E4" w14:textId="77777777" w:rsidR="00BF2326" w:rsidRPr="0094619B" w:rsidRDefault="00BF2326" w:rsidP="00041A2E">
            <w:pPr>
              <w:tabs>
                <w:tab w:val="left" w:pos="34"/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3</w:t>
            </w:r>
          </w:p>
        </w:tc>
        <w:tc>
          <w:tcPr>
            <w:tcW w:w="2399" w:type="dxa"/>
          </w:tcPr>
          <w:p w14:paraId="4FB61580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4619B">
              <w:rPr>
                <w:color w:val="000000"/>
              </w:rPr>
              <w:t>ишечные инфекции</w:t>
            </w:r>
          </w:p>
        </w:tc>
        <w:tc>
          <w:tcPr>
            <w:tcW w:w="1152" w:type="dxa"/>
          </w:tcPr>
          <w:p w14:paraId="1763AB24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65A93D2C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1" w:type="dxa"/>
          </w:tcPr>
          <w:p w14:paraId="289CAA8F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6" w:type="dxa"/>
          </w:tcPr>
          <w:p w14:paraId="1D48072B" w14:textId="77777777" w:rsidR="00BF2326" w:rsidRPr="0094619B" w:rsidRDefault="00BF2326" w:rsidP="00F142F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</w:tcPr>
          <w:p w14:paraId="6F47C094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2EB3E44E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6E39A1">
              <w:rPr>
                <w:color w:val="000000"/>
                <w:sz w:val="16"/>
                <w:szCs w:val="16"/>
              </w:rPr>
              <w:t>индивидуальное собеседование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464A4599" w14:textId="77777777" w:rsidR="00BF2326" w:rsidRPr="0094619B" w:rsidRDefault="00BF2326" w:rsidP="00041A2E">
            <w:pPr>
              <w:rPr>
                <w:color w:val="000000"/>
                <w:sz w:val="16"/>
                <w:szCs w:val="16"/>
              </w:rPr>
            </w:pPr>
            <w:r w:rsidRPr="002A0804">
              <w:rPr>
                <w:color w:val="000000"/>
                <w:sz w:val="16"/>
                <w:szCs w:val="16"/>
              </w:rPr>
              <w:t>курация больных</w:t>
            </w:r>
          </w:p>
        </w:tc>
      </w:tr>
      <w:tr w:rsidR="00BF2326" w:rsidRPr="000E644C" w14:paraId="696A0C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481B0B11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4</w:t>
            </w:r>
          </w:p>
        </w:tc>
        <w:tc>
          <w:tcPr>
            <w:tcW w:w="2399" w:type="dxa"/>
          </w:tcPr>
          <w:p w14:paraId="508477F9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Кишечные инвазии</w:t>
            </w:r>
          </w:p>
        </w:tc>
        <w:tc>
          <w:tcPr>
            <w:tcW w:w="1152" w:type="dxa"/>
          </w:tcPr>
          <w:p w14:paraId="04FB5B69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39EE775A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</w:tcPr>
          <w:p w14:paraId="0C6597FB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6" w:type="dxa"/>
          </w:tcPr>
          <w:p w14:paraId="30843B52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gridSpan w:val="2"/>
          </w:tcPr>
          <w:p w14:paraId="5BE48909" w14:textId="77777777" w:rsidR="00BF2326" w:rsidRPr="0094619B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</w:p>
        </w:tc>
      </w:tr>
      <w:tr w:rsidR="00BF2326" w:rsidRPr="000E644C" w14:paraId="09231B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9464" w:type="dxa"/>
            <w:gridSpan w:val="8"/>
          </w:tcPr>
          <w:p w14:paraId="24769848" w14:textId="77777777" w:rsidR="00BF2326" w:rsidRPr="003A510A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</w:p>
          <w:p w14:paraId="74BCC6CA" w14:textId="77777777" w:rsidR="00BF2326" w:rsidRPr="00415CB5" w:rsidRDefault="00BF2326" w:rsidP="00041A2E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415CB5">
              <w:rPr>
                <w:b/>
                <w:bCs/>
                <w:color w:val="000000"/>
              </w:rPr>
              <w:t>Модуль 3</w:t>
            </w:r>
          </w:p>
        </w:tc>
      </w:tr>
      <w:tr w:rsidR="00BF2326" w:rsidRPr="000E644C" w14:paraId="282D64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22F27C1C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5</w:t>
            </w:r>
          </w:p>
        </w:tc>
        <w:tc>
          <w:tcPr>
            <w:tcW w:w="2399" w:type="dxa"/>
          </w:tcPr>
          <w:p w14:paraId="4B8FF611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Острые и хронические вирусные гепатиты</w:t>
            </w:r>
          </w:p>
        </w:tc>
        <w:tc>
          <w:tcPr>
            <w:tcW w:w="1152" w:type="dxa"/>
          </w:tcPr>
          <w:p w14:paraId="6CDFD758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62553DC2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1" w:type="dxa"/>
          </w:tcPr>
          <w:p w14:paraId="7B2F1FCD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6" w:type="dxa"/>
          </w:tcPr>
          <w:p w14:paraId="59E403FE" w14:textId="77777777" w:rsidR="00BF2326" w:rsidRPr="0094619B" w:rsidRDefault="00BF2326" w:rsidP="00F142F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</w:tcPr>
          <w:p w14:paraId="1B79FF51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32448A50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индивидуальное собеседование,</w:t>
            </w:r>
          </w:p>
          <w:p w14:paraId="0A7AE845" w14:textId="77777777" w:rsidR="00BF2326" w:rsidRPr="002A0804" w:rsidRDefault="00BF2326" w:rsidP="00041A2E">
            <w:pPr>
              <w:rPr>
                <w:color w:val="000000"/>
                <w:sz w:val="16"/>
                <w:szCs w:val="16"/>
              </w:rPr>
            </w:pPr>
            <w:r w:rsidRPr="002A0804">
              <w:rPr>
                <w:color w:val="000000"/>
                <w:sz w:val="16"/>
                <w:szCs w:val="16"/>
              </w:rPr>
              <w:t>курация больных</w:t>
            </w:r>
          </w:p>
        </w:tc>
      </w:tr>
      <w:tr w:rsidR="00BF2326" w:rsidRPr="000E644C" w14:paraId="2365AE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706DB184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6</w:t>
            </w:r>
          </w:p>
        </w:tc>
        <w:tc>
          <w:tcPr>
            <w:tcW w:w="2399" w:type="dxa"/>
          </w:tcPr>
          <w:p w14:paraId="3B400319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ВИЧ-инфекция и СПИД-ассоциированные заболевания</w:t>
            </w:r>
          </w:p>
        </w:tc>
        <w:tc>
          <w:tcPr>
            <w:tcW w:w="1152" w:type="dxa"/>
          </w:tcPr>
          <w:p w14:paraId="21C3B086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6B57C15F" w14:textId="77777777" w:rsidR="00BF2326" w:rsidRPr="0094619B" w:rsidRDefault="00BF2326" w:rsidP="00945C4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8</w:t>
            </w:r>
          </w:p>
        </w:tc>
        <w:tc>
          <w:tcPr>
            <w:tcW w:w="1561" w:type="dxa"/>
          </w:tcPr>
          <w:p w14:paraId="20A2384C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A510A"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0A568CE9" w14:textId="77777777" w:rsidR="00BF2326" w:rsidRPr="0094619B" w:rsidRDefault="00BF2326" w:rsidP="00F142F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94619B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</w:tcPr>
          <w:p w14:paraId="35687D31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0497A3A3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индивидуальное собеседование,</w:t>
            </w:r>
          </w:p>
          <w:p w14:paraId="486D47BB" w14:textId="77777777" w:rsidR="00BF2326" w:rsidRPr="0094619B" w:rsidRDefault="00BF2326" w:rsidP="00041A2E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написание и защита реферата</w:t>
            </w:r>
          </w:p>
        </w:tc>
      </w:tr>
      <w:tr w:rsidR="00BF2326" w:rsidRPr="000E644C" w14:paraId="01367E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9464" w:type="dxa"/>
            <w:gridSpan w:val="8"/>
          </w:tcPr>
          <w:p w14:paraId="0EE4F923" w14:textId="77777777" w:rsidR="00BF2326" w:rsidRPr="00415CB5" w:rsidRDefault="00BF2326" w:rsidP="00041A2E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415CB5">
              <w:rPr>
                <w:b/>
                <w:bCs/>
                <w:color w:val="000000"/>
              </w:rPr>
              <w:t>Модуль 4</w:t>
            </w:r>
          </w:p>
        </w:tc>
      </w:tr>
      <w:tr w:rsidR="00BF2326" w:rsidRPr="000E644C" w14:paraId="66D351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22ADEB9C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7</w:t>
            </w:r>
          </w:p>
        </w:tc>
        <w:tc>
          <w:tcPr>
            <w:tcW w:w="2399" w:type="dxa"/>
          </w:tcPr>
          <w:p w14:paraId="053474CD" w14:textId="77777777" w:rsidR="00BF2326" w:rsidRPr="0094619B" w:rsidRDefault="00BF2326" w:rsidP="00C36151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 xml:space="preserve">Природно-очаговые инфекции </w:t>
            </w:r>
            <w:r>
              <w:rPr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инфекции  наружных</w:t>
            </w:r>
            <w:proofErr w:type="gramEnd"/>
            <w:r>
              <w:rPr>
                <w:color w:val="000000"/>
              </w:rPr>
              <w:t xml:space="preserve"> покровов</w:t>
            </w:r>
          </w:p>
        </w:tc>
        <w:tc>
          <w:tcPr>
            <w:tcW w:w="1152" w:type="dxa"/>
          </w:tcPr>
          <w:p w14:paraId="48719322" w14:textId="77777777" w:rsidR="00BF2326" w:rsidRPr="0094619B" w:rsidRDefault="00BF2326" w:rsidP="00E002B9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144</w:t>
            </w:r>
          </w:p>
        </w:tc>
        <w:tc>
          <w:tcPr>
            <w:tcW w:w="995" w:type="dxa"/>
          </w:tcPr>
          <w:p w14:paraId="48265974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1" w:type="dxa"/>
          </w:tcPr>
          <w:p w14:paraId="02428E10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A510A"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4E50A3E6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gridSpan w:val="2"/>
          </w:tcPr>
          <w:p w14:paraId="06AC8F38" w14:textId="77777777" w:rsidR="00BF2326" w:rsidRDefault="00BF2326" w:rsidP="00041A2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24FF0799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индивидуальное собеседование</w:t>
            </w:r>
          </w:p>
        </w:tc>
      </w:tr>
      <w:tr w:rsidR="00BF2326" w:rsidRPr="000E644C" w14:paraId="5A3AC8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53EB4C75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8</w:t>
            </w:r>
          </w:p>
        </w:tc>
        <w:tc>
          <w:tcPr>
            <w:tcW w:w="2399" w:type="dxa"/>
          </w:tcPr>
          <w:p w14:paraId="04E108FD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Инфекционные болезни у детей и подростков</w:t>
            </w:r>
          </w:p>
        </w:tc>
        <w:tc>
          <w:tcPr>
            <w:tcW w:w="1152" w:type="dxa"/>
          </w:tcPr>
          <w:p w14:paraId="48227547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72</w:t>
            </w:r>
          </w:p>
        </w:tc>
        <w:tc>
          <w:tcPr>
            <w:tcW w:w="995" w:type="dxa"/>
          </w:tcPr>
          <w:p w14:paraId="6CF9F470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</w:tcPr>
          <w:p w14:paraId="4C23701C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A510A"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0690D318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gridSpan w:val="2"/>
          </w:tcPr>
          <w:p w14:paraId="7CFEE8ED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 курация больных</w:t>
            </w:r>
          </w:p>
        </w:tc>
      </w:tr>
      <w:tr w:rsidR="00BF2326" w:rsidRPr="000E644C" w14:paraId="7B88FF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9464" w:type="dxa"/>
            <w:gridSpan w:val="8"/>
          </w:tcPr>
          <w:p w14:paraId="1C2CBE30" w14:textId="77777777" w:rsidR="00BF2326" w:rsidRPr="00415CB5" w:rsidRDefault="00BF2326" w:rsidP="00041A2E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415CB5">
              <w:rPr>
                <w:b/>
                <w:bCs/>
                <w:color w:val="000000"/>
              </w:rPr>
              <w:lastRenderedPageBreak/>
              <w:t>Модуль 5</w:t>
            </w:r>
          </w:p>
        </w:tc>
      </w:tr>
      <w:tr w:rsidR="00BF2326" w:rsidRPr="000E644C" w14:paraId="44E5E5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51C520DB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9</w:t>
            </w:r>
          </w:p>
        </w:tc>
        <w:tc>
          <w:tcPr>
            <w:tcW w:w="2399" w:type="dxa"/>
          </w:tcPr>
          <w:p w14:paraId="128A5464" w14:textId="77777777" w:rsidR="00BF2326" w:rsidRPr="0094619B" w:rsidRDefault="00BF2326" w:rsidP="00D0140A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 xml:space="preserve">Карантинные и особо опасные инфекции </w:t>
            </w:r>
          </w:p>
        </w:tc>
        <w:tc>
          <w:tcPr>
            <w:tcW w:w="1152" w:type="dxa"/>
          </w:tcPr>
          <w:p w14:paraId="5FD44A35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6E2FB0D6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</w:tcPr>
          <w:p w14:paraId="369FFCED" w14:textId="77777777" w:rsidR="00BF2326" w:rsidRPr="003A510A" w:rsidRDefault="00BF2326" w:rsidP="0001757D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3A510A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16" w:type="dxa"/>
          </w:tcPr>
          <w:p w14:paraId="32B6DB40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gridSpan w:val="2"/>
          </w:tcPr>
          <w:p w14:paraId="2C060735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7E4F57BD" w14:textId="77777777" w:rsidR="00BF2326" w:rsidRPr="0094619B" w:rsidRDefault="00BF2326" w:rsidP="00041A2E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Написание и защита реферата</w:t>
            </w:r>
          </w:p>
        </w:tc>
      </w:tr>
      <w:tr w:rsidR="00BF2326" w:rsidRPr="000E644C" w14:paraId="16AF09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42A3F750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>10</w:t>
            </w:r>
          </w:p>
        </w:tc>
        <w:tc>
          <w:tcPr>
            <w:tcW w:w="2399" w:type="dxa"/>
          </w:tcPr>
          <w:p w14:paraId="27538E88" w14:textId="77777777" w:rsidR="00BF2326" w:rsidRPr="0094619B" w:rsidRDefault="00BF2326" w:rsidP="00041A2E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Неотложные состояния при инфекционных заболеваниях</w:t>
            </w:r>
          </w:p>
        </w:tc>
        <w:tc>
          <w:tcPr>
            <w:tcW w:w="1152" w:type="dxa"/>
          </w:tcPr>
          <w:p w14:paraId="4B8FC269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95" w:type="dxa"/>
          </w:tcPr>
          <w:p w14:paraId="6522092A" w14:textId="77777777" w:rsidR="00BF2326" w:rsidRPr="0094619B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</w:tcPr>
          <w:p w14:paraId="65C673FC" w14:textId="77777777" w:rsidR="00BF2326" w:rsidRPr="003A510A" w:rsidRDefault="00BF2326" w:rsidP="00041A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A510A"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095C81B0" w14:textId="77777777" w:rsidR="00BF2326" w:rsidRPr="0094619B" w:rsidRDefault="00BF2326" w:rsidP="003A510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gridSpan w:val="2"/>
          </w:tcPr>
          <w:p w14:paraId="3CE7E912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 w:rsidRPr="0094619B">
              <w:rPr>
                <w:color w:val="000000"/>
                <w:sz w:val="16"/>
                <w:szCs w:val="16"/>
              </w:rPr>
              <w:t>Тестовые задания, ситуационные задачи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27E530DB" w14:textId="77777777" w:rsidR="00BF2326" w:rsidRDefault="00BF2326" w:rsidP="00041A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индивидуальное собеседование,</w:t>
            </w:r>
          </w:p>
          <w:p w14:paraId="1E9008D1" w14:textId="77777777" w:rsidR="00BF2326" w:rsidRPr="0094619B" w:rsidRDefault="00BF2326" w:rsidP="00041A2E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написание и защита реферата, курация больных</w:t>
            </w:r>
          </w:p>
        </w:tc>
      </w:tr>
      <w:tr w:rsidR="00BF2326" w:rsidRPr="000E644C" w14:paraId="5DB42F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dxa"/>
        </w:trPr>
        <w:tc>
          <w:tcPr>
            <w:tcW w:w="524" w:type="dxa"/>
          </w:tcPr>
          <w:p w14:paraId="5417C913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9" w:type="dxa"/>
          </w:tcPr>
          <w:p w14:paraId="2F89C24F" w14:textId="77777777" w:rsidR="00BF2326" w:rsidRPr="0094619B" w:rsidRDefault="00BF2326" w:rsidP="00041A2E">
            <w:pPr>
              <w:tabs>
                <w:tab w:val="left" w:pos="708"/>
              </w:tabs>
              <w:rPr>
                <w:color w:val="000000"/>
              </w:rPr>
            </w:pPr>
            <w:r w:rsidRPr="0094619B">
              <w:rPr>
                <w:color w:val="000000"/>
              </w:rPr>
              <w:t xml:space="preserve">Итого </w:t>
            </w:r>
          </w:p>
        </w:tc>
        <w:tc>
          <w:tcPr>
            <w:tcW w:w="1152" w:type="dxa"/>
          </w:tcPr>
          <w:p w14:paraId="52F01376" w14:textId="77777777" w:rsidR="00BF2326" w:rsidRPr="0094619B" w:rsidRDefault="00BF2326" w:rsidP="00041A2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</w:t>
            </w:r>
          </w:p>
        </w:tc>
        <w:tc>
          <w:tcPr>
            <w:tcW w:w="995" w:type="dxa"/>
          </w:tcPr>
          <w:p w14:paraId="5F2769A3" w14:textId="77777777" w:rsidR="00BF2326" w:rsidRPr="0094619B" w:rsidRDefault="00BF2326" w:rsidP="00041A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61" w:type="dxa"/>
          </w:tcPr>
          <w:p w14:paraId="060C6EE8" w14:textId="77777777" w:rsidR="00BF2326" w:rsidRPr="003A510A" w:rsidRDefault="00BF2326" w:rsidP="00041A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416" w:type="dxa"/>
          </w:tcPr>
          <w:p w14:paraId="260761D8" w14:textId="77777777" w:rsidR="00BF2326" w:rsidRPr="0094619B" w:rsidRDefault="00BF2326" w:rsidP="00184F6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7" w:type="dxa"/>
            <w:gridSpan w:val="2"/>
          </w:tcPr>
          <w:p w14:paraId="044171B7" w14:textId="77777777" w:rsidR="00BF2326" w:rsidRPr="0094619B" w:rsidRDefault="00BF2326" w:rsidP="00041A2E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</w:p>
        </w:tc>
      </w:tr>
    </w:tbl>
    <w:p w14:paraId="64922026" w14:textId="77777777" w:rsidR="00BF2326" w:rsidRPr="0094619B" w:rsidRDefault="00BF2326" w:rsidP="00005079">
      <w:pPr>
        <w:spacing w:after="120"/>
        <w:jc w:val="both"/>
        <w:rPr>
          <w:color w:val="000000"/>
          <w:sz w:val="28"/>
          <w:szCs w:val="28"/>
        </w:rPr>
      </w:pPr>
    </w:p>
    <w:p w14:paraId="54E83469" w14:textId="77777777" w:rsidR="00BF2326" w:rsidRDefault="00BF2326" w:rsidP="001951D9">
      <w:pPr>
        <w:autoSpaceDE w:val="0"/>
        <w:autoSpaceDN w:val="0"/>
        <w:adjustRightInd w:val="0"/>
        <w:spacing w:line="140" w:lineRule="atLeast"/>
        <w:ind w:left="-142" w:firstLine="850"/>
        <w:jc w:val="both"/>
        <w:rPr>
          <w:b/>
          <w:bCs/>
          <w:color w:val="000000"/>
        </w:rPr>
      </w:pPr>
    </w:p>
    <w:p w14:paraId="6B2F7B7B" w14:textId="77777777" w:rsidR="00BF2326" w:rsidRDefault="00BF2326" w:rsidP="001F71CA">
      <w:pPr>
        <w:autoSpaceDE w:val="0"/>
        <w:autoSpaceDN w:val="0"/>
        <w:adjustRightInd w:val="0"/>
        <w:spacing w:line="140" w:lineRule="atLeast"/>
        <w:jc w:val="both"/>
        <w:rPr>
          <w:b/>
          <w:bCs/>
          <w:color w:val="000000"/>
        </w:rPr>
      </w:pPr>
    </w:p>
    <w:p w14:paraId="17A107A3" w14:textId="77777777" w:rsidR="00BF2326" w:rsidRPr="0094619B" w:rsidRDefault="00BF2326" w:rsidP="001951D9">
      <w:pPr>
        <w:autoSpaceDE w:val="0"/>
        <w:autoSpaceDN w:val="0"/>
        <w:adjustRightInd w:val="0"/>
        <w:spacing w:line="140" w:lineRule="atLeast"/>
        <w:ind w:left="-142" w:firstLine="850"/>
        <w:jc w:val="both"/>
        <w:rPr>
          <w:b/>
          <w:bCs/>
          <w:color w:val="000000"/>
        </w:rPr>
      </w:pPr>
      <w:r w:rsidRPr="0094619B">
        <w:rPr>
          <w:b/>
          <w:bCs/>
          <w:color w:val="000000"/>
        </w:rPr>
        <w:t>4.2. Содержание дисциплины (модуля), структурированное по темам (разделам)</w:t>
      </w:r>
    </w:p>
    <w:p w14:paraId="17AEA5B3" w14:textId="77777777" w:rsidR="00BF2326" w:rsidRPr="0094619B" w:rsidRDefault="00BF2326" w:rsidP="001951D9">
      <w:pPr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2"/>
        <w:gridCol w:w="4394"/>
        <w:gridCol w:w="1701"/>
      </w:tblGrid>
      <w:tr w:rsidR="00A77247" w:rsidRPr="00A77247" w14:paraId="2FDA902D" w14:textId="77777777" w:rsidTr="00935C2C">
        <w:tc>
          <w:tcPr>
            <w:tcW w:w="959" w:type="dxa"/>
            <w:vAlign w:val="center"/>
          </w:tcPr>
          <w:p w14:paraId="22178152" w14:textId="77777777" w:rsidR="00A77247" w:rsidRPr="00A77247" w:rsidRDefault="00A77247" w:rsidP="00A7724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7724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  <w:vAlign w:val="center"/>
          </w:tcPr>
          <w:p w14:paraId="7AC8F097" w14:textId="77777777" w:rsidR="00A77247" w:rsidRPr="00A77247" w:rsidRDefault="00A77247" w:rsidP="00A77247">
            <w:pPr>
              <w:widowControl w:val="0"/>
              <w:jc w:val="center"/>
              <w:rPr>
                <w:b/>
                <w:color w:val="000000"/>
              </w:rPr>
            </w:pPr>
            <w:r w:rsidRPr="00A77247">
              <w:rPr>
                <w:b/>
                <w:bCs/>
                <w:color w:val="000000"/>
              </w:rPr>
              <w:t>Наименование раздела (или темы) дисциплины</w:t>
            </w:r>
          </w:p>
        </w:tc>
        <w:tc>
          <w:tcPr>
            <w:tcW w:w="4394" w:type="dxa"/>
            <w:vAlign w:val="center"/>
          </w:tcPr>
          <w:p w14:paraId="09C2CDD7" w14:textId="77777777" w:rsidR="00A77247" w:rsidRPr="00A77247" w:rsidRDefault="00A77247" w:rsidP="00A7724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77247">
              <w:rPr>
                <w:b/>
                <w:bCs/>
                <w:color w:val="000000"/>
              </w:rPr>
              <w:t>Содержание раздела (темы)</w:t>
            </w:r>
          </w:p>
          <w:p w14:paraId="115F63AF" w14:textId="77777777" w:rsidR="00A77247" w:rsidRPr="00A77247" w:rsidRDefault="00A77247" w:rsidP="00A77247">
            <w:pPr>
              <w:widowControl w:val="0"/>
              <w:jc w:val="center"/>
              <w:rPr>
                <w:b/>
                <w:color w:val="000000"/>
              </w:rPr>
            </w:pPr>
            <w:r w:rsidRPr="00A77247">
              <w:rPr>
                <w:b/>
                <w:bCs/>
                <w:color w:val="000000"/>
              </w:rPr>
              <w:t>в дидактических единицах</w:t>
            </w:r>
          </w:p>
        </w:tc>
        <w:tc>
          <w:tcPr>
            <w:tcW w:w="1701" w:type="dxa"/>
            <w:vAlign w:val="center"/>
          </w:tcPr>
          <w:p w14:paraId="137FFB5B" w14:textId="77777777" w:rsidR="00A77247" w:rsidRPr="00A77247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A77247">
              <w:rPr>
                <w:b/>
                <w:color w:val="000000"/>
              </w:rPr>
              <w:t>Код компетенций</w:t>
            </w:r>
          </w:p>
        </w:tc>
      </w:tr>
      <w:tr w:rsidR="00A77247" w:rsidRPr="00A77247" w14:paraId="184FC8D1" w14:textId="77777777" w:rsidTr="00935C2C">
        <w:tc>
          <w:tcPr>
            <w:tcW w:w="959" w:type="dxa"/>
            <w:vAlign w:val="center"/>
          </w:tcPr>
          <w:p w14:paraId="6ED9D813" w14:textId="77777777" w:rsidR="00A77247" w:rsidRPr="00A77247" w:rsidRDefault="00A77247" w:rsidP="00A77247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946" w:type="dxa"/>
            <w:gridSpan w:val="2"/>
          </w:tcPr>
          <w:p w14:paraId="364346EA" w14:textId="77777777" w:rsidR="00A77247" w:rsidRPr="00A77247" w:rsidRDefault="00A77247" w:rsidP="00A7724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jc w:val="center"/>
              <w:rPr>
                <w:b/>
                <w:bCs/>
                <w:color w:val="000000"/>
              </w:rPr>
            </w:pPr>
            <w:r w:rsidRPr="00A77247">
              <w:rPr>
                <w:b/>
                <w:bCs/>
                <w:color w:val="000000"/>
              </w:rPr>
              <w:t>Модуль 1</w:t>
            </w:r>
          </w:p>
        </w:tc>
        <w:tc>
          <w:tcPr>
            <w:tcW w:w="1701" w:type="dxa"/>
            <w:vAlign w:val="center"/>
          </w:tcPr>
          <w:p w14:paraId="4E045C25" w14:textId="77777777" w:rsidR="00A77247" w:rsidRPr="00A77247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</w:p>
        </w:tc>
      </w:tr>
      <w:tr w:rsidR="00A77247" w:rsidRPr="00A77247" w14:paraId="36B311C9" w14:textId="77777777" w:rsidTr="00935C2C">
        <w:tc>
          <w:tcPr>
            <w:tcW w:w="959" w:type="dxa"/>
            <w:vAlign w:val="center"/>
          </w:tcPr>
          <w:p w14:paraId="47D7B771" w14:textId="77777777" w:rsidR="00A77247" w:rsidRPr="00A77247" w:rsidRDefault="00A77247" w:rsidP="00A77247">
            <w:pPr>
              <w:widowControl w:val="0"/>
              <w:rPr>
                <w:bCs/>
                <w:color w:val="000000"/>
              </w:rPr>
            </w:pPr>
            <w:r w:rsidRPr="00A77247">
              <w:rPr>
                <w:bCs/>
                <w:color w:val="000000"/>
              </w:rPr>
              <w:t>1.</w:t>
            </w:r>
          </w:p>
        </w:tc>
        <w:tc>
          <w:tcPr>
            <w:tcW w:w="6946" w:type="dxa"/>
            <w:gridSpan w:val="2"/>
          </w:tcPr>
          <w:p w14:paraId="39A548C3" w14:textId="77777777" w:rsidR="00A77247" w:rsidRPr="00A77247" w:rsidRDefault="00A77247" w:rsidP="00A7724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Cs/>
                <w:color w:val="000000"/>
              </w:rPr>
            </w:pPr>
            <w:r w:rsidRPr="00A77247">
              <w:rPr>
                <w:b/>
                <w:color w:val="000000"/>
              </w:rPr>
              <w:t xml:space="preserve">Раздел 1. Общие вопросы </w:t>
            </w:r>
            <w:proofErr w:type="spellStart"/>
            <w:r w:rsidRPr="00A77247">
              <w:rPr>
                <w:b/>
                <w:color w:val="000000"/>
              </w:rPr>
              <w:t>инфектологии</w:t>
            </w:r>
            <w:proofErr w:type="spellEnd"/>
          </w:p>
        </w:tc>
        <w:tc>
          <w:tcPr>
            <w:tcW w:w="1701" w:type="dxa"/>
            <w:vAlign w:val="center"/>
          </w:tcPr>
          <w:p w14:paraId="14E52B19" w14:textId="77777777" w:rsidR="00A77247" w:rsidRPr="00A77247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</w:p>
        </w:tc>
      </w:tr>
      <w:tr w:rsidR="00A77247" w:rsidRPr="00A77247" w14:paraId="49D8B38D" w14:textId="77777777" w:rsidTr="00935C2C">
        <w:tc>
          <w:tcPr>
            <w:tcW w:w="959" w:type="dxa"/>
            <w:vAlign w:val="center"/>
          </w:tcPr>
          <w:p w14:paraId="0EBE0C3D" w14:textId="77777777" w:rsidR="00A77247" w:rsidRPr="00A77247" w:rsidRDefault="00A77247" w:rsidP="00A77247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946" w:type="dxa"/>
            <w:gridSpan w:val="2"/>
          </w:tcPr>
          <w:p w14:paraId="2BE826D3" w14:textId="77777777" w:rsidR="00A77247" w:rsidRPr="00A77247" w:rsidRDefault="00A77247" w:rsidP="00A77247">
            <w:pPr>
              <w:widowControl w:val="0"/>
              <w:rPr>
                <w:b/>
                <w:color w:val="000000"/>
              </w:rPr>
            </w:pPr>
            <w:r w:rsidRPr="00A77247">
              <w:rPr>
                <w:b/>
                <w:color w:val="00000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04263C01" w14:textId="77777777" w:rsidR="00A77247" w:rsidRPr="00A77247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</w:p>
        </w:tc>
      </w:tr>
      <w:tr w:rsidR="00A77247" w:rsidRPr="006F5919" w14:paraId="64F334ED" w14:textId="77777777" w:rsidTr="00935C2C">
        <w:trPr>
          <w:trHeight w:val="389"/>
        </w:trPr>
        <w:tc>
          <w:tcPr>
            <w:tcW w:w="959" w:type="dxa"/>
            <w:vAlign w:val="center"/>
          </w:tcPr>
          <w:p w14:paraId="196D031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</w:t>
            </w:r>
          </w:p>
        </w:tc>
        <w:tc>
          <w:tcPr>
            <w:tcW w:w="2552" w:type="dxa"/>
          </w:tcPr>
          <w:p w14:paraId="061D2FAD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Общие вопросы инфекционной патологии и эпидемиологии</w:t>
            </w:r>
          </w:p>
        </w:tc>
        <w:tc>
          <w:tcPr>
            <w:tcW w:w="4394" w:type="dxa"/>
          </w:tcPr>
          <w:p w14:paraId="28BAC5E8" w14:textId="77777777" w:rsidR="00A77247" w:rsidRPr="006F5919" w:rsidRDefault="00A77247" w:rsidP="004F1328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Современное представление об инфекционном и эпидемическом процессе. Классификация инфекционных болезней. Общие особенности инфекционных болезней. Основные клинические проявления инфекционных болезней. Основные методы диагностики и общие принципы лечения инфекционных заболеваний</w:t>
            </w:r>
          </w:p>
        </w:tc>
        <w:tc>
          <w:tcPr>
            <w:tcW w:w="1701" w:type="dxa"/>
            <w:vAlign w:val="center"/>
          </w:tcPr>
          <w:p w14:paraId="204728C1" w14:textId="3761E2C3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УК-1, </w:t>
            </w:r>
            <w:r w:rsidR="001C4295" w:rsidRPr="006F5919">
              <w:rPr>
                <w:color w:val="7030A0"/>
              </w:rPr>
              <w:t xml:space="preserve">ОПК-4, ОПК-5, </w:t>
            </w:r>
            <w:r w:rsidR="00681D05" w:rsidRPr="006F5919">
              <w:rPr>
                <w:color w:val="7030A0"/>
              </w:rPr>
              <w:t>О</w:t>
            </w:r>
            <w:r w:rsidRPr="006F5919">
              <w:rPr>
                <w:color w:val="7030A0"/>
              </w:rPr>
              <w:t>ПК-1</w:t>
            </w:r>
          </w:p>
        </w:tc>
      </w:tr>
      <w:tr w:rsidR="00A77247" w:rsidRPr="006F5919" w14:paraId="7A470524" w14:textId="77777777" w:rsidTr="00935C2C">
        <w:trPr>
          <w:trHeight w:val="389"/>
        </w:trPr>
        <w:tc>
          <w:tcPr>
            <w:tcW w:w="959" w:type="dxa"/>
            <w:vAlign w:val="center"/>
          </w:tcPr>
          <w:p w14:paraId="61424681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1.2.</w:t>
            </w:r>
          </w:p>
        </w:tc>
        <w:tc>
          <w:tcPr>
            <w:tcW w:w="2552" w:type="dxa"/>
          </w:tcPr>
          <w:p w14:paraId="4697BDF8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Организация медицинской помощи инфекционным больным</w:t>
            </w:r>
          </w:p>
        </w:tc>
        <w:tc>
          <w:tcPr>
            <w:tcW w:w="4394" w:type="dxa"/>
          </w:tcPr>
          <w:p w14:paraId="465FBDA4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Организация инфекционной службы в Российской Федерации. Организация стационарной и амбулаторно-поликлинической помощи больным с инфекционными заболеваниями. Маршрутизация инфекционных больных.</w:t>
            </w:r>
          </w:p>
        </w:tc>
        <w:tc>
          <w:tcPr>
            <w:tcW w:w="1701" w:type="dxa"/>
            <w:vAlign w:val="center"/>
          </w:tcPr>
          <w:p w14:paraId="61FB21A8" w14:textId="4761109F" w:rsidR="00A77247" w:rsidRPr="006F5919" w:rsidRDefault="00483A14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УК-4, </w:t>
            </w:r>
            <w:r w:rsidR="001C4295" w:rsidRPr="006F5919">
              <w:rPr>
                <w:color w:val="7030A0"/>
              </w:rPr>
              <w:t>О</w:t>
            </w:r>
            <w:r w:rsidR="00A77247" w:rsidRPr="006F5919">
              <w:rPr>
                <w:color w:val="7030A0"/>
              </w:rPr>
              <w:t>ПК-</w:t>
            </w:r>
            <w:r w:rsidR="001C4295" w:rsidRPr="006F5919">
              <w:rPr>
                <w:color w:val="7030A0"/>
              </w:rPr>
              <w:t>4</w:t>
            </w:r>
            <w:r w:rsidR="00A77247" w:rsidRPr="006F5919">
              <w:rPr>
                <w:color w:val="7030A0"/>
              </w:rPr>
              <w:t xml:space="preserve">, </w:t>
            </w:r>
            <w:r w:rsidR="001C4295" w:rsidRPr="006F5919">
              <w:rPr>
                <w:color w:val="7030A0"/>
              </w:rPr>
              <w:t>О</w:t>
            </w:r>
            <w:r w:rsidR="00A77247" w:rsidRPr="006F5919">
              <w:rPr>
                <w:color w:val="7030A0"/>
              </w:rPr>
              <w:t>ПК-</w:t>
            </w:r>
            <w:r w:rsidR="001C4295" w:rsidRPr="006F5919">
              <w:rPr>
                <w:color w:val="7030A0"/>
              </w:rPr>
              <w:t xml:space="preserve">5, </w:t>
            </w:r>
            <w:r w:rsidRPr="006F5919">
              <w:rPr>
                <w:color w:val="7030A0"/>
              </w:rPr>
              <w:t xml:space="preserve">ОПК-6, ОПК-7, ОПК-8, </w:t>
            </w:r>
            <w:r w:rsidR="0049531E" w:rsidRPr="006F5919">
              <w:rPr>
                <w:color w:val="7030A0"/>
              </w:rPr>
              <w:t xml:space="preserve">ПК-2, </w:t>
            </w:r>
            <w:r w:rsidRPr="006F5919">
              <w:rPr>
                <w:color w:val="7030A0"/>
              </w:rPr>
              <w:t>ПК-3</w:t>
            </w:r>
          </w:p>
        </w:tc>
      </w:tr>
      <w:tr w:rsidR="00A77247" w:rsidRPr="006F5919" w14:paraId="3931E7EC" w14:textId="77777777" w:rsidTr="00935C2C">
        <w:tc>
          <w:tcPr>
            <w:tcW w:w="959" w:type="dxa"/>
            <w:vAlign w:val="center"/>
          </w:tcPr>
          <w:p w14:paraId="119D317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680422E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1177BA47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49E5D34" w14:textId="77777777" w:rsidTr="00935C2C">
        <w:tc>
          <w:tcPr>
            <w:tcW w:w="959" w:type="dxa"/>
            <w:vAlign w:val="center"/>
          </w:tcPr>
          <w:p w14:paraId="4A9B1011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1.1.1.</w:t>
            </w:r>
          </w:p>
        </w:tc>
        <w:tc>
          <w:tcPr>
            <w:tcW w:w="2552" w:type="dxa"/>
          </w:tcPr>
          <w:p w14:paraId="39C43305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 xml:space="preserve">Методы диагностики инфекционных заболеваний </w:t>
            </w:r>
          </w:p>
        </w:tc>
        <w:tc>
          <w:tcPr>
            <w:tcW w:w="4394" w:type="dxa"/>
          </w:tcPr>
          <w:p w14:paraId="36E60E4D" w14:textId="77777777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 xml:space="preserve">Методы обследования инфекционных больных: анамнез, эпидемиологический анамнез, </w:t>
            </w:r>
            <w:proofErr w:type="spellStart"/>
            <w:r w:rsidRPr="006F5919">
              <w:rPr>
                <w:color w:val="7030A0"/>
              </w:rPr>
              <w:t>физикальное</w:t>
            </w:r>
            <w:proofErr w:type="spellEnd"/>
            <w:r w:rsidRPr="006F5919">
              <w:rPr>
                <w:color w:val="7030A0"/>
              </w:rPr>
              <w:t xml:space="preserve"> обследование. Клинические методы диагностики. Клинические синдромы и симптомы. Клинико-эпидемиологический диагноз</w:t>
            </w:r>
          </w:p>
          <w:p w14:paraId="32BF5E64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</w:p>
        </w:tc>
        <w:tc>
          <w:tcPr>
            <w:tcW w:w="1701" w:type="dxa"/>
          </w:tcPr>
          <w:p w14:paraId="7294E191" w14:textId="14E425DB" w:rsidR="00A77247" w:rsidRPr="006F5919" w:rsidRDefault="00A1533F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ПК-1</w:t>
            </w:r>
          </w:p>
        </w:tc>
      </w:tr>
      <w:tr w:rsidR="00A77247" w:rsidRPr="006F5919" w14:paraId="0873F8FC" w14:textId="77777777" w:rsidTr="00935C2C">
        <w:tc>
          <w:tcPr>
            <w:tcW w:w="959" w:type="dxa"/>
            <w:vAlign w:val="center"/>
          </w:tcPr>
          <w:p w14:paraId="5A6A7286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1.1.2.</w:t>
            </w:r>
          </w:p>
        </w:tc>
        <w:tc>
          <w:tcPr>
            <w:tcW w:w="2552" w:type="dxa"/>
          </w:tcPr>
          <w:p w14:paraId="40B86854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 xml:space="preserve">Лабораторные и инструментальные методы диагностики инфекционных </w:t>
            </w:r>
            <w:r w:rsidRPr="006F5919">
              <w:rPr>
                <w:color w:val="7030A0"/>
              </w:rPr>
              <w:lastRenderedPageBreak/>
              <w:t>болезней</w:t>
            </w:r>
          </w:p>
        </w:tc>
        <w:tc>
          <w:tcPr>
            <w:tcW w:w="4394" w:type="dxa"/>
          </w:tcPr>
          <w:p w14:paraId="7D873CB2" w14:textId="77777777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 xml:space="preserve">Специфическая лабораторная диагностика (бактериологическая, вирусологическая, серологическая, аллергологическая и др.). </w:t>
            </w:r>
            <w:r w:rsidRPr="006F5919">
              <w:rPr>
                <w:color w:val="7030A0"/>
              </w:rPr>
              <w:lastRenderedPageBreak/>
              <w:t xml:space="preserve">Неспецифическая лабораторная </w:t>
            </w:r>
            <w:proofErr w:type="gramStart"/>
            <w:r w:rsidRPr="006F5919">
              <w:rPr>
                <w:color w:val="7030A0"/>
              </w:rPr>
              <w:t>и  инструментальная</w:t>
            </w:r>
            <w:proofErr w:type="gramEnd"/>
            <w:r w:rsidRPr="006F5919">
              <w:rPr>
                <w:color w:val="7030A0"/>
              </w:rPr>
              <w:t xml:space="preserve"> диагностика (рентгенография, РКТ, МРТ, УЗИ, ФГДС, </w:t>
            </w:r>
            <w:proofErr w:type="spellStart"/>
            <w:r w:rsidRPr="006F5919">
              <w:rPr>
                <w:color w:val="7030A0"/>
              </w:rPr>
              <w:t>ректороманоскопия</w:t>
            </w:r>
            <w:proofErr w:type="spellEnd"/>
            <w:r w:rsidRPr="006F5919">
              <w:rPr>
                <w:color w:val="7030A0"/>
              </w:rPr>
              <w:t>).</w:t>
            </w:r>
          </w:p>
        </w:tc>
        <w:tc>
          <w:tcPr>
            <w:tcW w:w="1701" w:type="dxa"/>
          </w:tcPr>
          <w:p w14:paraId="4830853B" w14:textId="2DB089FA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>ПК-1</w:t>
            </w:r>
          </w:p>
        </w:tc>
      </w:tr>
      <w:tr w:rsidR="00A77247" w:rsidRPr="006F5919" w14:paraId="19510E15" w14:textId="77777777" w:rsidTr="00935C2C">
        <w:tc>
          <w:tcPr>
            <w:tcW w:w="959" w:type="dxa"/>
          </w:tcPr>
          <w:p w14:paraId="64239923" w14:textId="77777777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1.1.3</w:t>
            </w:r>
          </w:p>
        </w:tc>
        <w:tc>
          <w:tcPr>
            <w:tcW w:w="2552" w:type="dxa"/>
          </w:tcPr>
          <w:p w14:paraId="44B6B964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Методы лечения инфекционных болезней</w:t>
            </w:r>
          </w:p>
        </w:tc>
        <w:tc>
          <w:tcPr>
            <w:tcW w:w="4394" w:type="dxa"/>
          </w:tcPr>
          <w:p w14:paraId="30F31DD3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Фармакотерапия. </w:t>
            </w:r>
            <w:proofErr w:type="spellStart"/>
            <w:r w:rsidRPr="006F5919">
              <w:rPr>
                <w:color w:val="7030A0"/>
              </w:rPr>
              <w:t>Фармакоэкономические</w:t>
            </w:r>
            <w:proofErr w:type="spellEnd"/>
            <w:r w:rsidRPr="006F5919">
              <w:rPr>
                <w:color w:val="7030A0"/>
              </w:rPr>
              <w:t xml:space="preserve"> аспекты лечения.</w:t>
            </w:r>
          </w:p>
          <w:p w14:paraId="79CC0216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(антибактериальная, антимикотическая, противовирусная терапия, противопаразитарные препараты, принципы иммунотерапии)</w:t>
            </w:r>
          </w:p>
        </w:tc>
        <w:tc>
          <w:tcPr>
            <w:tcW w:w="1701" w:type="dxa"/>
            <w:vAlign w:val="center"/>
          </w:tcPr>
          <w:p w14:paraId="22790F6A" w14:textId="3D757B80" w:rsidR="00A77247" w:rsidRPr="006F5919" w:rsidRDefault="00A1533F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О</w:t>
            </w:r>
            <w:r w:rsidR="00A77247" w:rsidRPr="006F5919">
              <w:rPr>
                <w:color w:val="7030A0"/>
              </w:rPr>
              <w:t>ПК-</w:t>
            </w:r>
            <w:r w:rsidRPr="006F5919">
              <w:rPr>
                <w:color w:val="7030A0"/>
              </w:rPr>
              <w:t>5</w:t>
            </w:r>
            <w:r w:rsidR="00A77247" w:rsidRPr="006F5919">
              <w:rPr>
                <w:color w:val="7030A0"/>
              </w:rPr>
              <w:t>, ПК-1</w:t>
            </w:r>
          </w:p>
        </w:tc>
      </w:tr>
      <w:tr w:rsidR="00A77247" w:rsidRPr="006F5919" w14:paraId="226C1BF1" w14:textId="77777777" w:rsidTr="00935C2C">
        <w:tc>
          <w:tcPr>
            <w:tcW w:w="959" w:type="dxa"/>
          </w:tcPr>
          <w:p w14:paraId="5595F46C" w14:textId="77777777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1.1.4</w:t>
            </w:r>
          </w:p>
        </w:tc>
        <w:tc>
          <w:tcPr>
            <w:tcW w:w="2552" w:type="dxa"/>
          </w:tcPr>
          <w:p w14:paraId="74CEC74C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Антибактериальная терапия</w:t>
            </w:r>
          </w:p>
        </w:tc>
        <w:tc>
          <w:tcPr>
            <w:tcW w:w="4394" w:type="dxa"/>
          </w:tcPr>
          <w:p w14:paraId="3BC09650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Классификация антибактериальных препаратов. Показания к назначению при инфекционных заболеваниях.</w:t>
            </w:r>
          </w:p>
        </w:tc>
        <w:tc>
          <w:tcPr>
            <w:tcW w:w="1701" w:type="dxa"/>
            <w:vAlign w:val="center"/>
          </w:tcPr>
          <w:p w14:paraId="66533D86" w14:textId="62FDA637" w:rsidR="00A77247" w:rsidRPr="006F5919" w:rsidRDefault="00A1533F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ОПК-5, ПК-1</w:t>
            </w:r>
          </w:p>
        </w:tc>
      </w:tr>
      <w:tr w:rsidR="00A77247" w:rsidRPr="006F5919" w14:paraId="0DAAD29E" w14:textId="77777777" w:rsidTr="00935C2C">
        <w:tc>
          <w:tcPr>
            <w:tcW w:w="959" w:type="dxa"/>
          </w:tcPr>
          <w:p w14:paraId="2878B35C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1.1.5</w:t>
            </w:r>
          </w:p>
        </w:tc>
        <w:tc>
          <w:tcPr>
            <w:tcW w:w="2552" w:type="dxa"/>
          </w:tcPr>
          <w:p w14:paraId="39859CD9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Патогенетическая и эфферентная терапия при инфекционных заболеваниях</w:t>
            </w:r>
          </w:p>
        </w:tc>
        <w:tc>
          <w:tcPr>
            <w:tcW w:w="4394" w:type="dxa"/>
          </w:tcPr>
          <w:p w14:paraId="55DF1529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Принципы </w:t>
            </w:r>
            <w:proofErr w:type="spellStart"/>
            <w:r w:rsidRPr="006F5919">
              <w:rPr>
                <w:color w:val="7030A0"/>
              </w:rPr>
              <w:t>синдромальной</w:t>
            </w:r>
            <w:proofErr w:type="spellEnd"/>
            <w:r w:rsidRPr="006F5919">
              <w:rPr>
                <w:color w:val="7030A0"/>
              </w:rPr>
              <w:t xml:space="preserve"> терапии (</w:t>
            </w:r>
            <w:proofErr w:type="spellStart"/>
            <w:r w:rsidRPr="006F5919">
              <w:rPr>
                <w:color w:val="7030A0"/>
              </w:rPr>
              <w:t>дезинтоксикационной</w:t>
            </w:r>
            <w:proofErr w:type="spellEnd"/>
            <w:r w:rsidRPr="006F5919">
              <w:rPr>
                <w:color w:val="7030A0"/>
              </w:rPr>
              <w:t xml:space="preserve">, </w:t>
            </w:r>
            <w:proofErr w:type="spellStart"/>
            <w:r w:rsidRPr="006F5919">
              <w:rPr>
                <w:color w:val="7030A0"/>
              </w:rPr>
              <w:t>дегидратационной</w:t>
            </w:r>
            <w:proofErr w:type="spellEnd"/>
            <w:r w:rsidRPr="006F5919">
              <w:rPr>
                <w:color w:val="7030A0"/>
              </w:rPr>
              <w:t xml:space="preserve">, </w:t>
            </w:r>
            <w:proofErr w:type="spellStart"/>
            <w:r w:rsidRPr="006F5919">
              <w:rPr>
                <w:color w:val="7030A0"/>
              </w:rPr>
              <w:t>регидратационной</w:t>
            </w:r>
            <w:proofErr w:type="spellEnd"/>
            <w:r w:rsidRPr="006F5919">
              <w:rPr>
                <w:color w:val="7030A0"/>
              </w:rPr>
              <w:t xml:space="preserve"> и </w:t>
            </w:r>
            <w:proofErr w:type="spellStart"/>
            <w:r w:rsidRPr="006F5919">
              <w:rPr>
                <w:color w:val="7030A0"/>
              </w:rPr>
              <w:t>др</w:t>
            </w:r>
            <w:proofErr w:type="spellEnd"/>
            <w:r w:rsidRPr="006F5919">
              <w:rPr>
                <w:color w:val="7030A0"/>
              </w:rPr>
              <w:t>).</w:t>
            </w:r>
          </w:p>
        </w:tc>
        <w:tc>
          <w:tcPr>
            <w:tcW w:w="1701" w:type="dxa"/>
          </w:tcPr>
          <w:p w14:paraId="6A3BA80C" w14:textId="6CD4D9DA" w:rsidR="00A77247" w:rsidRPr="006F5919" w:rsidRDefault="00A1533F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ОПК-5, ПК-1</w:t>
            </w:r>
          </w:p>
        </w:tc>
      </w:tr>
      <w:tr w:rsidR="00A77247" w:rsidRPr="006F5919" w14:paraId="00379680" w14:textId="77777777" w:rsidTr="00935C2C">
        <w:tc>
          <w:tcPr>
            <w:tcW w:w="959" w:type="dxa"/>
          </w:tcPr>
          <w:p w14:paraId="6D5EAD58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1.1.6</w:t>
            </w:r>
          </w:p>
        </w:tc>
        <w:tc>
          <w:tcPr>
            <w:tcW w:w="2552" w:type="dxa"/>
          </w:tcPr>
          <w:p w14:paraId="642D00C7" w14:textId="77777777" w:rsidR="00A77247" w:rsidRPr="006F5919" w:rsidRDefault="00A77247" w:rsidP="00A77247">
            <w:pPr>
              <w:jc w:val="both"/>
              <w:rPr>
                <w:color w:val="7030A0"/>
                <w:lang w:eastAsia="en-US"/>
              </w:rPr>
            </w:pPr>
            <w:r w:rsidRPr="006F5919">
              <w:rPr>
                <w:color w:val="7030A0"/>
                <w:lang w:eastAsia="en-US"/>
              </w:rPr>
              <w:t>Особенности течения инфекционных заболеваний у беременных.</w:t>
            </w:r>
          </w:p>
        </w:tc>
        <w:tc>
          <w:tcPr>
            <w:tcW w:w="4394" w:type="dxa"/>
          </w:tcPr>
          <w:p w14:paraId="2D83BD38" w14:textId="3D777CAF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Особенности течения инфекционных заболеваний у беременных</w:t>
            </w:r>
            <w:r w:rsidR="00A1533F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 xml:space="preserve">на различных сроках беременности. Кишечные инфекции, гельминтозы, </w:t>
            </w:r>
            <w:proofErr w:type="spellStart"/>
            <w:r w:rsidRPr="006F5919">
              <w:rPr>
                <w:color w:val="7030A0"/>
              </w:rPr>
              <w:t>протозоозы</w:t>
            </w:r>
            <w:proofErr w:type="spellEnd"/>
            <w:r w:rsidRPr="006F5919">
              <w:rPr>
                <w:color w:val="7030A0"/>
              </w:rPr>
              <w:t>, респираторные инфекции, трансмиссивные инфекции.</w:t>
            </w:r>
          </w:p>
          <w:p w14:paraId="31FEC88A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Принципы диагностики и особенности лечения.</w:t>
            </w:r>
          </w:p>
        </w:tc>
        <w:tc>
          <w:tcPr>
            <w:tcW w:w="1701" w:type="dxa"/>
          </w:tcPr>
          <w:p w14:paraId="16601CA5" w14:textId="7A522F30" w:rsidR="00A77247" w:rsidRPr="006F5919" w:rsidRDefault="00A1533F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0474CAB9" w14:textId="77777777" w:rsidTr="00935C2C">
        <w:tc>
          <w:tcPr>
            <w:tcW w:w="959" w:type="dxa"/>
          </w:tcPr>
          <w:p w14:paraId="6F955496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1.1.7.</w:t>
            </w:r>
          </w:p>
        </w:tc>
        <w:tc>
          <w:tcPr>
            <w:tcW w:w="2552" w:type="dxa"/>
          </w:tcPr>
          <w:p w14:paraId="4EDADF27" w14:textId="77777777" w:rsidR="00A77247" w:rsidRPr="006F5919" w:rsidRDefault="00A77247" w:rsidP="00A77247">
            <w:pPr>
              <w:jc w:val="both"/>
              <w:rPr>
                <w:color w:val="7030A0"/>
                <w:lang w:eastAsia="en-US"/>
              </w:rPr>
            </w:pPr>
            <w:r w:rsidRPr="006F5919">
              <w:rPr>
                <w:color w:val="7030A0"/>
                <w:lang w:eastAsia="en-US"/>
              </w:rPr>
              <w:t>Организация медицинской помощи при возникновении массовых вспышек инфекционных заболеваний.</w:t>
            </w:r>
          </w:p>
        </w:tc>
        <w:tc>
          <w:tcPr>
            <w:tcW w:w="4394" w:type="dxa"/>
          </w:tcPr>
          <w:p w14:paraId="3DAFA92B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Ситуации по инфекционным заболеваниям в мире, РФ и РТ, в том числе по особо опасными инфекциям. Организации санитарно-противоэпидемических (профилактических) мероприятий и алгоритмы работы медицинских учреждений при массовом поступлении инфекционных больных.</w:t>
            </w:r>
          </w:p>
        </w:tc>
        <w:tc>
          <w:tcPr>
            <w:tcW w:w="1701" w:type="dxa"/>
          </w:tcPr>
          <w:p w14:paraId="16F9B3D6" w14:textId="2AE56DD6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УК-1, ПК-3</w:t>
            </w:r>
          </w:p>
        </w:tc>
      </w:tr>
      <w:tr w:rsidR="00A77247" w:rsidRPr="006F5919" w14:paraId="2188EAB9" w14:textId="77777777" w:rsidTr="00935C2C">
        <w:tc>
          <w:tcPr>
            <w:tcW w:w="959" w:type="dxa"/>
          </w:tcPr>
          <w:p w14:paraId="0F91D49B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1.1.8.</w:t>
            </w:r>
          </w:p>
        </w:tc>
        <w:tc>
          <w:tcPr>
            <w:tcW w:w="2552" w:type="dxa"/>
          </w:tcPr>
          <w:p w14:paraId="6895F707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Иммунопрофилактика инфекционных болезней.</w:t>
            </w:r>
          </w:p>
        </w:tc>
        <w:tc>
          <w:tcPr>
            <w:tcW w:w="4394" w:type="dxa"/>
          </w:tcPr>
          <w:p w14:paraId="5C32B4A3" w14:textId="77777777" w:rsidR="00A77247" w:rsidRPr="006F5919" w:rsidRDefault="00A77247" w:rsidP="004F1328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Активная иммунизация. Принципы организации иммунизации детей и взрослых. Вакцинальный процесс. Календарь прививок. Противопоказания и вакцинальные осложнения Принципы оказания помощи</w:t>
            </w:r>
          </w:p>
        </w:tc>
        <w:tc>
          <w:tcPr>
            <w:tcW w:w="1701" w:type="dxa"/>
          </w:tcPr>
          <w:p w14:paraId="2048BD0A" w14:textId="6F258D2A" w:rsidR="00A77247" w:rsidRPr="006F5919" w:rsidRDefault="00AF4B8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ОПК-8</w:t>
            </w:r>
            <w:r w:rsidR="00A77247" w:rsidRPr="006F5919">
              <w:rPr>
                <w:color w:val="7030A0"/>
              </w:rPr>
              <w:t>, ПК-2</w:t>
            </w:r>
          </w:p>
        </w:tc>
      </w:tr>
      <w:tr w:rsidR="00A77247" w:rsidRPr="006F5919" w14:paraId="4FA35296" w14:textId="77777777" w:rsidTr="00935C2C">
        <w:tc>
          <w:tcPr>
            <w:tcW w:w="959" w:type="dxa"/>
            <w:vAlign w:val="center"/>
          </w:tcPr>
          <w:p w14:paraId="1CA176A1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7950B389" w14:textId="77777777" w:rsidR="00A77247" w:rsidRPr="006F5919" w:rsidRDefault="00A77247" w:rsidP="00A77247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  <w:bCs/>
                <w:color w:val="7030A0"/>
              </w:rPr>
            </w:pPr>
            <w:r w:rsidRPr="006F5919">
              <w:rPr>
                <w:b/>
                <w:color w:val="7030A0"/>
              </w:rPr>
              <w:t>Раздел 2. Инфекции респираторного тракта</w:t>
            </w:r>
          </w:p>
        </w:tc>
        <w:tc>
          <w:tcPr>
            <w:tcW w:w="1701" w:type="dxa"/>
            <w:vAlign w:val="center"/>
          </w:tcPr>
          <w:p w14:paraId="28047FB0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7DF4B3FA" w14:textId="77777777" w:rsidTr="00935C2C">
        <w:tc>
          <w:tcPr>
            <w:tcW w:w="959" w:type="dxa"/>
            <w:vAlign w:val="center"/>
          </w:tcPr>
          <w:p w14:paraId="47A4218E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7EA80EFC" w14:textId="77777777" w:rsidR="00A77247" w:rsidRPr="006F5919" w:rsidRDefault="00A77247" w:rsidP="00A77247">
            <w:pPr>
              <w:widowControl w:val="0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1053E7EA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6A99C997" w14:textId="77777777" w:rsidTr="00935C2C">
        <w:tc>
          <w:tcPr>
            <w:tcW w:w="959" w:type="dxa"/>
            <w:vAlign w:val="center"/>
          </w:tcPr>
          <w:p w14:paraId="2FA971F6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2.1.</w:t>
            </w:r>
          </w:p>
        </w:tc>
        <w:tc>
          <w:tcPr>
            <w:tcW w:w="2552" w:type="dxa"/>
          </w:tcPr>
          <w:p w14:paraId="1285B2D3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Грипп и др. ОРВИ</w:t>
            </w:r>
          </w:p>
        </w:tc>
        <w:tc>
          <w:tcPr>
            <w:tcW w:w="4394" w:type="dxa"/>
          </w:tcPr>
          <w:p w14:paraId="2E2A14EE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патогенез, клиника, диагностика, лечение. Дифференциальная диагностика заболеваний, протекающих с поражением респираторного тракта. Специфическая и неспецифическая профилактика.</w:t>
            </w:r>
          </w:p>
        </w:tc>
        <w:tc>
          <w:tcPr>
            <w:tcW w:w="1701" w:type="dxa"/>
          </w:tcPr>
          <w:p w14:paraId="1F71C4DB" w14:textId="4AA638C2" w:rsidR="00A77247" w:rsidRPr="006F5919" w:rsidRDefault="00AA6A95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</w:t>
            </w:r>
            <w:r w:rsidR="00A77247" w:rsidRPr="006F5919">
              <w:rPr>
                <w:color w:val="7030A0"/>
              </w:rPr>
              <w:t>-</w:t>
            </w:r>
            <w:r w:rsidRPr="006F5919">
              <w:rPr>
                <w:color w:val="7030A0"/>
              </w:rPr>
              <w:t>4</w:t>
            </w:r>
            <w:r w:rsidR="00A77247" w:rsidRPr="006F5919">
              <w:rPr>
                <w:color w:val="7030A0"/>
              </w:rPr>
              <w:t xml:space="preserve">, </w:t>
            </w:r>
            <w:r w:rsidRPr="006F5919">
              <w:rPr>
                <w:color w:val="7030A0"/>
              </w:rPr>
              <w:t xml:space="preserve">ОПК-5, </w:t>
            </w:r>
            <w:r w:rsidR="00A77247" w:rsidRPr="006F5919">
              <w:rPr>
                <w:color w:val="7030A0"/>
              </w:rPr>
              <w:t>ПК-1, ПК-</w:t>
            </w:r>
            <w:r w:rsidRPr="006F5919">
              <w:rPr>
                <w:color w:val="7030A0"/>
              </w:rPr>
              <w:t>2</w:t>
            </w:r>
            <w:r w:rsidR="00A77247" w:rsidRPr="006F5919">
              <w:rPr>
                <w:color w:val="7030A0"/>
              </w:rPr>
              <w:t xml:space="preserve"> </w:t>
            </w:r>
          </w:p>
        </w:tc>
      </w:tr>
      <w:tr w:rsidR="00A77247" w:rsidRPr="006F5919" w14:paraId="7EF78087" w14:textId="77777777" w:rsidTr="00935C2C">
        <w:tc>
          <w:tcPr>
            <w:tcW w:w="959" w:type="dxa"/>
            <w:vAlign w:val="center"/>
          </w:tcPr>
          <w:p w14:paraId="28D7A35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2.2.</w:t>
            </w:r>
          </w:p>
        </w:tc>
        <w:tc>
          <w:tcPr>
            <w:tcW w:w="2552" w:type="dxa"/>
          </w:tcPr>
          <w:p w14:paraId="73A2E3C6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 xml:space="preserve">Ангина. Дифференциальная </w:t>
            </w:r>
            <w:r w:rsidRPr="006F5919">
              <w:rPr>
                <w:color w:val="7030A0"/>
              </w:rPr>
              <w:lastRenderedPageBreak/>
              <w:t>диагностика с дифтерией.</w:t>
            </w:r>
          </w:p>
        </w:tc>
        <w:tc>
          <w:tcPr>
            <w:tcW w:w="4394" w:type="dxa"/>
          </w:tcPr>
          <w:p w14:paraId="4B091D96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 xml:space="preserve">Этиология, патогенез, клиника, диагностика, лечение. </w:t>
            </w:r>
            <w:r w:rsidRPr="006F5919">
              <w:rPr>
                <w:color w:val="7030A0"/>
              </w:rPr>
              <w:lastRenderedPageBreak/>
              <w:t>Дифференциальная диагностика заболеваний, протекающих с синдромом тонзиллита.</w:t>
            </w:r>
          </w:p>
        </w:tc>
        <w:tc>
          <w:tcPr>
            <w:tcW w:w="1701" w:type="dxa"/>
          </w:tcPr>
          <w:p w14:paraId="37C0EAAB" w14:textId="0FB2AD8E" w:rsidR="00A77247" w:rsidRPr="006F5919" w:rsidRDefault="004569D9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>ОПК-4, ОПК-5, ПК-1</w:t>
            </w:r>
          </w:p>
        </w:tc>
      </w:tr>
      <w:tr w:rsidR="00A77247" w:rsidRPr="006F5919" w14:paraId="10A70B23" w14:textId="77777777" w:rsidTr="00935C2C">
        <w:trPr>
          <w:trHeight w:val="815"/>
        </w:trPr>
        <w:tc>
          <w:tcPr>
            <w:tcW w:w="959" w:type="dxa"/>
            <w:vAlign w:val="center"/>
          </w:tcPr>
          <w:p w14:paraId="780AB626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2.3.</w:t>
            </w:r>
          </w:p>
        </w:tc>
        <w:tc>
          <w:tcPr>
            <w:tcW w:w="2552" w:type="dxa"/>
          </w:tcPr>
          <w:p w14:paraId="4DFABA6D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Менингококковая инфекция</w:t>
            </w:r>
          </w:p>
        </w:tc>
        <w:tc>
          <w:tcPr>
            <w:tcW w:w="4394" w:type="dxa"/>
          </w:tcPr>
          <w:p w14:paraId="26CED3B9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Эпидемиология. Этиология. Клиника. Осложнения (ИТШ, отек мозга). Принципы этиотропной и патогенетической терапии.</w:t>
            </w:r>
          </w:p>
        </w:tc>
        <w:tc>
          <w:tcPr>
            <w:tcW w:w="1701" w:type="dxa"/>
          </w:tcPr>
          <w:p w14:paraId="679D17CD" w14:textId="5C19AA36" w:rsidR="00A77247" w:rsidRPr="006F5919" w:rsidRDefault="004569D9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77CED6B8" w14:textId="77777777" w:rsidTr="00935C2C">
        <w:trPr>
          <w:trHeight w:val="919"/>
        </w:trPr>
        <w:tc>
          <w:tcPr>
            <w:tcW w:w="959" w:type="dxa"/>
            <w:vAlign w:val="center"/>
          </w:tcPr>
          <w:p w14:paraId="7362F443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2.4.</w:t>
            </w:r>
          </w:p>
        </w:tc>
        <w:tc>
          <w:tcPr>
            <w:tcW w:w="2552" w:type="dxa"/>
          </w:tcPr>
          <w:p w14:paraId="3641912C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Герпетические инфекции, обусловленные ВПГ</w:t>
            </w:r>
          </w:p>
        </w:tc>
        <w:tc>
          <w:tcPr>
            <w:tcW w:w="4394" w:type="dxa"/>
          </w:tcPr>
          <w:p w14:paraId="0C6B0EF1" w14:textId="4AE3379A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патогенез, клиническая классификация, клиника, диагностика, лечение, профилактика.</w:t>
            </w:r>
          </w:p>
        </w:tc>
        <w:tc>
          <w:tcPr>
            <w:tcW w:w="1701" w:type="dxa"/>
          </w:tcPr>
          <w:p w14:paraId="0228F1BF" w14:textId="61688A36" w:rsidR="00A77247" w:rsidRPr="006F5919" w:rsidRDefault="004569D9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527BC094" w14:textId="77777777" w:rsidTr="00935C2C">
        <w:tc>
          <w:tcPr>
            <w:tcW w:w="959" w:type="dxa"/>
            <w:vAlign w:val="center"/>
          </w:tcPr>
          <w:p w14:paraId="551042BC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6BDD1ACF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</w:tcPr>
          <w:p w14:paraId="1C5A6259" w14:textId="77777777" w:rsidR="00A77247" w:rsidRPr="006F5919" w:rsidRDefault="00A77247" w:rsidP="00A77247">
            <w:pPr>
              <w:jc w:val="both"/>
              <w:rPr>
                <w:color w:val="7030A0"/>
              </w:rPr>
            </w:pPr>
          </w:p>
        </w:tc>
      </w:tr>
      <w:tr w:rsidR="00A77247" w:rsidRPr="006F5919" w14:paraId="6602B0A4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7097DC35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2.1.1.</w:t>
            </w:r>
          </w:p>
        </w:tc>
        <w:tc>
          <w:tcPr>
            <w:tcW w:w="2552" w:type="dxa"/>
          </w:tcPr>
          <w:p w14:paraId="0CE7D36B" w14:textId="77777777" w:rsidR="00A77247" w:rsidRPr="006F5919" w:rsidRDefault="00A77247" w:rsidP="00A77247">
            <w:pPr>
              <w:jc w:val="both"/>
              <w:rPr>
                <w:bCs/>
                <w:color w:val="7030A0"/>
              </w:rPr>
            </w:pPr>
          </w:p>
          <w:p w14:paraId="34A67495" w14:textId="77777777" w:rsidR="00A77247" w:rsidRPr="006F5919" w:rsidRDefault="00A77247" w:rsidP="00A77247">
            <w:pPr>
              <w:jc w:val="both"/>
              <w:rPr>
                <w:bCs/>
                <w:color w:val="7030A0"/>
              </w:rPr>
            </w:pPr>
          </w:p>
          <w:p w14:paraId="70D34142" w14:textId="77777777" w:rsidR="00A77247" w:rsidRPr="006F5919" w:rsidRDefault="00A77247" w:rsidP="00A77247">
            <w:pPr>
              <w:jc w:val="both"/>
              <w:rPr>
                <w:bCs/>
                <w:color w:val="7030A0"/>
              </w:rPr>
            </w:pPr>
          </w:p>
          <w:p w14:paraId="737B659A" w14:textId="77777777" w:rsidR="00A77247" w:rsidRPr="006F5919" w:rsidRDefault="00A77247" w:rsidP="00A77247">
            <w:pPr>
              <w:jc w:val="both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Исследование органов дыхания</w:t>
            </w:r>
          </w:p>
        </w:tc>
        <w:tc>
          <w:tcPr>
            <w:tcW w:w="4394" w:type="dxa"/>
          </w:tcPr>
          <w:p w14:paraId="5FF5C30C" w14:textId="5119904A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 xml:space="preserve">- Общее обследование системы органов дыхания (пальпация грудной клетки, сравнительная перкуссия легких, определение верхней границы легких, определение полей </w:t>
            </w:r>
            <w:proofErr w:type="spellStart"/>
            <w:r w:rsidRPr="006F5919">
              <w:rPr>
                <w:color w:val="7030A0"/>
              </w:rPr>
              <w:t>Кренига</w:t>
            </w:r>
            <w:proofErr w:type="spellEnd"/>
            <w:r w:rsidRPr="006F5919">
              <w:rPr>
                <w:color w:val="7030A0"/>
              </w:rPr>
              <w:t xml:space="preserve">, определение положения нижней границы легких, определение подвижности нижнего края легких, аускультация легких, оценка </w:t>
            </w:r>
            <w:proofErr w:type="spellStart"/>
            <w:r w:rsidRPr="006F5919">
              <w:rPr>
                <w:color w:val="7030A0"/>
              </w:rPr>
              <w:t>бронхофонии</w:t>
            </w:r>
            <w:proofErr w:type="spellEnd"/>
            <w:r w:rsidRPr="006F5919">
              <w:rPr>
                <w:color w:val="7030A0"/>
              </w:rPr>
              <w:t>). Лабораторно-инструментальные методы исследования.</w:t>
            </w:r>
          </w:p>
        </w:tc>
        <w:tc>
          <w:tcPr>
            <w:tcW w:w="1701" w:type="dxa"/>
            <w:vAlign w:val="center"/>
          </w:tcPr>
          <w:p w14:paraId="7248982B" w14:textId="1BB78140" w:rsidR="00A77247" w:rsidRPr="006F5919" w:rsidRDefault="00F803A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ОПК-4, ПК-1</w:t>
            </w:r>
          </w:p>
        </w:tc>
      </w:tr>
      <w:tr w:rsidR="00A77247" w:rsidRPr="006F5919" w14:paraId="0C927871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103F69B5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2.1.2.</w:t>
            </w:r>
          </w:p>
        </w:tc>
        <w:tc>
          <w:tcPr>
            <w:tcW w:w="2552" w:type="dxa"/>
            <w:vAlign w:val="center"/>
          </w:tcPr>
          <w:p w14:paraId="6BC70E55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Грипп и другие ОРВИ</w:t>
            </w:r>
          </w:p>
        </w:tc>
        <w:tc>
          <w:tcPr>
            <w:tcW w:w="4394" w:type="dxa"/>
          </w:tcPr>
          <w:p w14:paraId="4E7DBAF4" w14:textId="77777777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>Грипп и другие ОРВИ (парагрипп, аденовирусная инфекция, риновирусная инфекция, реовирусная инфекция, респираторно-синцитиальная вирусная инфекция). Эпидемиология. Этиология. Клиника. Диагностика. Лечение. Профилактика</w:t>
            </w:r>
          </w:p>
        </w:tc>
        <w:tc>
          <w:tcPr>
            <w:tcW w:w="1701" w:type="dxa"/>
          </w:tcPr>
          <w:p w14:paraId="487A0805" w14:textId="7BCAEB22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1743380C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6A234B9C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2.1.3.</w:t>
            </w:r>
          </w:p>
        </w:tc>
        <w:tc>
          <w:tcPr>
            <w:tcW w:w="2552" w:type="dxa"/>
            <w:vAlign w:val="center"/>
          </w:tcPr>
          <w:p w14:paraId="6718813A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Менингококковая инфекция</w:t>
            </w:r>
          </w:p>
        </w:tc>
        <w:tc>
          <w:tcPr>
            <w:tcW w:w="4394" w:type="dxa"/>
          </w:tcPr>
          <w:p w14:paraId="32227AF1" w14:textId="68AE438E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>Принципы диагностики. Осложнения МИ (ИТШ, отек мозга).</w:t>
            </w:r>
            <w:r w:rsidR="00433DA8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Принципы</w:t>
            </w:r>
            <w:r w:rsidR="00433DA8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лечения. Профилактика. Клинический разбор.</w:t>
            </w:r>
          </w:p>
        </w:tc>
        <w:tc>
          <w:tcPr>
            <w:tcW w:w="1701" w:type="dxa"/>
          </w:tcPr>
          <w:p w14:paraId="6FD34677" w14:textId="599436EF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5A82045B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08C9DEBB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2.1.4.</w:t>
            </w:r>
          </w:p>
        </w:tc>
        <w:tc>
          <w:tcPr>
            <w:tcW w:w="2552" w:type="dxa"/>
            <w:vAlign w:val="center"/>
          </w:tcPr>
          <w:p w14:paraId="43727284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Стрептококковые инфекции</w:t>
            </w:r>
          </w:p>
        </w:tc>
        <w:tc>
          <w:tcPr>
            <w:tcW w:w="4394" w:type="dxa"/>
          </w:tcPr>
          <w:p w14:paraId="18A00FD7" w14:textId="00628C6F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>Стрептококковые инфекции (рожа, ангина, скарлатина).  Дифференциальная диагностика синдрома тонзиллита. Эпидемиология. Этиология. Классификация. Диагностика. Лечение. Профилактика Диспансерное наблюдение.</w:t>
            </w:r>
          </w:p>
        </w:tc>
        <w:tc>
          <w:tcPr>
            <w:tcW w:w="1701" w:type="dxa"/>
          </w:tcPr>
          <w:p w14:paraId="4F8C756F" w14:textId="53D10443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008343E9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48EDF984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2.1.5.</w:t>
            </w:r>
          </w:p>
        </w:tc>
        <w:tc>
          <w:tcPr>
            <w:tcW w:w="2552" w:type="dxa"/>
            <w:vAlign w:val="center"/>
          </w:tcPr>
          <w:p w14:paraId="6C8A0A5A" w14:textId="77777777" w:rsidR="00A77247" w:rsidRPr="006F5919" w:rsidRDefault="00A77247" w:rsidP="00A77247">
            <w:pPr>
              <w:rPr>
                <w:bCs/>
                <w:color w:val="7030A0"/>
              </w:rPr>
            </w:pPr>
            <w:proofErr w:type="spellStart"/>
            <w:r w:rsidRPr="006F5919">
              <w:rPr>
                <w:color w:val="7030A0"/>
              </w:rPr>
              <w:t>Хламидиозы</w:t>
            </w:r>
            <w:proofErr w:type="spellEnd"/>
          </w:p>
        </w:tc>
        <w:tc>
          <w:tcPr>
            <w:tcW w:w="4394" w:type="dxa"/>
          </w:tcPr>
          <w:p w14:paraId="06BC10E4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Орнитоз. Этиология, патогенез, клиника, диагностика, лечение</w:t>
            </w:r>
          </w:p>
        </w:tc>
        <w:tc>
          <w:tcPr>
            <w:tcW w:w="1701" w:type="dxa"/>
          </w:tcPr>
          <w:p w14:paraId="77E0A768" w14:textId="3A110178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5ECB57A9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46D0F053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2.1.6.</w:t>
            </w:r>
          </w:p>
        </w:tc>
        <w:tc>
          <w:tcPr>
            <w:tcW w:w="2552" w:type="dxa"/>
            <w:vAlign w:val="center"/>
          </w:tcPr>
          <w:p w14:paraId="58A08036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Легионеллез </w:t>
            </w:r>
          </w:p>
        </w:tc>
        <w:tc>
          <w:tcPr>
            <w:tcW w:w="4394" w:type="dxa"/>
          </w:tcPr>
          <w:p w14:paraId="206377AD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патогенез, классификация, клиника, диагностика, лечение</w:t>
            </w:r>
          </w:p>
        </w:tc>
        <w:tc>
          <w:tcPr>
            <w:tcW w:w="1701" w:type="dxa"/>
          </w:tcPr>
          <w:p w14:paraId="22F2FC72" w14:textId="710B8006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7FB0A79E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39EEDBB7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2.1.7.</w:t>
            </w:r>
          </w:p>
        </w:tc>
        <w:tc>
          <w:tcPr>
            <w:tcW w:w="2552" w:type="dxa"/>
            <w:vAlign w:val="center"/>
          </w:tcPr>
          <w:p w14:paraId="1B6FD5D9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Герпетические инфекции, обусловленные ВПГ</w:t>
            </w:r>
          </w:p>
        </w:tc>
        <w:tc>
          <w:tcPr>
            <w:tcW w:w="4394" w:type="dxa"/>
          </w:tcPr>
          <w:p w14:paraId="2C6B9B8F" w14:textId="5CC14D75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патогенез, классификация, клиника, диагностика, лечение</w:t>
            </w:r>
            <w:r w:rsidR="00433DA8" w:rsidRPr="006F5919">
              <w:rPr>
                <w:color w:val="7030A0"/>
              </w:rPr>
              <w:t>, профилактика</w:t>
            </w:r>
          </w:p>
        </w:tc>
        <w:tc>
          <w:tcPr>
            <w:tcW w:w="1701" w:type="dxa"/>
          </w:tcPr>
          <w:p w14:paraId="373B797E" w14:textId="7E76E916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540205FC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371B583A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2.1.8.</w:t>
            </w:r>
          </w:p>
        </w:tc>
        <w:tc>
          <w:tcPr>
            <w:tcW w:w="2552" w:type="dxa"/>
            <w:vAlign w:val="center"/>
          </w:tcPr>
          <w:p w14:paraId="2F147E6A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Инфекционный мононуклеоз.  </w:t>
            </w:r>
          </w:p>
        </w:tc>
        <w:tc>
          <w:tcPr>
            <w:tcW w:w="4394" w:type="dxa"/>
          </w:tcPr>
          <w:p w14:paraId="40427E14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bCs/>
                <w:color w:val="7030A0"/>
              </w:rPr>
              <w:t xml:space="preserve">Этиология, патогенез, клиника, диагностика, лечение. </w:t>
            </w:r>
            <w:r w:rsidRPr="006F5919">
              <w:rPr>
                <w:bCs/>
                <w:color w:val="7030A0"/>
              </w:rPr>
              <w:lastRenderedPageBreak/>
              <w:t xml:space="preserve">Дифференциальная диагностика </w:t>
            </w:r>
            <w:proofErr w:type="spellStart"/>
            <w:r w:rsidRPr="006F5919">
              <w:rPr>
                <w:bCs/>
                <w:color w:val="7030A0"/>
              </w:rPr>
              <w:t>мононуклеозоподобного</w:t>
            </w:r>
            <w:proofErr w:type="spellEnd"/>
            <w:r w:rsidRPr="006F5919">
              <w:rPr>
                <w:bCs/>
                <w:color w:val="7030A0"/>
              </w:rPr>
              <w:t xml:space="preserve"> синдрома.</w:t>
            </w:r>
          </w:p>
        </w:tc>
        <w:tc>
          <w:tcPr>
            <w:tcW w:w="1701" w:type="dxa"/>
          </w:tcPr>
          <w:p w14:paraId="51EB8960" w14:textId="480E7876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>ОПК-4, ОПК-5, ПК-1</w:t>
            </w:r>
          </w:p>
        </w:tc>
      </w:tr>
      <w:tr w:rsidR="00A77247" w:rsidRPr="006F5919" w14:paraId="392DA8DF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6CAC73C7" w14:textId="77777777" w:rsidR="00A77247" w:rsidRPr="006F5919" w:rsidRDefault="00A77247" w:rsidP="00A77247">
            <w:pPr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2.1.9.</w:t>
            </w:r>
          </w:p>
        </w:tc>
        <w:tc>
          <w:tcPr>
            <w:tcW w:w="2552" w:type="dxa"/>
            <w:vAlign w:val="center"/>
          </w:tcPr>
          <w:p w14:paraId="2EE29454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ЦМВИ</w:t>
            </w:r>
          </w:p>
        </w:tc>
        <w:tc>
          <w:tcPr>
            <w:tcW w:w="4394" w:type="dxa"/>
          </w:tcPr>
          <w:p w14:paraId="456117E2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патогенез, классификация, клиника, диагностика, лечение.</w:t>
            </w:r>
          </w:p>
        </w:tc>
        <w:tc>
          <w:tcPr>
            <w:tcW w:w="1701" w:type="dxa"/>
          </w:tcPr>
          <w:p w14:paraId="38DE09E0" w14:textId="450ACC74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5F4CDF17" w14:textId="77777777" w:rsidTr="00935C2C">
        <w:trPr>
          <w:trHeight w:val="375"/>
        </w:trPr>
        <w:tc>
          <w:tcPr>
            <w:tcW w:w="959" w:type="dxa"/>
            <w:vAlign w:val="center"/>
          </w:tcPr>
          <w:p w14:paraId="27B44C54" w14:textId="77777777" w:rsidR="00A77247" w:rsidRPr="006F5919" w:rsidRDefault="00A77247" w:rsidP="00A77247">
            <w:pPr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2.1.10</w:t>
            </w:r>
          </w:p>
        </w:tc>
        <w:tc>
          <w:tcPr>
            <w:tcW w:w="2552" w:type="dxa"/>
            <w:vAlign w:val="center"/>
          </w:tcPr>
          <w:p w14:paraId="4AE0F9C6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респираторные вирусные инфекции у детей</w:t>
            </w:r>
          </w:p>
        </w:tc>
        <w:tc>
          <w:tcPr>
            <w:tcW w:w="4394" w:type="dxa"/>
          </w:tcPr>
          <w:p w14:paraId="33DAF0CE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Этиология. Синдромная </w:t>
            </w:r>
            <w:proofErr w:type="gramStart"/>
            <w:r w:rsidRPr="006F5919">
              <w:rPr>
                <w:color w:val="7030A0"/>
              </w:rPr>
              <w:t>диагностика  ОРВИ</w:t>
            </w:r>
            <w:proofErr w:type="gramEnd"/>
            <w:r w:rsidRPr="006F5919">
              <w:rPr>
                <w:color w:val="7030A0"/>
              </w:rPr>
              <w:t xml:space="preserve">. Грипп. Эпидемиология. Этиология, патогенез и </w:t>
            </w:r>
            <w:proofErr w:type="spellStart"/>
            <w:r w:rsidRPr="006F5919">
              <w:rPr>
                <w:color w:val="7030A0"/>
              </w:rPr>
              <w:t>патоморфология</w:t>
            </w:r>
            <w:proofErr w:type="spellEnd"/>
            <w:r w:rsidRPr="006F5919">
              <w:rPr>
                <w:color w:val="7030A0"/>
              </w:rPr>
              <w:t xml:space="preserve">. Особенности иммунитета. Клиника. </w:t>
            </w:r>
            <w:proofErr w:type="spellStart"/>
            <w:r w:rsidRPr="006F5919">
              <w:rPr>
                <w:color w:val="7030A0"/>
              </w:rPr>
              <w:t>Нейротоксикоз</w:t>
            </w:r>
            <w:proofErr w:type="spellEnd"/>
            <w:r w:rsidRPr="006F5919">
              <w:rPr>
                <w:color w:val="7030A0"/>
              </w:rPr>
              <w:t xml:space="preserve">. Классификация. Парагрипп. </w:t>
            </w:r>
            <w:proofErr w:type="spellStart"/>
            <w:r w:rsidRPr="006F5919">
              <w:rPr>
                <w:color w:val="7030A0"/>
              </w:rPr>
              <w:t>Эпид</w:t>
            </w:r>
            <w:proofErr w:type="spellEnd"/>
            <w:r w:rsidRPr="006F5919">
              <w:rPr>
                <w:color w:val="7030A0"/>
              </w:rPr>
              <w:t xml:space="preserve">. особенности. Синдром крупа. Аденовирусная инфекция. </w:t>
            </w:r>
            <w:proofErr w:type="spellStart"/>
            <w:r w:rsidRPr="006F5919">
              <w:rPr>
                <w:color w:val="7030A0"/>
              </w:rPr>
              <w:t>Ресираторно</w:t>
            </w:r>
            <w:proofErr w:type="spellEnd"/>
            <w:r w:rsidRPr="006F5919">
              <w:rPr>
                <w:color w:val="7030A0"/>
              </w:rPr>
              <w:t xml:space="preserve">-синцитиальная инфекция. Особенности клиники в различном возрасте. </w:t>
            </w:r>
            <w:proofErr w:type="spellStart"/>
            <w:r w:rsidRPr="006F5919">
              <w:rPr>
                <w:color w:val="7030A0"/>
              </w:rPr>
              <w:t>Бронхообструктивный</w:t>
            </w:r>
            <w:proofErr w:type="spellEnd"/>
            <w:r w:rsidRPr="006F5919">
              <w:rPr>
                <w:color w:val="7030A0"/>
              </w:rPr>
              <w:t xml:space="preserve"> синдром. </w:t>
            </w:r>
            <w:proofErr w:type="spellStart"/>
            <w:r w:rsidRPr="006F5919">
              <w:rPr>
                <w:color w:val="7030A0"/>
              </w:rPr>
              <w:t>Бронхиолит</w:t>
            </w:r>
            <w:proofErr w:type="spellEnd"/>
            <w:r w:rsidRPr="006F5919">
              <w:rPr>
                <w:color w:val="7030A0"/>
              </w:rPr>
              <w:t xml:space="preserve">. </w:t>
            </w:r>
            <w:proofErr w:type="spellStart"/>
            <w:r w:rsidRPr="006F5919">
              <w:rPr>
                <w:color w:val="7030A0"/>
              </w:rPr>
              <w:t>Микоплазменная</w:t>
            </w:r>
            <w:proofErr w:type="spellEnd"/>
            <w:r w:rsidRPr="006F5919">
              <w:rPr>
                <w:color w:val="7030A0"/>
              </w:rPr>
              <w:t xml:space="preserve"> инфекция. Диагноз и дифференциальный диагноз. Лечение. Профилактика</w:t>
            </w:r>
          </w:p>
        </w:tc>
        <w:tc>
          <w:tcPr>
            <w:tcW w:w="1701" w:type="dxa"/>
          </w:tcPr>
          <w:p w14:paraId="7154DA70" w14:textId="502E829E" w:rsidR="00A77247" w:rsidRPr="006F5919" w:rsidRDefault="00433DA8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7A86C0F0" w14:textId="77777777" w:rsidTr="00935C2C">
        <w:tc>
          <w:tcPr>
            <w:tcW w:w="959" w:type="dxa"/>
            <w:vAlign w:val="center"/>
          </w:tcPr>
          <w:p w14:paraId="23175E7B" w14:textId="77777777" w:rsidR="00A77247" w:rsidRPr="006F5919" w:rsidRDefault="00A77247" w:rsidP="00A77247">
            <w:pPr>
              <w:widowControl w:val="0"/>
              <w:jc w:val="center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52906874" w14:textId="77777777" w:rsidR="00A77247" w:rsidRPr="006F5919" w:rsidRDefault="00A77247" w:rsidP="00A77247">
            <w:pPr>
              <w:widowControl w:val="0"/>
              <w:jc w:val="center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 xml:space="preserve">Модуль 2 </w:t>
            </w:r>
          </w:p>
        </w:tc>
        <w:tc>
          <w:tcPr>
            <w:tcW w:w="1701" w:type="dxa"/>
            <w:vAlign w:val="center"/>
          </w:tcPr>
          <w:p w14:paraId="090406D5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460E50B6" w14:textId="77777777" w:rsidTr="00935C2C">
        <w:tc>
          <w:tcPr>
            <w:tcW w:w="959" w:type="dxa"/>
            <w:vAlign w:val="center"/>
          </w:tcPr>
          <w:p w14:paraId="1EA4B3CC" w14:textId="77777777" w:rsidR="00A77247" w:rsidRPr="006F5919" w:rsidRDefault="00A77247" w:rsidP="00A77247">
            <w:pPr>
              <w:widowControl w:val="0"/>
              <w:jc w:val="center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2F924F49" w14:textId="77777777" w:rsidR="00A77247" w:rsidRPr="006F5919" w:rsidRDefault="00A77247" w:rsidP="00A77247">
            <w:pPr>
              <w:tabs>
                <w:tab w:val="left" w:pos="708"/>
              </w:tabs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3. Острые кишечные инфекции</w:t>
            </w:r>
          </w:p>
        </w:tc>
        <w:tc>
          <w:tcPr>
            <w:tcW w:w="1701" w:type="dxa"/>
            <w:vAlign w:val="center"/>
          </w:tcPr>
          <w:p w14:paraId="1AF86383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02F6874" w14:textId="77777777" w:rsidTr="00935C2C">
        <w:tc>
          <w:tcPr>
            <w:tcW w:w="959" w:type="dxa"/>
            <w:vAlign w:val="center"/>
          </w:tcPr>
          <w:p w14:paraId="2E3B31D5" w14:textId="77777777" w:rsidR="00A77247" w:rsidRPr="006F5919" w:rsidRDefault="00A77247" w:rsidP="00A77247">
            <w:pPr>
              <w:widowControl w:val="0"/>
              <w:jc w:val="center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2FF37872" w14:textId="77777777" w:rsidR="00A77247" w:rsidRPr="006F5919" w:rsidRDefault="00A77247" w:rsidP="00A77247">
            <w:pPr>
              <w:tabs>
                <w:tab w:val="left" w:pos="708"/>
              </w:tabs>
              <w:jc w:val="both"/>
              <w:rPr>
                <w:b/>
                <w:bCs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2A606C81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4F1328" w:rsidRPr="006F5919" w14:paraId="29FA2211" w14:textId="77777777" w:rsidTr="00935C2C">
        <w:trPr>
          <w:trHeight w:val="351"/>
        </w:trPr>
        <w:tc>
          <w:tcPr>
            <w:tcW w:w="959" w:type="dxa"/>
            <w:vAlign w:val="center"/>
          </w:tcPr>
          <w:p w14:paraId="45C710F1" w14:textId="0A285E96" w:rsidR="004F1328" w:rsidRPr="006F5919" w:rsidRDefault="004F1328" w:rsidP="004F1328">
            <w:pPr>
              <w:widowControl w:val="0"/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3.1.</w:t>
            </w:r>
          </w:p>
        </w:tc>
        <w:tc>
          <w:tcPr>
            <w:tcW w:w="2552" w:type="dxa"/>
          </w:tcPr>
          <w:p w14:paraId="00E1CF7C" w14:textId="1B34A672" w:rsidR="004F1328" w:rsidRPr="006F5919" w:rsidRDefault="004F1328" w:rsidP="004F1328">
            <w:pPr>
              <w:widowControl w:val="0"/>
              <w:rPr>
                <w:b/>
                <w:color w:val="7030A0"/>
              </w:rPr>
            </w:pPr>
            <w:r w:rsidRPr="006F5919">
              <w:rPr>
                <w:bCs/>
                <w:color w:val="7030A0"/>
              </w:rPr>
              <w:t>Острые кишечные инфекции</w:t>
            </w:r>
          </w:p>
        </w:tc>
        <w:tc>
          <w:tcPr>
            <w:tcW w:w="4394" w:type="dxa"/>
          </w:tcPr>
          <w:p w14:paraId="71E18B08" w14:textId="783E3BD9" w:rsidR="004F1328" w:rsidRPr="006F5919" w:rsidRDefault="004F1328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Современное состояние проблемы. Этиология. Эпидемиология. Классификация. Основные клинические синдромы</w:t>
            </w:r>
          </w:p>
        </w:tc>
        <w:tc>
          <w:tcPr>
            <w:tcW w:w="1701" w:type="dxa"/>
          </w:tcPr>
          <w:p w14:paraId="749F9A94" w14:textId="190C0E43" w:rsidR="004F1328" w:rsidRPr="006F5919" w:rsidRDefault="004F1328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4F1328" w:rsidRPr="006F5919" w14:paraId="4E0C92F7" w14:textId="77777777" w:rsidTr="00935C2C">
        <w:trPr>
          <w:trHeight w:val="351"/>
        </w:trPr>
        <w:tc>
          <w:tcPr>
            <w:tcW w:w="959" w:type="dxa"/>
            <w:vAlign w:val="center"/>
          </w:tcPr>
          <w:p w14:paraId="20BC7422" w14:textId="7E8BDD07" w:rsidR="004F1328" w:rsidRPr="006F5919" w:rsidRDefault="004F1328" w:rsidP="004F1328">
            <w:pPr>
              <w:widowControl w:val="0"/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3.2</w:t>
            </w:r>
          </w:p>
        </w:tc>
        <w:tc>
          <w:tcPr>
            <w:tcW w:w="2552" w:type="dxa"/>
          </w:tcPr>
          <w:p w14:paraId="78BFFEA9" w14:textId="56AB5AB1" w:rsidR="004F1328" w:rsidRPr="006F5919" w:rsidRDefault="004F1328" w:rsidP="004F1328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Общие принципы диагностики и лечения ОКИ</w:t>
            </w:r>
          </w:p>
        </w:tc>
        <w:tc>
          <w:tcPr>
            <w:tcW w:w="4394" w:type="dxa"/>
          </w:tcPr>
          <w:p w14:paraId="78999014" w14:textId="06C3099A" w:rsidR="004F1328" w:rsidRPr="006F5919" w:rsidRDefault="004F1328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Современные принципы диагностики, лечения и профилактики.</w:t>
            </w:r>
          </w:p>
        </w:tc>
        <w:tc>
          <w:tcPr>
            <w:tcW w:w="1701" w:type="dxa"/>
          </w:tcPr>
          <w:p w14:paraId="363944AE" w14:textId="03540F7F" w:rsidR="004F1328" w:rsidRPr="006F5919" w:rsidRDefault="004F1328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004ECE72" w14:textId="77777777" w:rsidTr="00935C2C">
        <w:tc>
          <w:tcPr>
            <w:tcW w:w="959" w:type="dxa"/>
            <w:vAlign w:val="center"/>
          </w:tcPr>
          <w:p w14:paraId="7BF9BB37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6903367" w14:textId="77777777" w:rsidR="00A77247" w:rsidRPr="006F5919" w:rsidRDefault="00A77247" w:rsidP="00A77247">
            <w:pPr>
              <w:widowControl w:val="0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5510CB29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42CFC026" w14:textId="77777777" w:rsidTr="00935C2C">
        <w:tc>
          <w:tcPr>
            <w:tcW w:w="959" w:type="dxa"/>
            <w:vAlign w:val="center"/>
          </w:tcPr>
          <w:p w14:paraId="6A52AA20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3.1.1.</w:t>
            </w:r>
          </w:p>
        </w:tc>
        <w:tc>
          <w:tcPr>
            <w:tcW w:w="2552" w:type="dxa"/>
            <w:vAlign w:val="center"/>
          </w:tcPr>
          <w:p w14:paraId="00558F1B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Исследование органов </w:t>
            </w:r>
          </w:p>
          <w:p w14:paraId="6D5FBBDF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пищеварения</w:t>
            </w:r>
          </w:p>
        </w:tc>
        <w:tc>
          <w:tcPr>
            <w:tcW w:w="4394" w:type="dxa"/>
          </w:tcPr>
          <w:p w14:paraId="0CB75BA5" w14:textId="77777777" w:rsidR="00A77247" w:rsidRPr="006F5919" w:rsidRDefault="00A77247" w:rsidP="004F1328">
            <w:pPr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 xml:space="preserve">- </w:t>
            </w:r>
            <w:r w:rsidRPr="006F5919">
              <w:rPr>
                <w:color w:val="7030A0"/>
              </w:rPr>
              <w:t>Общее обследование системы органов пищеварения (поверхностная ориентировочная пальпация живота, глубокая методическая скользящая пальпация, определение положения нижней границы желудка, перкуссия печени по Курлову, перкуссия селезенки, пальпация болевых точек и зон при патологии желчного пузыря).</w:t>
            </w:r>
          </w:p>
        </w:tc>
        <w:tc>
          <w:tcPr>
            <w:tcW w:w="1701" w:type="dxa"/>
          </w:tcPr>
          <w:p w14:paraId="71436D94" w14:textId="5CF97E76" w:rsidR="00A77247" w:rsidRPr="006F5919" w:rsidRDefault="00AE48F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ПК-1</w:t>
            </w:r>
          </w:p>
        </w:tc>
      </w:tr>
      <w:tr w:rsidR="00A77247" w:rsidRPr="006F5919" w14:paraId="6B3C0C81" w14:textId="77777777" w:rsidTr="00935C2C">
        <w:tc>
          <w:tcPr>
            <w:tcW w:w="959" w:type="dxa"/>
            <w:vAlign w:val="center"/>
          </w:tcPr>
          <w:p w14:paraId="370B5589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3.1.2</w:t>
            </w:r>
          </w:p>
        </w:tc>
        <w:tc>
          <w:tcPr>
            <w:tcW w:w="2552" w:type="dxa"/>
            <w:vAlign w:val="center"/>
          </w:tcPr>
          <w:p w14:paraId="48DD398B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Общие принципы диагностики и лечения ОКИ</w:t>
            </w:r>
          </w:p>
        </w:tc>
        <w:tc>
          <w:tcPr>
            <w:tcW w:w="4394" w:type="dxa"/>
          </w:tcPr>
          <w:p w14:paraId="69F55BFD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Интерпретация анализов (ОАК, ОАМ, биохимический анализ </w:t>
            </w:r>
            <w:proofErr w:type="gramStart"/>
            <w:r w:rsidRPr="006F5919">
              <w:rPr>
                <w:color w:val="7030A0"/>
              </w:rPr>
              <w:t>крови,  общий</w:t>
            </w:r>
            <w:proofErr w:type="gramEnd"/>
            <w:r w:rsidRPr="006F5919">
              <w:rPr>
                <w:color w:val="7030A0"/>
              </w:rPr>
              <w:t xml:space="preserve"> анализ кала),,.</w:t>
            </w:r>
          </w:p>
          <w:p w14:paraId="04D6F898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- Специфические методы исследования при острых кишечных инфекциях </w:t>
            </w:r>
            <w:proofErr w:type="gramStart"/>
            <w:r w:rsidRPr="006F5919">
              <w:rPr>
                <w:color w:val="7030A0"/>
              </w:rPr>
              <w:t>( бак</w:t>
            </w:r>
            <w:proofErr w:type="gramEnd"/>
            <w:r w:rsidRPr="006F5919">
              <w:rPr>
                <w:color w:val="7030A0"/>
              </w:rPr>
              <w:t xml:space="preserve"> посев, серологические методы исследования). Правила забора материала, кратность.</w:t>
            </w:r>
          </w:p>
          <w:p w14:paraId="460B801D" w14:textId="6A7551B3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- Инструментальные методы исследования органов пищеварения (ФГДС, </w:t>
            </w:r>
            <w:proofErr w:type="spellStart"/>
            <w:r w:rsidRPr="006F5919">
              <w:rPr>
                <w:color w:val="7030A0"/>
              </w:rPr>
              <w:t>колоноскопия</w:t>
            </w:r>
            <w:proofErr w:type="spellEnd"/>
            <w:r w:rsidRPr="006F5919">
              <w:rPr>
                <w:color w:val="7030A0"/>
              </w:rPr>
              <w:t xml:space="preserve">, </w:t>
            </w:r>
            <w:proofErr w:type="spellStart"/>
            <w:r w:rsidRPr="006F5919">
              <w:rPr>
                <w:color w:val="7030A0"/>
              </w:rPr>
              <w:t>ректороманоскопия</w:t>
            </w:r>
            <w:proofErr w:type="spellEnd"/>
            <w:r w:rsidRPr="006F5919">
              <w:rPr>
                <w:color w:val="7030A0"/>
              </w:rPr>
              <w:t xml:space="preserve">, капсульная эндоскопия, УЗИ ОБП).  Показания, </w:t>
            </w:r>
            <w:r w:rsidRPr="006F5919">
              <w:rPr>
                <w:color w:val="7030A0"/>
              </w:rPr>
              <w:lastRenderedPageBreak/>
              <w:t xml:space="preserve">подготовка пациентов к исследованию, интерпретация результатов. </w:t>
            </w:r>
          </w:p>
          <w:p w14:paraId="423EA869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- Этиотропная терапия при острых кишечных инфекциях.</w:t>
            </w:r>
          </w:p>
          <w:p w14:paraId="78CF8FBE" w14:textId="77777777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- Патогенетическая терапия при острых кишечных инфекциях. Расчет жидкости. Диспансерное наблюдение.</w:t>
            </w:r>
          </w:p>
        </w:tc>
        <w:tc>
          <w:tcPr>
            <w:tcW w:w="1701" w:type="dxa"/>
          </w:tcPr>
          <w:p w14:paraId="4DCA76CA" w14:textId="3C84AE0C" w:rsidR="00A77247" w:rsidRPr="006F5919" w:rsidRDefault="00AE48F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>ОПК-4, ОПК-5, ПК-1</w:t>
            </w:r>
          </w:p>
        </w:tc>
      </w:tr>
      <w:tr w:rsidR="00A77247" w:rsidRPr="006F5919" w14:paraId="6DF599FB" w14:textId="77777777" w:rsidTr="00935C2C">
        <w:tc>
          <w:tcPr>
            <w:tcW w:w="959" w:type="dxa"/>
            <w:vAlign w:val="center"/>
          </w:tcPr>
          <w:p w14:paraId="79B8AAFE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3.1.3</w:t>
            </w:r>
          </w:p>
        </w:tc>
        <w:tc>
          <w:tcPr>
            <w:tcW w:w="2552" w:type="dxa"/>
            <w:vAlign w:val="center"/>
          </w:tcPr>
          <w:p w14:paraId="3C84D579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кишечные инфекции бактериальной этиологии</w:t>
            </w:r>
          </w:p>
        </w:tc>
        <w:tc>
          <w:tcPr>
            <w:tcW w:w="4394" w:type="dxa"/>
          </w:tcPr>
          <w:p w14:paraId="4EFE5EE5" w14:textId="77777777" w:rsidR="00A77247" w:rsidRPr="006F5919" w:rsidRDefault="00A77247" w:rsidP="004F1328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 xml:space="preserve">Острые кишечные инфекции (дизентерия, сальмонеллез, </w:t>
            </w:r>
            <w:proofErr w:type="spellStart"/>
            <w:proofErr w:type="gramStart"/>
            <w:r w:rsidRPr="006F5919">
              <w:rPr>
                <w:color w:val="7030A0"/>
              </w:rPr>
              <w:t>тифо</w:t>
            </w:r>
            <w:proofErr w:type="spellEnd"/>
            <w:r w:rsidRPr="006F5919">
              <w:rPr>
                <w:color w:val="7030A0"/>
              </w:rPr>
              <w:t>-паратифозные</w:t>
            </w:r>
            <w:proofErr w:type="gramEnd"/>
            <w:r w:rsidRPr="006F5919">
              <w:rPr>
                <w:color w:val="7030A0"/>
              </w:rPr>
              <w:t xml:space="preserve"> заболевания, пищевые </w:t>
            </w:r>
            <w:proofErr w:type="spellStart"/>
            <w:r w:rsidRPr="006F5919">
              <w:rPr>
                <w:color w:val="7030A0"/>
              </w:rPr>
              <w:t>токсикоинфекции</w:t>
            </w:r>
            <w:proofErr w:type="spellEnd"/>
            <w:r w:rsidRPr="006F5919">
              <w:rPr>
                <w:color w:val="7030A0"/>
              </w:rPr>
              <w:t xml:space="preserve">, </w:t>
            </w:r>
            <w:proofErr w:type="spellStart"/>
            <w:r w:rsidRPr="006F5919">
              <w:rPr>
                <w:color w:val="7030A0"/>
              </w:rPr>
              <w:t>эшерихиозы</w:t>
            </w:r>
            <w:proofErr w:type="spellEnd"/>
            <w:r w:rsidRPr="006F5919">
              <w:rPr>
                <w:color w:val="7030A0"/>
              </w:rPr>
              <w:t xml:space="preserve"> и др.). Эпидемиология. Этиология. Классификация. Клиника. Диагностика. Лечение. Профилактика. </w:t>
            </w:r>
          </w:p>
        </w:tc>
        <w:tc>
          <w:tcPr>
            <w:tcW w:w="1701" w:type="dxa"/>
          </w:tcPr>
          <w:p w14:paraId="0F8B4C2A" w14:textId="6DFB6498" w:rsidR="00A77247" w:rsidRPr="006F5919" w:rsidRDefault="00AE48F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1E9A2049" w14:textId="77777777" w:rsidTr="00935C2C">
        <w:tc>
          <w:tcPr>
            <w:tcW w:w="959" w:type="dxa"/>
            <w:vAlign w:val="center"/>
          </w:tcPr>
          <w:p w14:paraId="02213144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3.1.4</w:t>
            </w:r>
          </w:p>
        </w:tc>
        <w:tc>
          <w:tcPr>
            <w:tcW w:w="2552" w:type="dxa"/>
            <w:vAlign w:val="center"/>
          </w:tcPr>
          <w:p w14:paraId="4E6BB393" w14:textId="77777777" w:rsidR="00A77247" w:rsidRPr="006F5919" w:rsidRDefault="00A77247" w:rsidP="00A77247">
            <w:pPr>
              <w:rPr>
                <w:b/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кишечные инфекции вирусной этиологии</w:t>
            </w:r>
          </w:p>
        </w:tc>
        <w:tc>
          <w:tcPr>
            <w:tcW w:w="4394" w:type="dxa"/>
          </w:tcPr>
          <w:p w14:paraId="14D4FF40" w14:textId="77EB7D26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Вирусные диареи (</w:t>
            </w:r>
            <w:proofErr w:type="spellStart"/>
            <w:r w:rsidRPr="006F5919">
              <w:rPr>
                <w:color w:val="7030A0"/>
              </w:rPr>
              <w:t>ротавирусная</w:t>
            </w:r>
            <w:proofErr w:type="spellEnd"/>
            <w:r w:rsidRPr="006F5919">
              <w:rPr>
                <w:color w:val="7030A0"/>
              </w:rPr>
              <w:t xml:space="preserve"> инфекция, </w:t>
            </w:r>
            <w:proofErr w:type="spellStart"/>
            <w:r w:rsidRPr="006F5919">
              <w:rPr>
                <w:color w:val="7030A0"/>
              </w:rPr>
              <w:t>нор</w:t>
            </w:r>
            <w:r w:rsidR="00AE48F6" w:rsidRPr="006F5919">
              <w:rPr>
                <w:color w:val="7030A0"/>
              </w:rPr>
              <w:t>о</w:t>
            </w:r>
            <w:r w:rsidRPr="006F5919">
              <w:rPr>
                <w:color w:val="7030A0"/>
              </w:rPr>
              <w:t>вирусная</w:t>
            </w:r>
            <w:proofErr w:type="spellEnd"/>
            <w:r w:rsidRPr="006F5919">
              <w:rPr>
                <w:color w:val="7030A0"/>
              </w:rPr>
              <w:t xml:space="preserve"> инфекция, др.). Эпидемиология. Этиология. Классификация. Клиника. Диагностика. Лечение. Профилактика.</w:t>
            </w:r>
          </w:p>
        </w:tc>
        <w:tc>
          <w:tcPr>
            <w:tcW w:w="1701" w:type="dxa"/>
          </w:tcPr>
          <w:p w14:paraId="4A50F37F" w14:textId="53498DAC" w:rsidR="00A77247" w:rsidRPr="006F5919" w:rsidRDefault="00AE48F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6DC12B4D" w14:textId="77777777" w:rsidTr="00935C2C">
        <w:tc>
          <w:tcPr>
            <w:tcW w:w="959" w:type="dxa"/>
            <w:vAlign w:val="center"/>
          </w:tcPr>
          <w:p w14:paraId="19D55F7F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3.1.5</w:t>
            </w:r>
          </w:p>
        </w:tc>
        <w:tc>
          <w:tcPr>
            <w:tcW w:w="2552" w:type="dxa"/>
            <w:vAlign w:val="center"/>
          </w:tcPr>
          <w:p w14:paraId="29BD4FD9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кишечные инфекции у детей</w:t>
            </w:r>
          </w:p>
        </w:tc>
        <w:tc>
          <w:tcPr>
            <w:tcW w:w="4394" w:type="dxa"/>
          </w:tcPr>
          <w:p w14:paraId="5EAD00F6" w14:textId="7D0A7220" w:rsidR="00A77247" w:rsidRPr="006F5919" w:rsidRDefault="00A77247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Этиологическая структура</w:t>
            </w:r>
            <w:r w:rsidR="00AE48F6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 xml:space="preserve">(дизентерия, сальмонеллезы, ОКИ, вызванные УПФ, </w:t>
            </w:r>
            <w:proofErr w:type="spellStart"/>
            <w:r w:rsidRPr="006F5919">
              <w:rPr>
                <w:color w:val="7030A0"/>
              </w:rPr>
              <w:t>эшерихиозы</w:t>
            </w:r>
            <w:proofErr w:type="spellEnd"/>
            <w:r w:rsidRPr="006F5919">
              <w:rPr>
                <w:color w:val="7030A0"/>
              </w:rPr>
              <w:t xml:space="preserve">, </w:t>
            </w:r>
            <w:proofErr w:type="spellStart"/>
            <w:r w:rsidRPr="006F5919">
              <w:rPr>
                <w:color w:val="7030A0"/>
              </w:rPr>
              <w:t>ротавирусная</w:t>
            </w:r>
            <w:proofErr w:type="spellEnd"/>
            <w:r w:rsidRPr="006F5919">
              <w:rPr>
                <w:color w:val="7030A0"/>
              </w:rPr>
              <w:t xml:space="preserve"> инфекция, холера). Причины развития патологических синдромов. Клиническая характеристика. Патогенез. </w:t>
            </w:r>
            <w:proofErr w:type="spellStart"/>
            <w:r w:rsidRPr="006F5919">
              <w:rPr>
                <w:color w:val="7030A0"/>
              </w:rPr>
              <w:t>Диф.диагноз</w:t>
            </w:r>
            <w:proofErr w:type="spellEnd"/>
            <w:r w:rsidRPr="006F5919">
              <w:rPr>
                <w:color w:val="7030A0"/>
              </w:rPr>
              <w:t xml:space="preserve">. Принципы лечения </w:t>
            </w:r>
            <w:proofErr w:type="spellStart"/>
            <w:proofErr w:type="gramStart"/>
            <w:r w:rsidRPr="006F5919">
              <w:rPr>
                <w:color w:val="7030A0"/>
              </w:rPr>
              <w:t>киш.токсикоза</w:t>
            </w:r>
            <w:proofErr w:type="spellEnd"/>
            <w:proofErr w:type="gramEnd"/>
            <w:r w:rsidRPr="006F5919">
              <w:rPr>
                <w:color w:val="7030A0"/>
              </w:rPr>
              <w:t xml:space="preserve"> 1,2,3 степени и нейро-токсикоза с учетом фазы и вида дегидратации. Особенности у детей первого года жизни.</w:t>
            </w:r>
          </w:p>
        </w:tc>
        <w:tc>
          <w:tcPr>
            <w:tcW w:w="1701" w:type="dxa"/>
          </w:tcPr>
          <w:p w14:paraId="2E0AC1FF" w14:textId="06597562" w:rsidR="00A77247" w:rsidRPr="006F5919" w:rsidRDefault="00AE48F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093B62DF" w14:textId="77777777" w:rsidTr="00935C2C">
        <w:tc>
          <w:tcPr>
            <w:tcW w:w="959" w:type="dxa"/>
            <w:vAlign w:val="center"/>
          </w:tcPr>
          <w:p w14:paraId="26A716BF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3.1.6</w:t>
            </w:r>
          </w:p>
        </w:tc>
        <w:tc>
          <w:tcPr>
            <w:tcW w:w="2552" w:type="dxa"/>
            <w:vAlign w:val="center"/>
          </w:tcPr>
          <w:p w14:paraId="732054E8" w14:textId="7777777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Иерсиниоз (кишечный иерсиниоз и псевдотуберкулез)</w:t>
            </w:r>
          </w:p>
        </w:tc>
        <w:tc>
          <w:tcPr>
            <w:tcW w:w="4394" w:type="dxa"/>
          </w:tcPr>
          <w:p w14:paraId="3A6638F9" w14:textId="77777777" w:rsidR="00AE48F6" w:rsidRPr="006F5919" w:rsidRDefault="00AE48F6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Эпидемиология. Клиника. Диагностика. Лечение. Профилактика.</w:t>
            </w:r>
          </w:p>
        </w:tc>
        <w:tc>
          <w:tcPr>
            <w:tcW w:w="1701" w:type="dxa"/>
          </w:tcPr>
          <w:p w14:paraId="7EA4897C" w14:textId="285F5C0F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2A473F3C" w14:textId="77777777" w:rsidTr="00935C2C">
        <w:tc>
          <w:tcPr>
            <w:tcW w:w="959" w:type="dxa"/>
            <w:vAlign w:val="center"/>
          </w:tcPr>
          <w:p w14:paraId="464CAC33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3.1.7</w:t>
            </w:r>
          </w:p>
        </w:tc>
        <w:tc>
          <w:tcPr>
            <w:tcW w:w="2552" w:type="dxa"/>
            <w:vAlign w:val="center"/>
          </w:tcPr>
          <w:p w14:paraId="0676FA4C" w14:textId="7777777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Ботулизм</w:t>
            </w:r>
          </w:p>
        </w:tc>
        <w:tc>
          <w:tcPr>
            <w:tcW w:w="4394" w:type="dxa"/>
          </w:tcPr>
          <w:p w14:paraId="1D6CD9F4" w14:textId="77777777" w:rsidR="00AE48F6" w:rsidRPr="006F5919" w:rsidRDefault="00AE48F6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Эпидемиология. Клиника. Диагностика. Лечение. Профилактика.</w:t>
            </w:r>
          </w:p>
        </w:tc>
        <w:tc>
          <w:tcPr>
            <w:tcW w:w="1701" w:type="dxa"/>
          </w:tcPr>
          <w:p w14:paraId="73F21CC9" w14:textId="6885D70A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3D125AFC" w14:textId="77777777" w:rsidTr="00935C2C">
        <w:tc>
          <w:tcPr>
            <w:tcW w:w="959" w:type="dxa"/>
            <w:vAlign w:val="center"/>
          </w:tcPr>
          <w:p w14:paraId="0A51B026" w14:textId="77777777" w:rsidR="00AE48F6" w:rsidRPr="006F5919" w:rsidRDefault="00AE48F6" w:rsidP="00AE48F6">
            <w:pPr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3.1.8</w:t>
            </w:r>
          </w:p>
        </w:tc>
        <w:tc>
          <w:tcPr>
            <w:tcW w:w="2552" w:type="dxa"/>
            <w:vAlign w:val="center"/>
          </w:tcPr>
          <w:p w14:paraId="7ADF62FD" w14:textId="77777777" w:rsidR="00AE48F6" w:rsidRPr="006F5919" w:rsidRDefault="00AE48F6" w:rsidP="00AE48F6">
            <w:pPr>
              <w:rPr>
                <w:bCs/>
                <w:color w:val="7030A0"/>
              </w:rPr>
            </w:pPr>
            <w:proofErr w:type="spellStart"/>
            <w:r w:rsidRPr="006F5919">
              <w:rPr>
                <w:bCs/>
                <w:color w:val="7030A0"/>
              </w:rPr>
              <w:t>Дисбактериозы</w:t>
            </w:r>
            <w:proofErr w:type="spellEnd"/>
            <w:r w:rsidRPr="006F5919">
              <w:rPr>
                <w:bCs/>
                <w:color w:val="7030A0"/>
              </w:rPr>
              <w:t xml:space="preserve"> кишечника</w:t>
            </w:r>
          </w:p>
        </w:tc>
        <w:tc>
          <w:tcPr>
            <w:tcW w:w="4394" w:type="dxa"/>
          </w:tcPr>
          <w:p w14:paraId="66E58529" w14:textId="77777777" w:rsidR="00AE48F6" w:rsidRPr="006F5919" w:rsidRDefault="00AE48F6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Актуальность проблемы. Определение. Клиническая и бактериологическая характеристика. Диагностика. Принципы лечения.</w:t>
            </w:r>
          </w:p>
        </w:tc>
        <w:tc>
          <w:tcPr>
            <w:tcW w:w="1701" w:type="dxa"/>
          </w:tcPr>
          <w:p w14:paraId="0E325C7A" w14:textId="6E39E9E9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67F92BDC" w14:textId="77777777" w:rsidTr="00935C2C">
        <w:tc>
          <w:tcPr>
            <w:tcW w:w="959" w:type="dxa"/>
            <w:vAlign w:val="center"/>
          </w:tcPr>
          <w:p w14:paraId="043944E6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3.1.9</w:t>
            </w:r>
          </w:p>
        </w:tc>
        <w:tc>
          <w:tcPr>
            <w:tcW w:w="2552" w:type="dxa"/>
            <w:vAlign w:val="center"/>
          </w:tcPr>
          <w:p w14:paraId="2414ECBF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Брюшной тиф и паратифы. </w:t>
            </w:r>
          </w:p>
        </w:tc>
        <w:tc>
          <w:tcPr>
            <w:tcW w:w="4394" w:type="dxa"/>
          </w:tcPr>
          <w:p w14:paraId="51CB0FE9" w14:textId="77777777" w:rsidR="00AE48F6" w:rsidRPr="006F5919" w:rsidRDefault="00AE48F6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Эпидемиология. Клиника. Диагностика. Лечение. Профилактика.</w:t>
            </w:r>
          </w:p>
        </w:tc>
        <w:tc>
          <w:tcPr>
            <w:tcW w:w="1701" w:type="dxa"/>
          </w:tcPr>
          <w:p w14:paraId="762E4425" w14:textId="113CDA96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2E2DC4B3" w14:textId="77777777" w:rsidTr="00935C2C">
        <w:tc>
          <w:tcPr>
            <w:tcW w:w="959" w:type="dxa"/>
            <w:vAlign w:val="center"/>
          </w:tcPr>
          <w:p w14:paraId="5D1490D4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3.1.10</w:t>
            </w:r>
          </w:p>
        </w:tc>
        <w:tc>
          <w:tcPr>
            <w:tcW w:w="2552" w:type="dxa"/>
            <w:vAlign w:val="center"/>
          </w:tcPr>
          <w:p w14:paraId="79050328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Энтеровирусные инфекции</w:t>
            </w:r>
          </w:p>
        </w:tc>
        <w:tc>
          <w:tcPr>
            <w:tcW w:w="4394" w:type="dxa"/>
          </w:tcPr>
          <w:p w14:paraId="5057162F" w14:textId="77777777" w:rsidR="00AE48F6" w:rsidRPr="006F5919" w:rsidRDefault="00AE48F6" w:rsidP="004F1328">
            <w:pPr>
              <w:rPr>
                <w:color w:val="7030A0"/>
              </w:rPr>
            </w:pPr>
            <w:r w:rsidRPr="006F5919">
              <w:rPr>
                <w:color w:val="7030A0"/>
              </w:rPr>
              <w:t>Энтеровирусные инфекции. Полиомиелит. Патогенез, клиника, диагностика, лечение. Исходы и прогноз. Особенности течения у привитых. Диспансеризация.</w:t>
            </w:r>
          </w:p>
        </w:tc>
        <w:tc>
          <w:tcPr>
            <w:tcW w:w="1701" w:type="dxa"/>
          </w:tcPr>
          <w:p w14:paraId="37FADE45" w14:textId="4D3229D0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0B8BAB71" w14:textId="77777777" w:rsidTr="00935C2C">
        <w:tc>
          <w:tcPr>
            <w:tcW w:w="959" w:type="dxa"/>
            <w:vAlign w:val="center"/>
          </w:tcPr>
          <w:p w14:paraId="2CDFD361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21BD0D9A" w14:textId="77777777" w:rsidR="00A77247" w:rsidRPr="006F5919" w:rsidRDefault="00A77247" w:rsidP="00A77247">
            <w:pPr>
              <w:widowControl w:val="0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4. Кишечные инвазии</w:t>
            </w:r>
          </w:p>
        </w:tc>
        <w:tc>
          <w:tcPr>
            <w:tcW w:w="1701" w:type="dxa"/>
            <w:vAlign w:val="center"/>
          </w:tcPr>
          <w:p w14:paraId="6CBF8CDB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4AC8B75" w14:textId="77777777" w:rsidTr="00935C2C">
        <w:trPr>
          <w:trHeight w:val="244"/>
        </w:trPr>
        <w:tc>
          <w:tcPr>
            <w:tcW w:w="959" w:type="dxa"/>
            <w:vAlign w:val="center"/>
          </w:tcPr>
          <w:p w14:paraId="083CC786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1EBF1F5F" w14:textId="77777777" w:rsidR="00A77247" w:rsidRPr="006F5919" w:rsidRDefault="00A77247" w:rsidP="00A77247">
            <w:pPr>
              <w:widowControl w:val="0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25234220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E48F6" w:rsidRPr="006F5919" w14:paraId="7A0E0615" w14:textId="77777777" w:rsidTr="00935C2C">
        <w:tc>
          <w:tcPr>
            <w:tcW w:w="959" w:type="dxa"/>
            <w:vAlign w:val="center"/>
          </w:tcPr>
          <w:p w14:paraId="7A6EEC6E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4.1.</w:t>
            </w:r>
          </w:p>
        </w:tc>
        <w:tc>
          <w:tcPr>
            <w:tcW w:w="2552" w:type="dxa"/>
            <w:vAlign w:val="center"/>
          </w:tcPr>
          <w:p w14:paraId="0C712B81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Кишечные инвазии</w:t>
            </w:r>
          </w:p>
        </w:tc>
        <w:tc>
          <w:tcPr>
            <w:tcW w:w="4394" w:type="dxa"/>
          </w:tcPr>
          <w:p w14:paraId="6C9EAAEF" w14:textId="77777777" w:rsidR="00AE48F6" w:rsidRPr="006F5919" w:rsidRDefault="00AE48F6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 xml:space="preserve">Кишечные </w:t>
            </w:r>
            <w:proofErr w:type="spellStart"/>
            <w:r w:rsidRPr="006F5919">
              <w:rPr>
                <w:color w:val="7030A0"/>
              </w:rPr>
              <w:t>протозоозы</w:t>
            </w:r>
            <w:proofErr w:type="spellEnd"/>
            <w:r w:rsidRPr="006F5919">
              <w:rPr>
                <w:color w:val="7030A0"/>
              </w:rPr>
              <w:t xml:space="preserve">. Амебиаз. Лямблиоз. </w:t>
            </w:r>
            <w:proofErr w:type="spellStart"/>
            <w:r w:rsidRPr="006F5919">
              <w:rPr>
                <w:color w:val="7030A0"/>
              </w:rPr>
              <w:t>Балантидиаз</w:t>
            </w:r>
            <w:proofErr w:type="spellEnd"/>
            <w:r w:rsidRPr="006F5919">
              <w:rPr>
                <w:color w:val="7030A0"/>
              </w:rPr>
              <w:t>. Эпидемиология. Клиника. Диагностика. Лечение. Профилактика.</w:t>
            </w:r>
          </w:p>
        </w:tc>
        <w:tc>
          <w:tcPr>
            <w:tcW w:w="1701" w:type="dxa"/>
          </w:tcPr>
          <w:p w14:paraId="1E108012" w14:textId="280A4C01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42A5836A" w14:textId="77777777" w:rsidTr="00935C2C">
        <w:tc>
          <w:tcPr>
            <w:tcW w:w="959" w:type="dxa"/>
            <w:vAlign w:val="center"/>
          </w:tcPr>
          <w:p w14:paraId="070C41C7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lastRenderedPageBreak/>
              <w:t>4.2.</w:t>
            </w:r>
          </w:p>
        </w:tc>
        <w:tc>
          <w:tcPr>
            <w:tcW w:w="2552" w:type="dxa"/>
            <w:vAlign w:val="center"/>
          </w:tcPr>
          <w:p w14:paraId="7C44235D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Актуальные гельминтозы</w:t>
            </w:r>
          </w:p>
        </w:tc>
        <w:tc>
          <w:tcPr>
            <w:tcW w:w="4394" w:type="dxa"/>
          </w:tcPr>
          <w:p w14:paraId="5D0DB034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- Классификация гельминтов по классам, группам. Патогенное действие гельминтов.</w:t>
            </w:r>
          </w:p>
          <w:p w14:paraId="712D99D2" w14:textId="77777777" w:rsidR="00AE48F6" w:rsidRPr="006F5919" w:rsidRDefault="00AE48F6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- Методы исследования при гельминтозах. Принципы лечения.</w:t>
            </w:r>
          </w:p>
        </w:tc>
        <w:tc>
          <w:tcPr>
            <w:tcW w:w="1701" w:type="dxa"/>
          </w:tcPr>
          <w:p w14:paraId="7D7312CF" w14:textId="0DF8DDAA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4D568807" w14:textId="77777777" w:rsidTr="00935C2C">
        <w:tc>
          <w:tcPr>
            <w:tcW w:w="959" w:type="dxa"/>
            <w:vAlign w:val="center"/>
          </w:tcPr>
          <w:p w14:paraId="62AF48DB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98AE11B" w14:textId="77777777" w:rsidR="00A77247" w:rsidRPr="006F5919" w:rsidRDefault="00A77247" w:rsidP="00A77247">
            <w:pPr>
              <w:widowControl w:val="0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5FEACA0F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E48F6" w:rsidRPr="006F5919" w14:paraId="232ADE9C" w14:textId="77777777" w:rsidTr="00935C2C">
        <w:tc>
          <w:tcPr>
            <w:tcW w:w="959" w:type="dxa"/>
            <w:vAlign w:val="center"/>
          </w:tcPr>
          <w:p w14:paraId="0BAD4193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4.1.1.</w:t>
            </w:r>
          </w:p>
        </w:tc>
        <w:tc>
          <w:tcPr>
            <w:tcW w:w="2552" w:type="dxa"/>
            <w:vAlign w:val="center"/>
          </w:tcPr>
          <w:p w14:paraId="10B94D64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iCs/>
                <w:color w:val="7030A0"/>
              </w:rPr>
              <w:t>Цестодозы</w:t>
            </w:r>
          </w:p>
        </w:tc>
        <w:tc>
          <w:tcPr>
            <w:tcW w:w="4394" w:type="dxa"/>
          </w:tcPr>
          <w:p w14:paraId="2FDAB684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Разновидность, цикл развития, фактор и механизм передачи, клинические проявления, лечение</w:t>
            </w:r>
          </w:p>
        </w:tc>
        <w:tc>
          <w:tcPr>
            <w:tcW w:w="1701" w:type="dxa"/>
          </w:tcPr>
          <w:p w14:paraId="7498C0D7" w14:textId="11F832F1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4E2C353B" w14:textId="77777777" w:rsidTr="00935C2C">
        <w:tc>
          <w:tcPr>
            <w:tcW w:w="959" w:type="dxa"/>
            <w:vAlign w:val="center"/>
          </w:tcPr>
          <w:p w14:paraId="3EAACCBB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4.1.2.</w:t>
            </w:r>
          </w:p>
        </w:tc>
        <w:tc>
          <w:tcPr>
            <w:tcW w:w="2552" w:type="dxa"/>
            <w:vAlign w:val="center"/>
          </w:tcPr>
          <w:p w14:paraId="397CF568" w14:textId="77777777" w:rsidR="00AE48F6" w:rsidRPr="006F5919" w:rsidRDefault="00AE48F6" w:rsidP="00AE48F6">
            <w:pPr>
              <w:rPr>
                <w:bCs/>
                <w:color w:val="7030A0"/>
              </w:rPr>
            </w:pPr>
            <w:proofErr w:type="spellStart"/>
            <w:r w:rsidRPr="006F5919">
              <w:rPr>
                <w:iCs/>
                <w:color w:val="7030A0"/>
              </w:rPr>
              <w:t>Нематодозы</w:t>
            </w:r>
            <w:proofErr w:type="spellEnd"/>
          </w:p>
        </w:tc>
        <w:tc>
          <w:tcPr>
            <w:tcW w:w="4394" w:type="dxa"/>
          </w:tcPr>
          <w:p w14:paraId="09DF5799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Разновидность, цикл развития, фактор и механизм передачи, клинические проявления, лечение</w:t>
            </w:r>
          </w:p>
        </w:tc>
        <w:tc>
          <w:tcPr>
            <w:tcW w:w="1701" w:type="dxa"/>
          </w:tcPr>
          <w:p w14:paraId="583040A1" w14:textId="641CF03E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7511DF21" w14:textId="77777777" w:rsidTr="00935C2C">
        <w:tc>
          <w:tcPr>
            <w:tcW w:w="959" w:type="dxa"/>
            <w:vAlign w:val="center"/>
          </w:tcPr>
          <w:p w14:paraId="110302FC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4.1.3.</w:t>
            </w:r>
          </w:p>
        </w:tc>
        <w:tc>
          <w:tcPr>
            <w:tcW w:w="2552" w:type="dxa"/>
            <w:vAlign w:val="center"/>
          </w:tcPr>
          <w:p w14:paraId="3B963C43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iCs/>
                <w:color w:val="7030A0"/>
                <w:lang w:eastAsia="en-US"/>
              </w:rPr>
              <w:t>Протозойные инфекции</w:t>
            </w:r>
          </w:p>
        </w:tc>
        <w:tc>
          <w:tcPr>
            <w:tcW w:w="4394" w:type="dxa"/>
          </w:tcPr>
          <w:p w14:paraId="0D92B175" w14:textId="77777777" w:rsidR="00AE48F6" w:rsidRPr="006F5919" w:rsidRDefault="00AE48F6" w:rsidP="006D43B9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>Разновидность, цикл развития, фактор и механизм передачи, клинические проявления, лечение</w:t>
            </w:r>
          </w:p>
        </w:tc>
        <w:tc>
          <w:tcPr>
            <w:tcW w:w="1701" w:type="dxa"/>
          </w:tcPr>
          <w:p w14:paraId="4FAE842F" w14:textId="48BE87E6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32BC7B70" w14:textId="77777777" w:rsidTr="00935C2C">
        <w:tc>
          <w:tcPr>
            <w:tcW w:w="959" w:type="dxa"/>
            <w:vAlign w:val="center"/>
          </w:tcPr>
          <w:p w14:paraId="49A9EFF2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4.1.4.</w:t>
            </w:r>
          </w:p>
        </w:tc>
        <w:tc>
          <w:tcPr>
            <w:tcW w:w="2552" w:type="dxa"/>
            <w:vAlign w:val="center"/>
          </w:tcPr>
          <w:p w14:paraId="1766F39A" w14:textId="77777777" w:rsidR="00AE48F6" w:rsidRPr="006F5919" w:rsidRDefault="00AE48F6" w:rsidP="00AE48F6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Энтеробиоз.</w:t>
            </w:r>
          </w:p>
        </w:tc>
        <w:tc>
          <w:tcPr>
            <w:tcW w:w="4394" w:type="dxa"/>
          </w:tcPr>
          <w:p w14:paraId="639C28DE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Морфология, биология гельминтов. Источник инфекции, пути заражения.</w:t>
            </w:r>
          </w:p>
          <w:p w14:paraId="78D8C940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диагностика, лечение энтеробиоза.</w:t>
            </w:r>
          </w:p>
        </w:tc>
        <w:tc>
          <w:tcPr>
            <w:tcW w:w="1701" w:type="dxa"/>
          </w:tcPr>
          <w:p w14:paraId="2FAD9F13" w14:textId="00C0A9F0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5DC6D368" w14:textId="77777777" w:rsidTr="00935C2C">
        <w:tc>
          <w:tcPr>
            <w:tcW w:w="959" w:type="dxa"/>
            <w:vAlign w:val="center"/>
          </w:tcPr>
          <w:p w14:paraId="03D841DF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4.1.5.</w:t>
            </w:r>
          </w:p>
        </w:tc>
        <w:tc>
          <w:tcPr>
            <w:tcW w:w="2552" w:type="dxa"/>
            <w:vAlign w:val="center"/>
          </w:tcPr>
          <w:p w14:paraId="1A63B4BF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Аскаридоз</w:t>
            </w:r>
          </w:p>
        </w:tc>
        <w:tc>
          <w:tcPr>
            <w:tcW w:w="4394" w:type="dxa"/>
          </w:tcPr>
          <w:p w14:paraId="7E19C7B8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Фаза развития аскариды в организме человека, источники инфекции, факторы передачи при аскаридозе.</w:t>
            </w:r>
          </w:p>
          <w:p w14:paraId="3E0FD0DC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- Клиника осложнений, лечение при аскаридозе.</w:t>
            </w:r>
          </w:p>
        </w:tc>
        <w:tc>
          <w:tcPr>
            <w:tcW w:w="1701" w:type="dxa"/>
          </w:tcPr>
          <w:p w14:paraId="7FCC5ADD" w14:textId="1FBDC292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3652A4D1" w14:textId="77777777" w:rsidTr="00935C2C">
        <w:tc>
          <w:tcPr>
            <w:tcW w:w="959" w:type="dxa"/>
            <w:vAlign w:val="center"/>
          </w:tcPr>
          <w:p w14:paraId="2FA93831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4.1.6.</w:t>
            </w:r>
          </w:p>
        </w:tc>
        <w:tc>
          <w:tcPr>
            <w:tcW w:w="2552" w:type="dxa"/>
            <w:vAlign w:val="center"/>
          </w:tcPr>
          <w:p w14:paraId="09DD6980" w14:textId="7777777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Описторхоз</w:t>
            </w:r>
          </w:p>
        </w:tc>
        <w:tc>
          <w:tcPr>
            <w:tcW w:w="4394" w:type="dxa"/>
          </w:tcPr>
          <w:p w14:paraId="0E2501BC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Биология </w:t>
            </w:r>
            <w:proofErr w:type="spellStart"/>
            <w:r w:rsidRPr="006F5919">
              <w:rPr>
                <w:color w:val="7030A0"/>
              </w:rPr>
              <w:t>кошачей</w:t>
            </w:r>
            <w:proofErr w:type="spellEnd"/>
            <w:r w:rsidRPr="006F5919">
              <w:rPr>
                <w:color w:val="7030A0"/>
              </w:rPr>
              <w:t xml:space="preserve"> двуустки и цикл его развития, источник инфекции, механизм заражения. Клиника, диагностика, дифференциальная диагностика, лечение описторхоза.</w:t>
            </w:r>
          </w:p>
        </w:tc>
        <w:tc>
          <w:tcPr>
            <w:tcW w:w="1701" w:type="dxa"/>
          </w:tcPr>
          <w:p w14:paraId="3CC03F8C" w14:textId="5F0CFF84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E48F6" w:rsidRPr="006F5919" w14:paraId="70D79D4B" w14:textId="77777777" w:rsidTr="00935C2C">
        <w:tc>
          <w:tcPr>
            <w:tcW w:w="959" w:type="dxa"/>
            <w:vAlign w:val="center"/>
          </w:tcPr>
          <w:p w14:paraId="1B89C04B" w14:textId="77777777" w:rsidR="00AE48F6" w:rsidRPr="006F5919" w:rsidRDefault="00AE48F6" w:rsidP="00AE48F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4.1.7.</w:t>
            </w:r>
          </w:p>
        </w:tc>
        <w:tc>
          <w:tcPr>
            <w:tcW w:w="2552" w:type="dxa"/>
            <w:vAlign w:val="center"/>
          </w:tcPr>
          <w:p w14:paraId="0EA2B2F9" w14:textId="7777777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Дифиллоботриоз</w:t>
            </w:r>
          </w:p>
        </w:tc>
        <w:tc>
          <w:tcPr>
            <w:tcW w:w="4394" w:type="dxa"/>
          </w:tcPr>
          <w:p w14:paraId="12B8B701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Биология, цикл развития широкого лентеца, источник инфекции, механизм заражения. Клиника, диагностика, лечение.</w:t>
            </w:r>
          </w:p>
        </w:tc>
        <w:tc>
          <w:tcPr>
            <w:tcW w:w="1701" w:type="dxa"/>
          </w:tcPr>
          <w:p w14:paraId="53514BD9" w14:textId="488B2F9B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796E712A" w14:textId="77777777" w:rsidTr="00935C2C">
        <w:tc>
          <w:tcPr>
            <w:tcW w:w="959" w:type="dxa"/>
            <w:vAlign w:val="center"/>
          </w:tcPr>
          <w:p w14:paraId="1ABA41CE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67B438A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color w:val="7030A0"/>
              </w:rPr>
            </w:pPr>
            <w:r w:rsidRPr="006F5919">
              <w:rPr>
                <w:b/>
                <w:color w:val="7030A0"/>
              </w:rPr>
              <w:t xml:space="preserve">Модуль 3 </w:t>
            </w:r>
          </w:p>
        </w:tc>
        <w:tc>
          <w:tcPr>
            <w:tcW w:w="1701" w:type="dxa"/>
            <w:vAlign w:val="center"/>
          </w:tcPr>
          <w:p w14:paraId="71DAFED0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ind w:left="-108" w:firstLine="108"/>
              <w:rPr>
                <w:color w:val="7030A0"/>
              </w:rPr>
            </w:pPr>
          </w:p>
        </w:tc>
      </w:tr>
      <w:tr w:rsidR="00A77247" w:rsidRPr="006F5919" w14:paraId="6A510B01" w14:textId="77777777" w:rsidTr="00935C2C">
        <w:tc>
          <w:tcPr>
            <w:tcW w:w="959" w:type="dxa"/>
            <w:vAlign w:val="center"/>
          </w:tcPr>
          <w:p w14:paraId="1CF83EF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A952495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 xml:space="preserve">Раздел 5. </w:t>
            </w:r>
            <w:r w:rsidRPr="006F5919">
              <w:rPr>
                <w:b/>
                <w:bCs/>
                <w:color w:val="7030A0"/>
              </w:rPr>
              <w:t>Острые и хронические вирусные гепатиты</w:t>
            </w:r>
          </w:p>
        </w:tc>
        <w:tc>
          <w:tcPr>
            <w:tcW w:w="1701" w:type="dxa"/>
            <w:vAlign w:val="center"/>
          </w:tcPr>
          <w:p w14:paraId="46A95C91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6209E1F" w14:textId="77777777" w:rsidTr="00935C2C">
        <w:tc>
          <w:tcPr>
            <w:tcW w:w="959" w:type="dxa"/>
            <w:vAlign w:val="center"/>
          </w:tcPr>
          <w:p w14:paraId="42200785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1CD5135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1CB13A91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E48F6" w:rsidRPr="006F5919" w14:paraId="18D9C7B0" w14:textId="77777777" w:rsidTr="00935C2C">
        <w:tc>
          <w:tcPr>
            <w:tcW w:w="959" w:type="dxa"/>
            <w:vAlign w:val="center"/>
          </w:tcPr>
          <w:p w14:paraId="3C5EF61C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5.1.</w:t>
            </w:r>
          </w:p>
        </w:tc>
        <w:tc>
          <w:tcPr>
            <w:tcW w:w="2552" w:type="dxa"/>
            <w:vAlign w:val="center"/>
          </w:tcPr>
          <w:p w14:paraId="22146AC3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вирусные гепатиты</w:t>
            </w:r>
          </w:p>
        </w:tc>
        <w:tc>
          <w:tcPr>
            <w:tcW w:w="4394" w:type="dxa"/>
          </w:tcPr>
          <w:p w14:paraId="04508579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Актуальность проблемы.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201D2323" w14:textId="28E6F2A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41FFF24A" w14:textId="77777777" w:rsidTr="00935C2C">
        <w:tc>
          <w:tcPr>
            <w:tcW w:w="959" w:type="dxa"/>
            <w:vAlign w:val="center"/>
          </w:tcPr>
          <w:p w14:paraId="75CE79D6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5.2.</w:t>
            </w:r>
          </w:p>
        </w:tc>
        <w:tc>
          <w:tcPr>
            <w:tcW w:w="2552" w:type="dxa"/>
            <w:vAlign w:val="center"/>
          </w:tcPr>
          <w:p w14:paraId="0D24EADA" w14:textId="74DBAF46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Хронические вирусные гепатиты</w:t>
            </w:r>
            <w:r w:rsidR="002B3836" w:rsidRPr="006F5919">
              <w:rPr>
                <w:bCs/>
                <w:color w:val="7030A0"/>
              </w:rPr>
              <w:t>. Цирроз печени.</w:t>
            </w:r>
          </w:p>
        </w:tc>
        <w:tc>
          <w:tcPr>
            <w:tcW w:w="4394" w:type="dxa"/>
          </w:tcPr>
          <w:p w14:paraId="5C525415" w14:textId="77777777" w:rsidR="00AE48F6" w:rsidRPr="006F5919" w:rsidRDefault="00AE48F6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Актуальность проблемы.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5D708DE2" w14:textId="3E83440D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E48F6" w:rsidRPr="006F5919" w14:paraId="22281F19" w14:textId="77777777" w:rsidTr="00935C2C">
        <w:tc>
          <w:tcPr>
            <w:tcW w:w="959" w:type="dxa"/>
            <w:vAlign w:val="center"/>
          </w:tcPr>
          <w:p w14:paraId="12FEDCE6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66D1921" w14:textId="77777777" w:rsidR="00AE48F6" w:rsidRPr="006F5919" w:rsidRDefault="00AE48F6" w:rsidP="00AE48F6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3269DBF5" w14:textId="77777777" w:rsidR="00AE48F6" w:rsidRPr="006F5919" w:rsidRDefault="00AE48F6" w:rsidP="00AE48F6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E48F6" w:rsidRPr="006F5919" w14:paraId="0AFEBCAD" w14:textId="77777777" w:rsidTr="00935C2C">
        <w:tc>
          <w:tcPr>
            <w:tcW w:w="959" w:type="dxa"/>
            <w:vAlign w:val="center"/>
          </w:tcPr>
          <w:p w14:paraId="783DB46E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5.1.1.</w:t>
            </w:r>
          </w:p>
        </w:tc>
        <w:tc>
          <w:tcPr>
            <w:tcW w:w="2552" w:type="dxa"/>
            <w:vAlign w:val="center"/>
          </w:tcPr>
          <w:p w14:paraId="723FE28F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Острые вирусные гепатиты А, Е</w:t>
            </w:r>
          </w:p>
        </w:tc>
        <w:tc>
          <w:tcPr>
            <w:tcW w:w="4394" w:type="dxa"/>
          </w:tcPr>
          <w:p w14:paraId="17E378DE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Острые вирусные гепатиты с фекально-оральным механизмом передачи.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0CA0AC4D" w14:textId="21647C57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ОПК-8, ПК-1, ПК-2</w:t>
            </w:r>
          </w:p>
        </w:tc>
      </w:tr>
      <w:tr w:rsidR="00AE48F6" w:rsidRPr="006F5919" w14:paraId="03B55573" w14:textId="77777777" w:rsidTr="00935C2C">
        <w:tc>
          <w:tcPr>
            <w:tcW w:w="959" w:type="dxa"/>
            <w:vAlign w:val="center"/>
          </w:tcPr>
          <w:p w14:paraId="6998DCE3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lastRenderedPageBreak/>
              <w:t>5.1.2.</w:t>
            </w:r>
          </w:p>
        </w:tc>
        <w:tc>
          <w:tcPr>
            <w:tcW w:w="2552" w:type="dxa"/>
            <w:vAlign w:val="center"/>
          </w:tcPr>
          <w:p w14:paraId="285ED878" w14:textId="78E27323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Острые вирусные гепатиты В,</w:t>
            </w:r>
            <w:r w:rsidR="006D43B9" w:rsidRPr="006F5919">
              <w:rPr>
                <w:bCs/>
                <w:color w:val="7030A0"/>
              </w:rPr>
              <w:t xml:space="preserve"> </w:t>
            </w:r>
            <w:r w:rsidRPr="006F5919">
              <w:rPr>
                <w:bCs/>
                <w:color w:val="7030A0"/>
              </w:rPr>
              <w:t>С,</w:t>
            </w:r>
            <w:r w:rsidR="006D43B9" w:rsidRPr="006F5919">
              <w:rPr>
                <w:bCs/>
                <w:color w:val="7030A0"/>
              </w:rPr>
              <w:t xml:space="preserve"> </w:t>
            </w:r>
            <w:r w:rsidRPr="006F5919">
              <w:rPr>
                <w:bCs/>
                <w:color w:val="7030A0"/>
              </w:rPr>
              <w:t>Д</w:t>
            </w:r>
          </w:p>
        </w:tc>
        <w:tc>
          <w:tcPr>
            <w:tcW w:w="4394" w:type="dxa"/>
          </w:tcPr>
          <w:p w14:paraId="59A32B90" w14:textId="4106F5FC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Острые вирусные гепатиты с парентеральным механизмом передачи.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63CB2773" w14:textId="16002678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ОПК-8, ПК-1, ПК-2</w:t>
            </w:r>
          </w:p>
        </w:tc>
      </w:tr>
      <w:tr w:rsidR="00AE48F6" w:rsidRPr="006F5919" w14:paraId="100D7746" w14:textId="77777777" w:rsidTr="00935C2C">
        <w:tc>
          <w:tcPr>
            <w:tcW w:w="959" w:type="dxa"/>
            <w:vAlign w:val="center"/>
          </w:tcPr>
          <w:p w14:paraId="5E9BDB1E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5.1.3.</w:t>
            </w:r>
          </w:p>
        </w:tc>
        <w:tc>
          <w:tcPr>
            <w:tcW w:w="2552" w:type="dxa"/>
            <w:vAlign w:val="center"/>
          </w:tcPr>
          <w:p w14:paraId="1C31EC89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Хронические вирусные гепатиты</w:t>
            </w:r>
          </w:p>
        </w:tc>
        <w:tc>
          <w:tcPr>
            <w:tcW w:w="4394" w:type="dxa"/>
          </w:tcPr>
          <w:p w14:paraId="424C070E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Хронические вирусные гепатиты.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79B78245" w14:textId="5FA3CC89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ОПК-8, ПК-1, ПК-2</w:t>
            </w:r>
          </w:p>
        </w:tc>
      </w:tr>
      <w:tr w:rsidR="00AE48F6" w:rsidRPr="006F5919" w14:paraId="2C704122" w14:textId="77777777" w:rsidTr="00935C2C">
        <w:tc>
          <w:tcPr>
            <w:tcW w:w="959" w:type="dxa"/>
            <w:vAlign w:val="center"/>
          </w:tcPr>
          <w:p w14:paraId="6FA5629D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5.2.4.</w:t>
            </w:r>
          </w:p>
        </w:tc>
        <w:tc>
          <w:tcPr>
            <w:tcW w:w="2552" w:type="dxa"/>
            <w:vAlign w:val="center"/>
          </w:tcPr>
          <w:p w14:paraId="36C504FE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Циррозы печени вирусной этиологии</w:t>
            </w:r>
          </w:p>
        </w:tc>
        <w:tc>
          <w:tcPr>
            <w:tcW w:w="4394" w:type="dxa"/>
          </w:tcPr>
          <w:p w14:paraId="3F5D43BD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Циррозы печени, как исходы вирусных гепатитов. Эпидемиология. Этиология. Клиника. Диагностика. Лечение. Профилактика. Диспансерное наблюдение.</w:t>
            </w:r>
          </w:p>
        </w:tc>
        <w:tc>
          <w:tcPr>
            <w:tcW w:w="1701" w:type="dxa"/>
          </w:tcPr>
          <w:p w14:paraId="77FC7DBA" w14:textId="4692EFDB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ОПК-6, ОПК-8, ПК-1, ПК-2</w:t>
            </w:r>
          </w:p>
        </w:tc>
      </w:tr>
      <w:tr w:rsidR="00AE48F6" w:rsidRPr="006F5919" w14:paraId="6136EB38" w14:textId="77777777" w:rsidTr="00935C2C">
        <w:tc>
          <w:tcPr>
            <w:tcW w:w="959" w:type="dxa"/>
            <w:vAlign w:val="center"/>
          </w:tcPr>
          <w:p w14:paraId="697F72DE" w14:textId="77777777" w:rsidR="00AE48F6" w:rsidRPr="006F5919" w:rsidRDefault="00AE48F6" w:rsidP="00AE48F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5.1.5.</w:t>
            </w:r>
          </w:p>
        </w:tc>
        <w:tc>
          <w:tcPr>
            <w:tcW w:w="2552" w:type="dxa"/>
            <w:vAlign w:val="center"/>
          </w:tcPr>
          <w:p w14:paraId="59668D5B" w14:textId="77777777" w:rsidR="00AE48F6" w:rsidRPr="006F5919" w:rsidRDefault="00AE48F6" w:rsidP="00AE48F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Вирусные гепатиты у детей</w:t>
            </w:r>
          </w:p>
        </w:tc>
        <w:tc>
          <w:tcPr>
            <w:tcW w:w="4394" w:type="dxa"/>
          </w:tcPr>
          <w:p w14:paraId="4E49CCAD" w14:textId="77777777" w:rsidR="00AE48F6" w:rsidRPr="006F5919" w:rsidRDefault="00AE48F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Характеристика возбудителей. Классификация. </w:t>
            </w:r>
            <w:proofErr w:type="spellStart"/>
            <w:r w:rsidRPr="006F5919">
              <w:rPr>
                <w:color w:val="7030A0"/>
              </w:rPr>
              <w:t>Фульминантные</w:t>
            </w:r>
            <w:proofErr w:type="spellEnd"/>
            <w:r w:rsidRPr="006F5919">
              <w:rPr>
                <w:color w:val="7030A0"/>
              </w:rPr>
              <w:t xml:space="preserve"> и тяжелые формы. Диагностика, значение лабораторных методов. Лечение Критерии выписки и диспансеризация. Хронические вирусные гепатиты. Лечение, диспансеризация.</w:t>
            </w:r>
          </w:p>
        </w:tc>
        <w:tc>
          <w:tcPr>
            <w:tcW w:w="1701" w:type="dxa"/>
          </w:tcPr>
          <w:p w14:paraId="003DE2EA" w14:textId="367411F4" w:rsidR="00AE48F6" w:rsidRPr="006F5919" w:rsidRDefault="00AE48F6" w:rsidP="00AE48F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ОПК-6, ОПК-8, ПК-1, ПК-2</w:t>
            </w:r>
          </w:p>
        </w:tc>
      </w:tr>
      <w:tr w:rsidR="00A77247" w:rsidRPr="006F5919" w14:paraId="5AC245AB" w14:textId="77777777" w:rsidTr="00935C2C">
        <w:tc>
          <w:tcPr>
            <w:tcW w:w="959" w:type="dxa"/>
            <w:vAlign w:val="center"/>
          </w:tcPr>
          <w:p w14:paraId="12EAB6B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1712808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Раздел 6. ВИЧ-инфекция и СПИД-ассоциированные заболевания</w:t>
            </w:r>
          </w:p>
        </w:tc>
        <w:tc>
          <w:tcPr>
            <w:tcW w:w="1701" w:type="dxa"/>
            <w:vAlign w:val="center"/>
          </w:tcPr>
          <w:p w14:paraId="7D199DA9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3AEE57E6" w14:textId="77777777" w:rsidTr="00935C2C">
        <w:tc>
          <w:tcPr>
            <w:tcW w:w="959" w:type="dxa"/>
            <w:vAlign w:val="center"/>
          </w:tcPr>
          <w:p w14:paraId="69F792E6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9CB8354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6F7A1E6E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2D378E72" w14:textId="77777777" w:rsidTr="00935C2C">
        <w:tc>
          <w:tcPr>
            <w:tcW w:w="959" w:type="dxa"/>
            <w:vAlign w:val="center"/>
          </w:tcPr>
          <w:p w14:paraId="64AEE8CC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6.1.</w:t>
            </w:r>
          </w:p>
        </w:tc>
        <w:tc>
          <w:tcPr>
            <w:tcW w:w="2552" w:type="dxa"/>
            <w:vAlign w:val="center"/>
          </w:tcPr>
          <w:p w14:paraId="2525B693" w14:textId="77777777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 и иммунология ВИЧ-инфекции</w:t>
            </w:r>
          </w:p>
        </w:tc>
        <w:tc>
          <w:tcPr>
            <w:tcW w:w="4394" w:type="dxa"/>
          </w:tcPr>
          <w:p w14:paraId="32D9DE6D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 ВИЧ-инфекции. Иммунология ВИЧ-инфекции.</w:t>
            </w:r>
          </w:p>
        </w:tc>
        <w:tc>
          <w:tcPr>
            <w:tcW w:w="1701" w:type="dxa"/>
          </w:tcPr>
          <w:p w14:paraId="6B36B7D6" w14:textId="435F481D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УК-1, </w:t>
            </w:r>
            <w:r w:rsidR="00225613" w:rsidRPr="006F5919">
              <w:rPr>
                <w:color w:val="7030A0"/>
              </w:rPr>
              <w:t>О</w:t>
            </w:r>
            <w:r w:rsidRPr="006F5919">
              <w:rPr>
                <w:color w:val="7030A0"/>
              </w:rPr>
              <w:t>ПК-</w:t>
            </w:r>
            <w:r w:rsidR="00225613" w:rsidRPr="006F5919">
              <w:rPr>
                <w:color w:val="7030A0"/>
              </w:rPr>
              <w:t>4</w:t>
            </w:r>
            <w:r w:rsidRPr="006F5919">
              <w:rPr>
                <w:color w:val="7030A0"/>
              </w:rPr>
              <w:t>, ПК-</w:t>
            </w:r>
            <w:r w:rsidR="00225613" w:rsidRPr="006F5919">
              <w:rPr>
                <w:color w:val="7030A0"/>
              </w:rPr>
              <w:t>1</w:t>
            </w:r>
          </w:p>
        </w:tc>
      </w:tr>
      <w:tr w:rsidR="00A77247" w:rsidRPr="006F5919" w14:paraId="72653A8A" w14:textId="77777777" w:rsidTr="00935C2C">
        <w:tc>
          <w:tcPr>
            <w:tcW w:w="959" w:type="dxa"/>
            <w:vAlign w:val="center"/>
          </w:tcPr>
          <w:p w14:paraId="47606F13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6.2.</w:t>
            </w:r>
          </w:p>
        </w:tc>
        <w:tc>
          <w:tcPr>
            <w:tcW w:w="2552" w:type="dxa"/>
            <w:vAlign w:val="center"/>
          </w:tcPr>
          <w:p w14:paraId="59920690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Диагностика и лечение ВИЧ/СПИД у детей</w:t>
            </w:r>
          </w:p>
        </w:tc>
        <w:tc>
          <w:tcPr>
            <w:tcW w:w="4394" w:type="dxa"/>
          </w:tcPr>
          <w:p w14:paraId="5212BA46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Современные принципы диагностики ВИЧ и оппортунистических инфекций. Врожденная ВИЧ-инфекция.</w:t>
            </w:r>
          </w:p>
        </w:tc>
        <w:tc>
          <w:tcPr>
            <w:tcW w:w="1701" w:type="dxa"/>
          </w:tcPr>
          <w:p w14:paraId="3380E1DA" w14:textId="0DD72060" w:rsidR="00A77247" w:rsidRPr="006F5919" w:rsidRDefault="0022561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</w:t>
            </w:r>
            <w:r w:rsidR="00A77247" w:rsidRPr="006F5919">
              <w:rPr>
                <w:color w:val="7030A0"/>
              </w:rPr>
              <w:t>ПК-</w:t>
            </w:r>
            <w:r w:rsidRPr="006F5919">
              <w:rPr>
                <w:color w:val="7030A0"/>
              </w:rPr>
              <w:t>4</w:t>
            </w:r>
            <w:r w:rsidR="00A77247" w:rsidRPr="006F5919">
              <w:rPr>
                <w:color w:val="7030A0"/>
              </w:rPr>
              <w:t>, ПК-</w:t>
            </w:r>
            <w:r w:rsidRPr="006F5919">
              <w:rPr>
                <w:color w:val="7030A0"/>
              </w:rPr>
              <w:t>1</w:t>
            </w:r>
          </w:p>
        </w:tc>
      </w:tr>
      <w:tr w:rsidR="00A77247" w:rsidRPr="006F5919" w14:paraId="25E989EE" w14:textId="77777777" w:rsidTr="00935C2C">
        <w:tc>
          <w:tcPr>
            <w:tcW w:w="959" w:type="dxa"/>
            <w:vAlign w:val="center"/>
          </w:tcPr>
          <w:p w14:paraId="3083B1E0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74BAE06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3D5FF93E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1B2B6561" w14:textId="77777777" w:rsidTr="00935C2C">
        <w:tc>
          <w:tcPr>
            <w:tcW w:w="959" w:type="dxa"/>
            <w:vAlign w:val="center"/>
          </w:tcPr>
          <w:p w14:paraId="0B5D311A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6.1.1.</w:t>
            </w:r>
          </w:p>
        </w:tc>
        <w:tc>
          <w:tcPr>
            <w:tcW w:w="2552" w:type="dxa"/>
          </w:tcPr>
          <w:p w14:paraId="11316A6C" w14:textId="77777777" w:rsidR="00A77247" w:rsidRPr="006F5919" w:rsidRDefault="00A77247" w:rsidP="00A77247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Патогенез и клиника ВИЧ-инфекции</w:t>
            </w:r>
          </w:p>
        </w:tc>
        <w:tc>
          <w:tcPr>
            <w:tcW w:w="4394" w:type="dxa"/>
          </w:tcPr>
          <w:p w14:paraId="2FCC58A6" w14:textId="77777777" w:rsidR="00A77247" w:rsidRPr="006F5919" w:rsidRDefault="00A77247" w:rsidP="006D43B9">
            <w:pPr>
              <w:tabs>
                <w:tab w:val="left" w:pos="708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Патогенез и общая клиническая характеристика ВИЧ-инфекции. Острая стадия ВИЧ-инфекции.</w:t>
            </w:r>
          </w:p>
        </w:tc>
        <w:tc>
          <w:tcPr>
            <w:tcW w:w="1701" w:type="dxa"/>
          </w:tcPr>
          <w:p w14:paraId="4D71A09C" w14:textId="2767B68A" w:rsidR="00A77247" w:rsidRPr="006F5919" w:rsidRDefault="0022561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УК-1, ОПК-4, ПК-1</w:t>
            </w:r>
          </w:p>
        </w:tc>
      </w:tr>
      <w:tr w:rsidR="00A77247" w:rsidRPr="006F5919" w14:paraId="3401C5D7" w14:textId="77777777" w:rsidTr="00935C2C">
        <w:tc>
          <w:tcPr>
            <w:tcW w:w="959" w:type="dxa"/>
            <w:vAlign w:val="center"/>
          </w:tcPr>
          <w:p w14:paraId="6ADCF282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6.1.2.</w:t>
            </w:r>
          </w:p>
        </w:tc>
        <w:tc>
          <w:tcPr>
            <w:tcW w:w="2552" w:type="dxa"/>
            <w:vAlign w:val="center"/>
          </w:tcPr>
          <w:p w14:paraId="39504EE0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Диагностика и лечение ВИЧ-инфекции</w:t>
            </w:r>
          </w:p>
        </w:tc>
        <w:tc>
          <w:tcPr>
            <w:tcW w:w="4394" w:type="dxa"/>
          </w:tcPr>
          <w:p w14:paraId="58EEC5B5" w14:textId="0C86D0CF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Специфическая лабораторная диагностика. Противовирусная терапия.</w:t>
            </w:r>
          </w:p>
          <w:p w14:paraId="5B23A4E4" w14:textId="77777777" w:rsidR="00A77247" w:rsidRPr="006F5919" w:rsidRDefault="00A77247" w:rsidP="006D43B9">
            <w:pPr>
              <w:rPr>
                <w:color w:val="7030A0"/>
              </w:rPr>
            </w:pPr>
          </w:p>
        </w:tc>
        <w:tc>
          <w:tcPr>
            <w:tcW w:w="1701" w:type="dxa"/>
          </w:tcPr>
          <w:p w14:paraId="0179AD80" w14:textId="613190D1" w:rsidR="00A77247" w:rsidRPr="006F5919" w:rsidRDefault="0022561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ПК-1</w:t>
            </w:r>
          </w:p>
        </w:tc>
      </w:tr>
      <w:tr w:rsidR="00A77247" w:rsidRPr="006F5919" w14:paraId="5D3C6E10" w14:textId="77777777" w:rsidTr="00935C2C">
        <w:tc>
          <w:tcPr>
            <w:tcW w:w="959" w:type="dxa"/>
            <w:vAlign w:val="center"/>
          </w:tcPr>
          <w:p w14:paraId="430FA7BE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6.1.3.</w:t>
            </w:r>
          </w:p>
        </w:tc>
        <w:tc>
          <w:tcPr>
            <w:tcW w:w="2552" w:type="dxa"/>
            <w:vAlign w:val="center"/>
          </w:tcPr>
          <w:p w14:paraId="4AA2F2CF" w14:textId="77777777" w:rsidR="00A77247" w:rsidRPr="006F5919" w:rsidRDefault="00A77247" w:rsidP="00A77247">
            <w:pPr>
              <w:spacing w:line="120" w:lineRule="atLeast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ВИЧ-инфекция и ХВГ</w:t>
            </w:r>
          </w:p>
        </w:tc>
        <w:tc>
          <w:tcPr>
            <w:tcW w:w="4394" w:type="dxa"/>
          </w:tcPr>
          <w:p w14:paraId="6849DBFE" w14:textId="0742E9AF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ВИЧ-инфекция и хронические вирусные гепатиты В,</w:t>
            </w:r>
            <w:r w:rsidR="006D43B9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С,</w:t>
            </w:r>
            <w:r w:rsidR="006D43B9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Д. Диагностика и противовирусная терапия.</w:t>
            </w:r>
          </w:p>
        </w:tc>
        <w:tc>
          <w:tcPr>
            <w:tcW w:w="1701" w:type="dxa"/>
          </w:tcPr>
          <w:p w14:paraId="74899595" w14:textId="44ABEE99" w:rsidR="00A77247" w:rsidRPr="006F5919" w:rsidRDefault="0022561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6454294A" w14:textId="77777777" w:rsidTr="00935C2C">
        <w:tc>
          <w:tcPr>
            <w:tcW w:w="959" w:type="dxa"/>
            <w:vAlign w:val="center"/>
          </w:tcPr>
          <w:p w14:paraId="72573C3E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6.1.4.</w:t>
            </w:r>
          </w:p>
        </w:tc>
        <w:tc>
          <w:tcPr>
            <w:tcW w:w="2552" w:type="dxa"/>
            <w:vAlign w:val="center"/>
          </w:tcPr>
          <w:p w14:paraId="17AF0DF6" w14:textId="77777777" w:rsidR="00A77247" w:rsidRPr="006F5919" w:rsidRDefault="00A77247" w:rsidP="00A77247">
            <w:pPr>
              <w:spacing w:line="120" w:lineRule="atLeast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Оппортунистические инфекции и опухоли</w:t>
            </w:r>
          </w:p>
        </w:tc>
        <w:tc>
          <w:tcPr>
            <w:tcW w:w="4394" w:type="dxa"/>
          </w:tcPr>
          <w:p w14:paraId="31B75E86" w14:textId="49B92B76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Вирусные, протозойные, бактериальные, грибковые инфекции как СПИД-ассоциированные заболевания. Клиника, диагностика, лечение. Саркома Капоши, лимфомы.</w:t>
            </w:r>
          </w:p>
        </w:tc>
        <w:tc>
          <w:tcPr>
            <w:tcW w:w="1701" w:type="dxa"/>
          </w:tcPr>
          <w:p w14:paraId="62B21172" w14:textId="4F4B1DF2" w:rsidR="00A77247" w:rsidRPr="006F5919" w:rsidRDefault="008A612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6EA969E7" w14:textId="77777777" w:rsidTr="00935C2C">
        <w:tc>
          <w:tcPr>
            <w:tcW w:w="959" w:type="dxa"/>
            <w:vAlign w:val="center"/>
          </w:tcPr>
          <w:p w14:paraId="0BC0E4C9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6.1.10</w:t>
            </w:r>
          </w:p>
        </w:tc>
        <w:tc>
          <w:tcPr>
            <w:tcW w:w="2552" w:type="dxa"/>
            <w:vAlign w:val="center"/>
          </w:tcPr>
          <w:p w14:paraId="0215B1E3" w14:textId="77777777" w:rsidR="00A77247" w:rsidRPr="006F5919" w:rsidRDefault="00A77247" w:rsidP="00A77247">
            <w:pPr>
              <w:spacing w:line="120" w:lineRule="atLeast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Профилактика ВИЧ-инфекции</w:t>
            </w:r>
          </w:p>
        </w:tc>
        <w:tc>
          <w:tcPr>
            <w:tcW w:w="4394" w:type="dxa"/>
          </w:tcPr>
          <w:p w14:paraId="15561427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Вакцинопрофилактика ВИЧ-инфекции. Неспецифическая профилактика ВИЧ-инфекции. Аварийные ситуации, первая помощь, профилактика. </w:t>
            </w:r>
          </w:p>
        </w:tc>
        <w:tc>
          <w:tcPr>
            <w:tcW w:w="1701" w:type="dxa"/>
          </w:tcPr>
          <w:p w14:paraId="224FE8F9" w14:textId="2FB377BA" w:rsidR="00A77247" w:rsidRPr="006F5919" w:rsidRDefault="008A612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ПК-2</w:t>
            </w:r>
          </w:p>
        </w:tc>
      </w:tr>
      <w:tr w:rsidR="00A77247" w:rsidRPr="006F5919" w14:paraId="2B58AD12" w14:textId="77777777" w:rsidTr="00935C2C">
        <w:tc>
          <w:tcPr>
            <w:tcW w:w="959" w:type="dxa"/>
            <w:vAlign w:val="center"/>
          </w:tcPr>
          <w:p w14:paraId="7450ADC3" w14:textId="77777777" w:rsidR="00A77247" w:rsidRPr="006F5919" w:rsidRDefault="00A77247" w:rsidP="00A77247">
            <w:pPr>
              <w:widowControl w:val="0"/>
              <w:jc w:val="center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62712F1" w14:textId="77777777" w:rsidR="00A77247" w:rsidRPr="006F5919" w:rsidRDefault="00A77247" w:rsidP="00A77247">
            <w:pPr>
              <w:jc w:val="center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 xml:space="preserve">Модуль 4 </w:t>
            </w:r>
          </w:p>
        </w:tc>
        <w:tc>
          <w:tcPr>
            <w:tcW w:w="1701" w:type="dxa"/>
            <w:vAlign w:val="center"/>
          </w:tcPr>
          <w:p w14:paraId="340E8031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05630015" w14:textId="77777777" w:rsidTr="00935C2C">
        <w:tc>
          <w:tcPr>
            <w:tcW w:w="959" w:type="dxa"/>
            <w:vAlign w:val="center"/>
          </w:tcPr>
          <w:p w14:paraId="03F45A25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032DF4F" w14:textId="70F42872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Раздел 7. Природно-очаговые инфекции и</w:t>
            </w:r>
            <w:r w:rsidR="006D43B9" w:rsidRPr="006F5919">
              <w:rPr>
                <w:b/>
                <w:color w:val="7030A0"/>
              </w:rPr>
              <w:t xml:space="preserve"> </w:t>
            </w:r>
            <w:r w:rsidRPr="006F5919">
              <w:rPr>
                <w:b/>
                <w:color w:val="7030A0"/>
              </w:rPr>
              <w:t>инфекции наружных покровов</w:t>
            </w:r>
          </w:p>
        </w:tc>
        <w:tc>
          <w:tcPr>
            <w:tcW w:w="1701" w:type="dxa"/>
            <w:vAlign w:val="center"/>
          </w:tcPr>
          <w:p w14:paraId="4AADB76F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6961AE5" w14:textId="77777777" w:rsidTr="00935C2C">
        <w:trPr>
          <w:trHeight w:val="287"/>
        </w:trPr>
        <w:tc>
          <w:tcPr>
            <w:tcW w:w="959" w:type="dxa"/>
            <w:vAlign w:val="center"/>
          </w:tcPr>
          <w:p w14:paraId="4206E88A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E13D7D7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7A4C278C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22EDAF7F" w14:textId="77777777" w:rsidTr="00935C2C">
        <w:tc>
          <w:tcPr>
            <w:tcW w:w="959" w:type="dxa"/>
            <w:vAlign w:val="center"/>
          </w:tcPr>
          <w:p w14:paraId="5792B8E7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7.1.</w:t>
            </w:r>
          </w:p>
        </w:tc>
        <w:tc>
          <w:tcPr>
            <w:tcW w:w="2552" w:type="dxa"/>
            <w:vAlign w:val="center"/>
          </w:tcPr>
          <w:p w14:paraId="32CC5D78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Бешенство</w:t>
            </w:r>
          </w:p>
        </w:tc>
        <w:tc>
          <w:tcPr>
            <w:tcW w:w="4394" w:type="dxa"/>
          </w:tcPr>
          <w:p w14:paraId="652A9F7B" w14:textId="77777777" w:rsidR="00A77247" w:rsidRPr="006F5919" w:rsidRDefault="00A77247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</w:t>
            </w:r>
            <w:r w:rsidRPr="006F5919">
              <w:rPr>
                <w:b/>
                <w:color w:val="7030A0"/>
              </w:rPr>
              <w:t>.</w:t>
            </w:r>
          </w:p>
        </w:tc>
        <w:tc>
          <w:tcPr>
            <w:tcW w:w="1701" w:type="dxa"/>
          </w:tcPr>
          <w:p w14:paraId="2F351830" w14:textId="40ED48A2" w:rsidR="00A77247" w:rsidRPr="006F5919" w:rsidRDefault="008A6126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66AEE26F" w14:textId="77777777" w:rsidTr="00935C2C">
        <w:tc>
          <w:tcPr>
            <w:tcW w:w="959" w:type="dxa"/>
            <w:vAlign w:val="center"/>
          </w:tcPr>
          <w:p w14:paraId="13726E9C" w14:textId="77777777" w:rsidR="008A6126" w:rsidRPr="006F5919" w:rsidRDefault="008A6126" w:rsidP="008A612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7.2.</w:t>
            </w:r>
          </w:p>
        </w:tc>
        <w:tc>
          <w:tcPr>
            <w:tcW w:w="2552" w:type="dxa"/>
            <w:vAlign w:val="center"/>
          </w:tcPr>
          <w:p w14:paraId="280A177D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Столбняк. Сибирская язва</w:t>
            </w:r>
          </w:p>
        </w:tc>
        <w:tc>
          <w:tcPr>
            <w:tcW w:w="4394" w:type="dxa"/>
          </w:tcPr>
          <w:p w14:paraId="2633CE75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</w:t>
            </w:r>
            <w:r w:rsidRPr="006F5919">
              <w:rPr>
                <w:b/>
                <w:color w:val="7030A0"/>
              </w:rPr>
              <w:t>.</w:t>
            </w:r>
          </w:p>
        </w:tc>
        <w:tc>
          <w:tcPr>
            <w:tcW w:w="1701" w:type="dxa"/>
          </w:tcPr>
          <w:p w14:paraId="2C843340" w14:textId="404E2859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26B8FE57" w14:textId="77777777" w:rsidTr="00935C2C">
        <w:tc>
          <w:tcPr>
            <w:tcW w:w="959" w:type="dxa"/>
            <w:vAlign w:val="center"/>
          </w:tcPr>
          <w:p w14:paraId="5E31A167" w14:textId="77777777" w:rsidR="008A6126" w:rsidRPr="006F5919" w:rsidRDefault="008A6126" w:rsidP="008A612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7.3.</w:t>
            </w:r>
          </w:p>
        </w:tc>
        <w:tc>
          <w:tcPr>
            <w:tcW w:w="2552" w:type="dxa"/>
            <w:vAlign w:val="center"/>
          </w:tcPr>
          <w:p w14:paraId="3109C788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Клещевые инфекции</w:t>
            </w:r>
          </w:p>
        </w:tc>
        <w:tc>
          <w:tcPr>
            <w:tcW w:w="4394" w:type="dxa"/>
          </w:tcPr>
          <w:p w14:paraId="5F388173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</w:t>
            </w:r>
            <w:r w:rsidRPr="006F5919">
              <w:rPr>
                <w:b/>
                <w:color w:val="7030A0"/>
              </w:rPr>
              <w:t>.</w:t>
            </w:r>
          </w:p>
        </w:tc>
        <w:tc>
          <w:tcPr>
            <w:tcW w:w="1701" w:type="dxa"/>
          </w:tcPr>
          <w:p w14:paraId="15CAF8D7" w14:textId="613D0EE7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0D956680" w14:textId="77777777" w:rsidTr="00935C2C">
        <w:tc>
          <w:tcPr>
            <w:tcW w:w="959" w:type="dxa"/>
            <w:vAlign w:val="center"/>
          </w:tcPr>
          <w:p w14:paraId="220205DB" w14:textId="77777777" w:rsidR="008A6126" w:rsidRPr="006F5919" w:rsidRDefault="008A6126" w:rsidP="008A6126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7.4.</w:t>
            </w:r>
          </w:p>
        </w:tc>
        <w:tc>
          <w:tcPr>
            <w:tcW w:w="2552" w:type="dxa"/>
            <w:vAlign w:val="center"/>
          </w:tcPr>
          <w:p w14:paraId="42A76984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Природно-очаговые инфекции (ГЛПС, лептоспироз)</w:t>
            </w:r>
          </w:p>
        </w:tc>
        <w:tc>
          <w:tcPr>
            <w:tcW w:w="4394" w:type="dxa"/>
          </w:tcPr>
          <w:p w14:paraId="2B87C751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</w:t>
            </w:r>
            <w:r w:rsidRPr="006F5919">
              <w:rPr>
                <w:b/>
                <w:color w:val="7030A0"/>
              </w:rPr>
              <w:t>.</w:t>
            </w:r>
          </w:p>
        </w:tc>
        <w:tc>
          <w:tcPr>
            <w:tcW w:w="1701" w:type="dxa"/>
          </w:tcPr>
          <w:p w14:paraId="12F64A84" w14:textId="67B6A1DC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26A2A327" w14:textId="77777777" w:rsidTr="00935C2C">
        <w:tc>
          <w:tcPr>
            <w:tcW w:w="959" w:type="dxa"/>
            <w:vAlign w:val="center"/>
          </w:tcPr>
          <w:p w14:paraId="3789E6FC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06F2B03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03D1E74A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8A6126" w:rsidRPr="006F5919" w14:paraId="06A3E8EA" w14:textId="77777777" w:rsidTr="00935C2C">
        <w:tc>
          <w:tcPr>
            <w:tcW w:w="959" w:type="dxa"/>
            <w:vAlign w:val="center"/>
          </w:tcPr>
          <w:p w14:paraId="4859DB85" w14:textId="77777777" w:rsidR="008A6126" w:rsidRPr="006F5919" w:rsidRDefault="008A6126" w:rsidP="008A6126">
            <w:pPr>
              <w:widowControl w:val="0"/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7.1.1.</w:t>
            </w:r>
          </w:p>
        </w:tc>
        <w:tc>
          <w:tcPr>
            <w:tcW w:w="2552" w:type="dxa"/>
            <w:vAlign w:val="center"/>
          </w:tcPr>
          <w:p w14:paraId="3A475AAD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Геморрагические лихорадки (ГЛПС)</w:t>
            </w:r>
          </w:p>
        </w:tc>
        <w:tc>
          <w:tcPr>
            <w:tcW w:w="4394" w:type="dxa"/>
          </w:tcPr>
          <w:p w14:paraId="5E6E8520" w14:textId="77777777" w:rsidR="008A6126" w:rsidRPr="006F5919" w:rsidRDefault="008A6126" w:rsidP="006D43B9">
            <w:pPr>
              <w:shd w:val="clear" w:color="auto" w:fill="FFFFFF"/>
              <w:rPr>
                <w:color w:val="7030A0"/>
              </w:rPr>
            </w:pPr>
            <w:r w:rsidRPr="006F5919">
              <w:rPr>
                <w:color w:val="7030A0"/>
              </w:rPr>
              <w:t>Зоонозы (геморрагическая лихорадка с почечным синдромом). Эпидемиология. Этиология. Классификация. Патогенез. Клиника. Диагностика. Лечение. Профилактика.</w:t>
            </w:r>
          </w:p>
        </w:tc>
        <w:tc>
          <w:tcPr>
            <w:tcW w:w="1701" w:type="dxa"/>
          </w:tcPr>
          <w:p w14:paraId="50F5F424" w14:textId="7586A9C0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64688514" w14:textId="77777777" w:rsidTr="00935C2C">
        <w:tc>
          <w:tcPr>
            <w:tcW w:w="959" w:type="dxa"/>
            <w:vAlign w:val="center"/>
          </w:tcPr>
          <w:p w14:paraId="592B18B2" w14:textId="77777777" w:rsidR="008A6126" w:rsidRPr="006F5919" w:rsidRDefault="008A6126" w:rsidP="008A6126">
            <w:pPr>
              <w:widowControl w:val="0"/>
              <w:jc w:val="center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7.1.2.</w:t>
            </w:r>
          </w:p>
        </w:tc>
        <w:tc>
          <w:tcPr>
            <w:tcW w:w="2552" w:type="dxa"/>
            <w:vAlign w:val="center"/>
          </w:tcPr>
          <w:p w14:paraId="655F4DA3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Лептоспироз</w:t>
            </w:r>
          </w:p>
        </w:tc>
        <w:tc>
          <w:tcPr>
            <w:tcW w:w="4394" w:type="dxa"/>
          </w:tcPr>
          <w:p w14:paraId="1432526A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Эпидемиология. Этиология. Классификация. Патогенез. Клиника. Диагностика. Лечение. Профилактика.</w:t>
            </w:r>
          </w:p>
        </w:tc>
        <w:tc>
          <w:tcPr>
            <w:tcW w:w="1701" w:type="dxa"/>
          </w:tcPr>
          <w:p w14:paraId="69906B12" w14:textId="718C6D75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1ED43EB8" w14:textId="77777777" w:rsidTr="00935C2C">
        <w:tc>
          <w:tcPr>
            <w:tcW w:w="959" w:type="dxa"/>
            <w:vAlign w:val="center"/>
          </w:tcPr>
          <w:p w14:paraId="18C62D8E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7.1.3.</w:t>
            </w:r>
          </w:p>
        </w:tc>
        <w:tc>
          <w:tcPr>
            <w:tcW w:w="2552" w:type="dxa"/>
            <w:vAlign w:val="center"/>
          </w:tcPr>
          <w:p w14:paraId="05CE5989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Малярия</w:t>
            </w:r>
          </w:p>
        </w:tc>
        <w:tc>
          <w:tcPr>
            <w:tcW w:w="4394" w:type="dxa"/>
          </w:tcPr>
          <w:p w14:paraId="584D920B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Этиология. Эпидемиология. Патогенез. Клиника различных форм малярии. Осложнения. Диагностика. Лечение. Профилактика.</w:t>
            </w:r>
          </w:p>
        </w:tc>
        <w:tc>
          <w:tcPr>
            <w:tcW w:w="1701" w:type="dxa"/>
          </w:tcPr>
          <w:p w14:paraId="32E88F75" w14:textId="20BD3606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78242F31" w14:textId="77777777" w:rsidTr="00935C2C">
        <w:tc>
          <w:tcPr>
            <w:tcW w:w="959" w:type="dxa"/>
            <w:vAlign w:val="center"/>
          </w:tcPr>
          <w:p w14:paraId="4F76C9B2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7.1.4.</w:t>
            </w:r>
          </w:p>
        </w:tc>
        <w:tc>
          <w:tcPr>
            <w:tcW w:w="2552" w:type="dxa"/>
            <w:vAlign w:val="center"/>
          </w:tcPr>
          <w:p w14:paraId="1B249BFD" w14:textId="77777777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Туляремия </w:t>
            </w:r>
          </w:p>
          <w:p w14:paraId="66810915" w14:textId="77777777" w:rsidR="008A6126" w:rsidRPr="006F5919" w:rsidRDefault="008A6126" w:rsidP="008A6126">
            <w:pPr>
              <w:rPr>
                <w:bCs/>
                <w:color w:val="7030A0"/>
              </w:rPr>
            </w:pPr>
          </w:p>
        </w:tc>
        <w:tc>
          <w:tcPr>
            <w:tcW w:w="4394" w:type="dxa"/>
          </w:tcPr>
          <w:p w14:paraId="7F46521A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профилактика.</w:t>
            </w:r>
          </w:p>
        </w:tc>
        <w:tc>
          <w:tcPr>
            <w:tcW w:w="1701" w:type="dxa"/>
          </w:tcPr>
          <w:p w14:paraId="47C8A9BA" w14:textId="23E39213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519263A9" w14:textId="77777777" w:rsidTr="00935C2C">
        <w:tc>
          <w:tcPr>
            <w:tcW w:w="959" w:type="dxa"/>
            <w:vAlign w:val="center"/>
          </w:tcPr>
          <w:p w14:paraId="1F3356DA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7.1.5.</w:t>
            </w:r>
          </w:p>
        </w:tc>
        <w:tc>
          <w:tcPr>
            <w:tcW w:w="2552" w:type="dxa"/>
            <w:vAlign w:val="center"/>
          </w:tcPr>
          <w:p w14:paraId="0F9799FA" w14:textId="77777777" w:rsidR="008A6126" w:rsidRPr="006F5919" w:rsidRDefault="008A6126" w:rsidP="008A6126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Токсоплазмоз</w:t>
            </w:r>
          </w:p>
        </w:tc>
        <w:tc>
          <w:tcPr>
            <w:tcW w:w="4394" w:type="dxa"/>
          </w:tcPr>
          <w:p w14:paraId="45FAC8D0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профилактика.</w:t>
            </w:r>
          </w:p>
        </w:tc>
        <w:tc>
          <w:tcPr>
            <w:tcW w:w="1701" w:type="dxa"/>
          </w:tcPr>
          <w:p w14:paraId="40F6A7DB" w14:textId="60BE0DD8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63DDEFA7" w14:textId="77777777" w:rsidTr="00935C2C">
        <w:tc>
          <w:tcPr>
            <w:tcW w:w="959" w:type="dxa"/>
            <w:vAlign w:val="center"/>
          </w:tcPr>
          <w:p w14:paraId="780621D5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7.1.6.</w:t>
            </w:r>
          </w:p>
        </w:tc>
        <w:tc>
          <w:tcPr>
            <w:tcW w:w="2552" w:type="dxa"/>
            <w:vAlign w:val="center"/>
          </w:tcPr>
          <w:p w14:paraId="1E4CE79C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Сибирская язва</w:t>
            </w:r>
          </w:p>
        </w:tc>
        <w:tc>
          <w:tcPr>
            <w:tcW w:w="4394" w:type="dxa"/>
          </w:tcPr>
          <w:p w14:paraId="075E0FA3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</w:t>
            </w:r>
          </w:p>
        </w:tc>
        <w:tc>
          <w:tcPr>
            <w:tcW w:w="1701" w:type="dxa"/>
          </w:tcPr>
          <w:p w14:paraId="3E8A8A06" w14:textId="29E926E3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20DB709C" w14:textId="77777777" w:rsidTr="00935C2C">
        <w:tc>
          <w:tcPr>
            <w:tcW w:w="959" w:type="dxa"/>
            <w:vAlign w:val="center"/>
          </w:tcPr>
          <w:p w14:paraId="543FD3F3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7.1.7.</w:t>
            </w:r>
          </w:p>
        </w:tc>
        <w:tc>
          <w:tcPr>
            <w:tcW w:w="2552" w:type="dxa"/>
            <w:vAlign w:val="center"/>
          </w:tcPr>
          <w:p w14:paraId="2FB2FBE7" w14:textId="77777777" w:rsidR="008A6126" w:rsidRPr="006F5919" w:rsidRDefault="008A6126" w:rsidP="008A6126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Клещевой боррелиоз</w:t>
            </w:r>
          </w:p>
        </w:tc>
        <w:tc>
          <w:tcPr>
            <w:tcW w:w="4394" w:type="dxa"/>
          </w:tcPr>
          <w:p w14:paraId="0076929B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профилактика.</w:t>
            </w:r>
          </w:p>
        </w:tc>
        <w:tc>
          <w:tcPr>
            <w:tcW w:w="1701" w:type="dxa"/>
          </w:tcPr>
          <w:p w14:paraId="5FE2F4EF" w14:textId="52F68098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8A6126" w:rsidRPr="006F5919" w14:paraId="0AC9BC77" w14:textId="77777777" w:rsidTr="00935C2C">
        <w:tc>
          <w:tcPr>
            <w:tcW w:w="959" w:type="dxa"/>
            <w:vAlign w:val="center"/>
          </w:tcPr>
          <w:p w14:paraId="1D7BD250" w14:textId="77777777" w:rsidR="008A6126" w:rsidRPr="006F5919" w:rsidRDefault="008A6126" w:rsidP="008A6126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7.1.8.</w:t>
            </w:r>
          </w:p>
        </w:tc>
        <w:tc>
          <w:tcPr>
            <w:tcW w:w="2552" w:type="dxa"/>
            <w:vAlign w:val="center"/>
          </w:tcPr>
          <w:p w14:paraId="323FFF09" w14:textId="4BE1A6F8" w:rsidR="008A6126" w:rsidRPr="006F5919" w:rsidRDefault="008A6126" w:rsidP="008A6126">
            <w:pPr>
              <w:rPr>
                <w:b/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Клещевой энцефалит</w:t>
            </w:r>
          </w:p>
        </w:tc>
        <w:tc>
          <w:tcPr>
            <w:tcW w:w="4394" w:type="dxa"/>
          </w:tcPr>
          <w:p w14:paraId="5C27CA0B" w14:textId="77777777" w:rsidR="008A6126" w:rsidRPr="006F5919" w:rsidRDefault="008A6126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источник инфекции, пути передачи, эпидемиология, клиника, диагностика, лечение, профилактика.</w:t>
            </w:r>
          </w:p>
        </w:tc>
        <w:tc>
          <w:tcPr>
            <w:tcW w:w="1701" w:type="dxa"/>
          </w:tcPr>
          <w:p w14:paraId="7D7EF6A9" w14:textId="61C004CF" w:rsidR="008A6126" w:rsidRPr="006F5919" w:rsidRDefault="008A6126" w:rsidP="008A6126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2E3297DB" w14:textId="77777777" w:rsidTr="00935C2C">
        <w:tc>
          <w:tcPr>
            <w:tcW w:w="959" w:type="dxa"/>
            <w:vAlign w:val="center"/>
          </w:tcPr>
          <w:p w14:paraId="784FD980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A57ED27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8.</w:t>
            </w:r>
            <w:r w:rsidRPr="006F5919">
              <w:rPr>
                <w:b/>
                <w:color w:val="7030A0"/>
              </w:rPr>
              <w:t xml:space="preserve"> Инфекционные болезни у детей и подростков</w:t>
            </w:r>
          </w:p>
        </w:tc>
        <w:tc>
          <w:tcPr>
            <w:tcW w:w="1701" w:type="dxa"/>
            <w:vAlign w:val="center"/>
          </w:tcPr>
          <w:p w14:paraId="0A31A925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07583C26" w14:textId="77777777" w:rsidTr="00935C2C">
        <w:tc>
          <w:tcPr>
            <w:tcW w:w="959" w:type="dxa"/>
            <w:vAlign w:val="center"/>
          </w:tcPr>
          <w:p w14:paraId="65F874D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7A826FE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58EC968B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0F494DE2" w14:textId="77777777" w:rsidTr="00935C2C">
        <w:tc>
          <w:tcPr>
            <w:tcW w:w="959" w:type="dxa"/>
            <w:vAlign w:val="center"/>
          </w:tcPr>
          <w:p w14:paraId="5F0835A0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</w:t>
            </w:r>
          </w:p>
        </w:tc>
        <w:tc>
          <w:tcPr>
            <w:tcW w:w="2552" w:type="dxa"/>
            <w:vAlign w:val="center"/>
          </w:tcPr>
          <w:p w14:paraId="58FE2153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Принципы диагностики и лечения детских инфекционных заболеваний </w:t>
            </w:r>
          </w:p>
        </w:tc>
        <w:tc>
          <w:tcPr>
            <w:tcW w:w="4394" w:type="dxa"/>
          </w:tcPr>
          <w:p w14:paraId="28516411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Общая характеристика детских инфекций. Особенности инфекционного процесса и иммунитета у детей. Основные клинические синдромы инфекционных заболеваний детского возраста. Современные методы лабораторной диагностики. </w:t>
            </w:r>
          </w:p>
        </w:tc>
        <w:tc>
          <w:tcPr>
            <w:tcW w:w="1701" w:type="dxa"/>
          </w:tcPr>
          <w:p w14:paraId="55789DC4" w14:textId="53D76082" w:rsidR="00A77247" w:rsidRPr="006F5919" w:rsidRDefault="00C4150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УК-1, ОПК-4, ПК-1</w:t>
            </w:r>
          </w:p>
        </w:tc>
      </w:tr>
      <w:tr w:rsidR="00A77247" w:rsidRPr="006F5919" w14:paraId="2E4B3826" w14:textId="77777777" w:rsidTr="00935C2C">
        <w:tc>
          <w:tcPr>
            <w:tcW w:w="959" w:type="dxa"/>
            <w:vAlign w:val="center"/>
          </w:tcPr>
          <w:p w14:paraId="0A3D9D3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lastRenderedPageBreak/>
              <w:t>8.2.</w:t>
            </w:r>
          </w:p>
        </w:tc>
        <w:tc>
          <w:tcPr>
            <w:tcW w:w="2552" w:type="dxa"/>
            <w:vAlign w:val="center"/>
          </w:tcPr>
          <w:p w14:paraId="78C5E13B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Крупы у детей</w:t>
            </w:r>
          </w:p>
        </w:tc>
        <w:tc>
          <w:tcPr>
            <w:tcW w:w="4394" w:type="dxa"/>
          </w:tcPr>
          <w:p w14:paraId="5A5E9DDA" w14:textId="089E410F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Основные звенья патогенеза крупа, клиника, диагностика различных стадий процесса, принципы лечения</w:t>
            </w:r>
          </w:p>
        </w:tc>
        <w:tc>
          <w:tcPr>
            <w:tcW w:w="1701" w:type="dxa"/>
          </w:tcPr>
          <w:p w14:paraId="7ADA9320" w14:textId="4AA6A2FD" w:rsidR="00A77247" w:rsidRPr="006F5919" w:rsidRDefault="00C4150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2EE07562" w14:textId="77777777" w:rsidTr="00935C2C">
        <w:tc>
          <w:tcPr>
            <w:tcW w:w="959" w:type="dxa"/>
            <w:vAlign w:val="center"/>
          </w:tcPr>
          <w:p w14:paraId="16B5D7A8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91F174E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18CDEBEC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705C5B52" w14:textId="77777777" w:rsidTr="00935C2C">
        <w:tc>
          <w:tcPr>
            <w:tcW w:w="959" w:type="dxa"/>
            <w:vAlign w:val="center"/>
          </w:tcPr>
          <w:p w14:paraId="7403F05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8.1.1.</w:t>
            </w:r>
          </w:p>
        </w:tc>
        <w:tc>
          <w:tcPr>
            <w:tcW w:w="2552" w:type="dxa"/>
            <w:vAlign w:val="center"/>
          </w:tcPr>
          <w:p w14:paraId="56290FBA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Детские инфекции в условиях первичного звена здравоохранения</w:t>
            </w:r>
          </w:p>
        </w:tc>
        <w:tc>
          <w:tcPr>
            <w:tcW w:w="4394" w:type="dxa"/>
          </w:tcPr>
          <w:p w14:paraId="004D3ACD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Принципы диагностики инфекционных заболеваний у детей. Общая характеристика детских инфекций. Основные клинические синдромы инфекционных заболеваний детского возраста. Современные методы лабораторной диагностики.</w:t>
            </w:r>
          </w:p>
        </w:tc>
        <w:tc>
          <w:tcPr>
            <w:tcW w:w="1701" w:type="dxa"/>
            <w:vAlign w:val="center"/>
          </w:tcPr>
          <w:p w14:paraId="2DD570FD" w14:textId="413D840B" w:rsidR="00A77247" w:rsidRPr="006F5919" w:rsidRDefault="008A6126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ОПК-4, ПК-1</w:t>
            </w:r>
          </w:p>
        </w:tc>
      </w:tr>
      <w:tr w:rsidR="00A77247" w:rsidRPr="006F5919" w14:paraId="7ADC7C9A" w14:textId="77777777" w:rsidTr="00935C2C">
        <w:tc>
          <w:tcPr>
            <w:tcW w:w="959" w:type="dxa"/>
            <w:vAlign w:val="center"/>
          </w:tcPr>
          <w:p w14:paraId="222856F8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8.1.2.</w:t>
            </w:r>
          </w:p>
        </w:tc>
        <w:tc>
          <w:tcPr>
            <w:tcW w:w="2552" w:type="dxa"/>
            <w:vAlign w:val="center"/>
          </w:tcPr>
          <w:p w14:paraId="009D3D71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Принципы лечения детских инфекционных заболеваний</w:t>
            </w:r>
          </w:p>
        </w:tc>
        <w:tc>
          <w:tcPr>
            <w:tcW w:w="4394" w:type="dxa"/>
          </w:tcPr>
          <w:p w14:paraId="2B4AC742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Принципы рациональной антибиотикотерапии. Эмпирическая терапия. Основные классы антибиотиков. Иммунотерапия.  </w:t>
            </w:r>
          </w:p>
        </w:tc>
        <w:tc>
          <w:tcPr>
            <w:tcW w:w="1701" w:type="dxa"/>
          </w:tcPr>
          <w:p w14:paraId="6ECAF316" w14:textId="433FEF54" w:rsidR="00A77247" w:rsidRPr="006F5919" w:rsidRDefault="00253DBA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ОПК-5, ПК-1, ПК-2</w:t>
            </w:r>
          </w:p>
        </w:tc>
      </w:tr>
      <w:tr w:rsidR="00A77247" w:rsidRPr="006F5919" w14:paraId="06184BC9" w14:textId="77777777" w:rsidTr="00935C2C">
        <w:tc>
          <w:tcPr>
            <w:tcW w:w="959" w:type="dxa"/>
            <w:vAlign w:val="center"/>
          </w:tcPr>
          <w:p w14:paraId="77A50DDD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8.1.3.</w:t>
            </w:r>
          </w:p>
        </w:tc>
        <w:tc>
          <w:tcPr>
            <w:tcW w:w="2552" w:type="dxa"/>
            <w:vAlign w:val="center"/>
          </w:tcPr>
          <w:p w14:paraId="1211C31C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Дифференциальный диагноз экзантем </w:t>
            </w:r>
          </w:p>
        </w:tc>
        <w:tc>
          <w:tcPr>
            <w:tcW w:w="4394" w:type="dxa"/>
          </w:tcPr>
          <w:p w14:paraId="4E76CB55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Виды экзантем, наблюдающихся при детских инфекционных заболеваниях. Их характеристика. Диагностическое значение синдрома сыпи.</w:t>
            </w:r>
          </w:p>
        </w:tc>
        <w:tc>
          <w:tcPr>
            <w:tcW w:w="1701" w:type="dxa"/>
          </w:tcPr>
          <w:p w14:paraId="3E6364A1" w14:textId="47765567" w:rsidR="00A77247" w:rsidRPr="006F5919" w:rsidRDefault="00253DBA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</w:t>
            </w:r>
            <w:r w:rsidR="002E4450" w:rsidRPr="006F5919">
              <w:rPr>
                <w:color w:val="7030A0"/>
              </w:rPr>
              <w:t>4</w:t>
            </w:r>
            <w:r w:rsidR="00A77247" w:rsidRPr="006F5919">
              <w:rPr>
                <w:color w:val="7030A0"/>
              </w:rPr>
              <w:t>, ПК-</w:t>
            </w:r>
            <w:r w:rsidR="002E4450" w:rsidRPr="006F5919">
              <w:rPr>
                <w:color w:val="7030A0"/>
              </w:rPr>
              <w:t>1</w:t>
            </w:r>
          </w:p>
        </w:tc>
      </w:tr>
      <w:tr w:rsidR="00A77247" w:rsidRPr="006F5919" w14:paraId="3D2BBD7F" w14:textId="77777777" w:rsidTr="00935C2C">
        <w:tc>
          <w:tcPr>
            <w:tcW w:w="959" w:type="dxa"/>
            <w:vAlign w:val="center"/>
          </w:tcPr>
          <w:p w14:paraId="6D200295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8.1.4.</w:t>
            </w:r>
          </w:p>
        </w:tc>
        <w:tc>
          <w:tcPr>
            <w:tcW w:w="2552" w:type="dxa"/>
            <w:vAlign w:val="center"/>
          </w:tcPr>
          <w:p w14:paraId="0010008C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Стафилококковая инфекций у детей</w:t>
            </w:r>
          </w:p>
        </w:tc>
        <w:tc>
          <w:tcPr>
            <w:tcW w:w="4394" w:type="dxa"/>
          </w:tcPr>
          <w:p w14:paraId="00F1BC6D" w14:textId="3AE6031F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Этиология и эпидемиология, патогенез и </w:t>
            </w:r>
            <w:proofErr w:type="spellStart"/>
            <w:r w:rsidRPr="006F5919">
              <w:rPr>
                <w:color w:val="7030A0"/>
              </w:rPr>
              <w:t>патоморфология</w:t>
            </w:r>
            <w:proofErr w:type="spellEnd"/>
            <w:r w:rsidRPr="006F5919">
              <w:rPr>
                <w:color w:val="7030A0"/>
              </w:rPr>
              <w:t xml:space="preserve">. Клиника. Классификация клинических форм. Диагноз и дифференциальный диагноз. Лечение. Госпитальные штаммы и формирование </w:t>
            </w:r>
            <w:proofErr w:type="spellStart"/>
            <w:r w:rsidRPr="006F5919">
              <w:rPr>
                <w:color w:val="7030A0"/>
              </w:rPr>
              <w:t>антибиотикоре-зистентности</w:t>
            </w:r>
            <w:proofErr w:type="spellEnd"/>
            <w:r w:rsidRPr="006F5919">
              <w:rPr>
                <w:color w:val="7030A0"/>
              </w:rPr>
              <w:t>. Профилактика.</w:t>
            </w:r>
          </w:p>
        </w:tc>
        <w:tc>
          <w:tcPr>
            <w:tcW w:w="1701" w:type="dxa"/>
          </w:tcPr>
          <w:p w14:paraId="54D6529A" w14:textId="37FE139E" w:rsidR="00A77247" w:rsidRPr="006F5919" w:rsidRDefault="00C41503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26173668" w14:textId="77777777" w:rsidTr="00935C2C">
        <w:tc>
          <w:tcPr>
            <w:tcW w:w="959" w:type="dxa"/>
            <w:vAlign w:val="center"/>
          </w:tcPr>
          <w:p w14:paraId="52118E59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8.1.5.</w:t>
            </w:r>
          </w:p>
        </w:tc>
        <w:tc>
          <w:tcPr>
            <w:tcW w:w="2552" w:type="dxa"/>
            <w:vAlign w:val="center"/>
          </w:tcPr>
          <w:p w14:paraId="068EC4AD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Корь, краснуха</w:t>
            </w:r>
          </w:p>
        </w:tc>
        <w:tc>
          <w:tcPr>
            <w:tcW w:w="4394" w:type="dxa"/>
          </w:tcPr>
          <w:p w14:paraId="2E1BDA3F" w14:textId="36E71298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Этиология, патогенез, </w:t>
            </w:r>
            <w:proofErr w:type="spellStart"/>
            <w:r w:rsidRPr="006F5919">
              <w:rPr>
                <w:color w:val="7030A0"/>
              </w:rPr>
              <w:t>патоморфология</w:t>
            </w:r>
            <w:proofErr w:type="spellEnd"/>
            <w:r w:rsidRPr="006F5919">
              <w:rPr>
                <w:color w:val="7030A0"/>
              </w:rPr>
              <w:t>. Эпидемиология кори и краснухи</w:t>
            </w:r>
            <w:r w:rsidR="00743150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в различных возрастных группах. Иммунитет. Клиническая характеристика. Осложнения, их профилактика. Лечение. Дифференциальный диагноз. Вакцинопрофилактика.</w:t>
            </w:r>
          </w:p>
        </w:tc>
        <w:tc>
          <w:tcPr>
            <w:tcW w:w="1701" w:type="dxa"/>
          </w:tcPr>
          <w:p w14:paraId="7D905B9B" w14:textId="0B87849C" w:rsidR="00A77247" w:rsidRPr="006F5919" w:rsidRDefault="00A725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2547" w:rsidRPr="006F5919" w14:paraId="57177202" w14:textId="77777777" w:rsidTr="00935C2C">
        <w:tc>
          <w:tcPr>
            <w:tcW w:w="959" w:type="dxa"/>
            <w:vAlign w:val="center"/>
          </w:tcPr>
          <w:p w14:paraId="638EF93D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8.1.6.</w:t>
            </w:r>
          </w:p>
        </w:tc>
        <w:tc>
          <w:tcPr>
            <w:tcW w:w="2552" w:type="dxa"/>
            <w:vAlign w:val="center"/>
          </w:tcPr>
          <w:p w14:paraId="7EFC819B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Эпидемический паротит</w:t>
            </w:r>
          </w:p>
        </w:tc>
        <w:tc>
          <w:tcPr>
            <w:tcW w:w="4394" w:type="dxa"/>
          </w:tcPr>
          <w:p w14:paraId="38051F74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Изучение клинико-эпидемиологических особенностей течения паротита у детей раннего возраста и подростков, критериев тяжести и, осложнений, </w:t>
            </w:r>
            <w:proofErr w:type="spellStart"/>
            <w:r w:rsidRPr="006F5919">
              <w:rPr>
                <w:color w:val="7030A0"/>
              </w:rPr>
              <w:t>этиопатогенетиче-ского</w:t>
            </w:r>
            <w:proofErr w:type="spellEnd"/>
            <w:r w:rsidRPr="006F5919">
              <w:rPr>
                <w:color w:val="7030A0"/>
              </w:rPr>
              <w:t xml:space="preserve"> и синдромного лечения. Профилактика.</w:t>
            </w:r>
          </w:p>
        </w:tc>
        <w:tc>
          <w:tcPr>
            <w:tcW w:w="1701" w:type="dxa"/>
          </w:tcPr>
          <w:p w14:paraId="379480A1" w14:textId="1D1F7D72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2547" w:rsidRPr="006F5919" w14:paraId="50AEE228" w14:textId="77777777" w:rsidTr="00935C2C">
        <w:tc>
          <w:tcPr>
            <w:tcW w:w="959" w:type="dxa"/>
            <w:vAlign w:val="center"/>
          </w:tcPr>
          <w:p w14:paraId="397DA88B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8.1.7.</w:t>
            </w:r>
          </w:p>
        </w:tc>
        <w:tc>
          <w:tcPr>
            <w:tcW w:w="2552" w:type="dxa"/>
            <w:vAlign w:val="center"/>
          </w:tcPr>
          <w:p w14:paraId="24B7B2F7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Коклюш, паракоклюш</w:t>
            </w:r>
          </w:p>
        </w:tc>
        <w:tc>
          <w:tcPr>
            <w:tcW w:w="4394" w:type="dxa"/>
          </w:tcPr>
          <w:p w14:paraId="365978BC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Эпидемиология. Этиология, патогенез и </w:t>
            </w:r>
            <w:proofErr w:type="spellStart"/>
            <w:r w:rsidRPr="006F5919">
              <w:rPr>
                <w:color w:val="7030A0"/>
              </w:rPr>
              <w:t>патоморфология</w:t>
            </w:r>
            <w:proofErr w:type="spellEnd"/>
            <w:r w:rsidRPr="006F5919">
              <w:rPr>
                <w:color w:val="7030A0"/>
              </w:rPr>
              <w:t>. Классификация. Диагноз и дифференциальный диагноз. Профилактика. Диспансеризация.</w:t>
            </w:r>
          </w:p>
        </w:tc>
        <w:tc>
          <w:tcPr>
            <w:tcW w:w="1701" w:type="dxa"/>
          </w:tcPr>
          <w:p w14:paraId="21799752" w14:textId="4236D80B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2547" w:rsidRPr="006F5919" w14:paraId="0CFE9B9D" w14:textId="77777777" w:rsidTr="00935C2C">
        <w:tc>
          <w:tcPr>
            <w:tcW w:w="959" w:type="dxa"/>
            <w:vAlign w:val="center"/>
          </w:tcPr>
          <w:p w14:paraId="6026E94D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8.1.8.</w:t>
            </w:r>
          </w:p>
        </w:tc>
        <w:tc>
          <w:tcPr>
            <w:tcW w:w="2552" w:type="dxa"/>
            <w:vAlign w:val="center"/>
          </w:tcPr>
          <w:p w14:paraId="4FD127D5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Внутриутробные инфекции</w:t>
            </w:r>
          </w:p>
        </w:tc>
        <w:tc>
          <w:tcPr>
            <w:tcW w:w="4394" w:type="dxa"/>
          </w:tcPr>
          <w:p w14:paraId="25F1EFB2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Общие сведения о распространенности, актуальности ВУИ. Патогенез. Клиническая характеристика различных форм. Современные методы диагностики. Принципы лечения и профилактики.</w:t>
            </w:r>
          </w:p>
        </w:tc>
        <w:tc>
          <w:tcPr>
            <w:tcW w:w="1701" w:type="dxa"/>
          </w:tcPr>
          <w:p w14:paraId="4D8546EC" w14:textId="35DEA06D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0327BCA3" w14:textId="77777777" w:rsidTr="00935C2C">
        <w:tc>
          <w:tcPr>
            <w:tcW w:w="959" w:type="dxa"/>
            <w:vAlign w:val="center"/>
          </w:tcPr>
          <w:p w14:paraId="1EA47B47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71A10D6" w14:textId="77777777" w:rsidR="00A77247" w:rsidRPr="006F5919" w:rsidRDefault="00A77247" w:rsidP="00A77247">
            <w:pPr>
              <w:jc w:val="center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 xml:space="preserve">Модуль 5 </w:t>
            </w:r>
          </w:p>
        </w:tc>
        <w:tc>
          <w:tcPr>
            <w:tcW w:w="1701" w:type="dxa"/>
            <w:vAlign w:val="center"/>
          </w:tcPr>
          <w:p w14:paraId="2E04A481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2E2F0310" w14:textId="77777777" w:rsidTr="00935C2C">
        <w:tc>
          <w:tcPr>
            <w:tcW w:w="959" w:type="dxa"/>
            <w:vAlign w:val="center"/>
          </w:tcPr>
          <w:p w14:paraId="267C6F8A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ECFCF10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9. Карантинные и особо опасные инфекции</w:t>
            </w:r>
          </w:p>
        </w:tc>
        <w:tc>
          <w:tcPr>
            <w:tcW w:w="1701" w:type="dxa"/>
            <w:vAlign w:val="center"/>
          </w:tcPr>
          <w:p w14:paraId="55475FB2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10259E49" w14:textId="77777777" w:rsidTr="00935C2C">
        <w:tc>
          <w:tcPr>
            <w:tcW w:w="959" w:type="dxa"/>
            <w:vAlign w:val="center"/>
          </w:tcPr>
          <w:p w14:paraId="5C9536A8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35EAD8F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423541AF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2547" w:rsidRPr="006F5919" w14:paraId="5F2EDFC7" w14:textId="77777777" w:rsidTr="00935C2C">
        <w:tc>
          <w:tcPr>
            <w:tcW w:w="959" w:type="dxa"/>
            <w:vAlign w:val="center"/>
          </w:tcPr>
          <w:p w14:paraId="0E36037B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9.1.</w:t>
            </w:r>
          </w:p>
        </w:tc>
        <w:tc>
          <w:tcPr>
            <w:tcW w:w="2552" w:type="dxa"/>
            <w:vAlign w:val="center"/>
          </w:tcPr>
          <w:p w14:paraId="4930388F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Особо опасные инфекции</w:t>
            </w:r>
          </w:p>
        </w:tc>
        <w:tc>
          <w:tcPr>
            <w:tcW w:w="4394" w:type="dxa"/>
          </w:tcPr>
          <w:p w14:paraId="59F6AC9A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Современная эпидемиологическая ситуация. Чума. Этиология. Эпидемиология. Патогенез. Клиника. Диагностика. Лечение. Профилактика.</w:t>
            </w:r>
          </w:p>
        </w:tc>
        <w:tc>
          <w:tcPr>
            <w:tcW w:w="1701" w:type="dxa"/>
          </w:tcPr>
          <w:p w14:paraId="674863F0" w14:textId="33877075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  <w:r w:rsidR="00E13F2A" w:rsidRPr="006F5919">
              <w:rPr>
                <w:color w:val="7030A0"/>
              </w:rPr>
              <w:t>, ПК-3</w:t>
            </w:r>
          </w:p>
        </w:tc>
      </w:tr>
      <w:tr w:rsidR="00A72547" w:rsidRPr="006F5919" w14:paraId="38F320D4" w14:textId="77777777" w:rsidTr="00935C2C">
        <w:tc>
          <w:tcPr>
            <w:tcW w:w="959" w:type="dxa"/>
            <w:vAlign w:val="center"/>
          </w:tcPr>
          <w:p w14:paraId="244BBD38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9.2.</w:t>
            </w:r>
          </w:p>
        </w:tc>
        <w:tc>
          <w:tcPr>
            <w:tcW w:w="2552" w:type="dxa"/>
            <w:vAlign w:val="center"/>
          </w:tcPr>
          <w:p w14:paraId="08A6E4B7" w14:textId="77777777" w:rsidR="00A72547" w:rsidRPr="006F5919" w:rsidRDefault="00A72547" w:rsidP="00A72547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Геморрагические лихорадки</w:t>
            </w:r>
          </w:p>
        </w:tc>
        <w:tc>
          <w:tcPr>
            <w:tcW w:w="4394" w:type="dxa"/>
          </w:tcPr>
          <w:p w14:paraId="05A0EC05" w14:textId="77777777" w:rsidR="00A72547" w:rsidRPr="006F5919" w:rsidRDefault="00A72547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 xml:space="preserve">Желтая лихорадка. </w:t>
            </w:r>
            <w:proofErr w:type="spellStart"/>
            <w:r w:rsidRPr="006F5919">
              <w:rPr>
                <w:color w:val="7030A0"/>
              </w:rPr>
              <w:t>Ласса</w:t>
            </w:r>
            <w:proofErr w:type="spellEnd"/>
            <w:r w:rsidRPr="006F5919">
              <w:rPr>
                <w:color w:val="7030A0"/>
              </w:rPr>
              <w:t xml:space="preserve">, Марбург, </w:t>
            </w:r>
            <w:proofErr w:type="spellStart"/>
            <w:r w:rsidRPr="006F5919">
              <w:rPr>
                <w:color w:val="7030A0"/>
              </w:rPr>
              <w:t>Эбола</w:t>
            </w:r>
            <w:proofErr w:type="spellEnd"/>
            <w:r w:rsidRPr="006F5919">
              <w:rPr>
                <w:color w:val="7030A0"/>
              </w:rPr>
              <w:t>. Этиология. Эпидемиология. Патогенез. Клиника. Диагностика. Лечение. Профилактика</w:t>
            </w:r>
          </w:p>
        </w:tc>
        <w:tc>
          <w:tcPr>
            <w:tcW w:w="1701" w:type="dxa"/>
          </w:tcPr>
          <w:p w14:paraId="098B1D63" w14:textId="0F881435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ПК-1, ПК-2</w:t>
            </w:r>
          </w:p>
        </w:tc>
      </w:tr>
      <w:tr w:rsidR="00A77247" w:rsidRPr="006F5919" w14:paraId="02735ACE" w14:textId="77777777" w:rsidTr="00935C2C">
        <w:tc>
          <w:tcPr>
            <w:tcW w:w="959" w:type="dxa"/>
            <w:vAlign w:val="center"/>
          </w:tcPr>
          <w:p w14:paraId="623F31E4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D69DF9B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51B406BD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07F60D9E" w14:textId="77777777" w:rsidTr="00935C2C">
        <w:tc>
          <w:tcPr>
            <w:tcW w:w="959" w:type="dxa"/>
            <w:vAlign w:val="center"/>
          </w:tcPr>
          <w:p w14:paraId="1E6F31A8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9.1.1.</w:t>
            </w:r>
          </w:p>
        </w:tc>
        <w:tc>
          <w:tcPr>
            <w:tcW w:w="2552" w:type="dxa"/>
            <w:vAlign w:val="center"/>
          </w:tcPr>
          <w:p w14:paraId="2AD0C2F1" w14:textId="77777777" w:rsidR="00A77247" w:rsidRPr="006F5919" w:rsidRDefault="00A772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Организация работы инфекционной службы при эпидемиях и пандемиях.</w:t>
            </w:r>
          </w:p>
        </w:tc>
        <w:tc>
          <w:tcPr>
            <w:tcW w:w="4394" w:type="dxa"/>
          </w:tcPr>
          <w:p w14:paraId="25D357EB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Противоэпидемические мероприятия в очаге инфекции. Защитная одежда. Порядок применения защитного костюма.</w:t>
            </w:r>
          </w:p>
          <w:p w14:paraId="37E086F9" w14:textId="77777777" w:rsidR="00A77247" w:rsidRPr="006F5919" w:rsidRDefault="00A77247" w:rsidP="006D43B9">
            <w:pPr>
              <w:rPr>
                <w:color w:val="7030A0"/>
              </w:rPr>
            </w:pPr>
          </w:p>
        </w:tc>
        <w:tc>
          <w:tcPr>
            <w:tcW w:w="1701" w:type="dxa"/>
          </w:tcPr>
          <w:p w14:paraId="3BA6C591" w14:textId="66902AC5" w:rsidR="00A77247" w:rsidRPr="006F5919" w:rsidRDefault="002048F1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УК-3, УК-4, </w:t>
            </w:r>
            <w:r w:rsidR="00A77247" w:rsidRPr="006F5919">
              <w:rPr>
                <w:color w:val="7030A0"/>
              </w:rPr>
              <w:t>ПК-</w:t>
            </w:r>
            <w:r w:rsidR="00A72547" w:rsidRPr="006F5919">
              <w:rPr>
                <w:color w:val="7030A0"/>
              </w:rPr>
              <w:t>2</w:t>
            </w:r>
            <w:r w:rsidR="00E13F2A" w:rsidRPr="006F5919">
              <w:rPr>
                <w:color w:val="7030A0"/>
              </w:rPr>
              <w:t>, ПК-3</w:t>
            </w:r>
          </w:p>
        </w:tc>
      </w:tr>
      <w:tr w:rsidR="00A77247" w:rsidRPr="006F5919" w14:paraId="4C1720EC" w14:textId="77777777" w:rsidTr="00935C2C">
        <w:tc>
          <w:tcPr>
            <w:tcW w:w="959" w:type="dxa"/>
            <w:vAlign w:val="center"/>
          </w:tcPr>
          <w:p w14:paraId="057513E2" w14:textId="77777777" w:rsidR="00A77247" w:rsidRPr="006F5919" w:rsidRDefault="00A77247" w:rsidP="00A772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9.1.2.</w:t>
            </w:r>
          </w:p>
        </w:tc>
        <w:tc>
          <w:tcPr>
            <w:tcW w:w="2552" w:type="dxa"/>
            <w:vAlign w:val="center"/>
          </w:tcPr>
          <w:p w14:paraId="77888264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Чума</w:t>
            </w:r>
          </w:p>
        </w:tc>
        <w:tc>
          <w:tcPr>
            <w:tcW w:w="4394" w:type="dxa"/>
          </w:tcPr>
          <w:p w14:paraId="4AFF267F" w14:textId="32739F8B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эпидемиология, клиническая классификация чумы.</w:t>
            </w:r>
            <w:r w:rsidR="00A72547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Клиника.</w:t>
            </w:r>
            <w:r w:rsidR="00A72547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Диагностика. Лечение.</w:t>
            </w:r>
          </w:p>
        </w:tc>
        <w:tc>
          <w:tcPr>
            <w:tcW w:w="1701" w:type="dxa"/>
          </w:tcPr>
          <w:p w14:paraId="3974ACD4" w14:textId="03A3B704" w:rsidR="00A77247" w:rsidRPr="006F5919" w:rsidRDefault="00A725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2547" w:rsidRPr="006F5919" w14:paraId="493E6438" w14:textId="77777777" w:rsidTr="00935C2C">
        <w:tc>
          <w:tcPr>
            <w:tcW w:w="959" w:type="dxa"/>
            <w:vAlign w:val="center"/>
          </w:tcPr>
          <w:p w14:paraId="2E56EAC2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9.1.3.</w:t>
            </w:r>
          </w:p>
        </w:tc>
        <w:tc>
          <w:tcPr>
            <w:tcW w:w="2552" w:type="dxa"/>
            <w:vAlign w:val="center"/>
          </w:tcPr>
          <w:p w14:paraId="5778D2F7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Геморрагические лихорадки</w:t>
            </w:r>
          </w:p>
        </w:tc>
        <w:tc>
          <w:tcPr>
            <w:tcW w:w="4394" w:type="dxa"/>
          </w:tcPr>
          <w:p w14:paraId="51423A4D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Геморрагические лихорадки </w:t>
            </w:r>
            <w:proofErr w:type="spellStart"/>
            <w:r w:rsidRPr="006F5919">
              <w:rPr>
                <w:color w:val="7030A0"/>
              </w:rPr>
              <w:t>Эбола</w:t>
            </w:r>
            <w:proofErr w:type="spellEnd"/>
            <w:r w:rsidRPr="006F5919">
              <w:rPr>
                <w:color w:val="7030A0"/>
              </w:rPr>
              <w:t xml:space="preserve">., </w:t>
            </w:r>
            <w:proofErr w:type="spellStart"/>
            <w:r w:rsidRPr="006F5919">
              <w:rPr>
                <w:color w:val="7030A0"/>
              </w:rPr>
              <w:t>Ласса</w:t>
            </w:r>
            <w:proofErr w:type="spellEnd"/>
            <w:r w:rsidRPr="006F5919">
              <w:rPr>
                <w:color w:val="7030A0"/>
              </w:rPr>
              <w:t>, Марбург.  Эпидемиология, клиника, диагностика, лечение.</w:t>
            </w:r>
          </w:p>
          <w:p w14:paraId="74C37D60" w14:textId="77777777" w:rsidR="00A72547" w:rsidRPr="006F5919" w:rsidRDefault="00A72547" w:rsidP="006D43B9">
            <w:pPr>
              <w:rPr>
                <w:color w:val="7030A0"/>
              </w:rPr>
            </w:pPr>
          </w:p>
        </w:tc>
        <w:tc>
          <w:tcPr>
            <w:tcW w:w="1701" w:type="dxa"/>
          </w:tcPr>
          <w:p w14:paraId="0AADD12D" w14:textId="60262DAE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2547" w:rsidRPr="006F5919" w14:paraId="4B2FED80" w14:textId="77777777" w:rsidTr="00935C2C">
        <w:tc>
          <w:tcPr>
            <w:tcW w:w="959" w:type="dxa"/>
            <w:vAlign w:val="center"/>
          </w:tcPr>
          <w:p w14:paraId="79978D02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9.1.4.</w:t>
            </w:r>
          </w:p>
        </w:tc>
        <w:tc>
          <w:tcPr>
            <w:tcW w:w="2552" w:type="dxa"/>
            <w:vAlign w:val="center"/>
          </w:tcPr>
          <w:p w14:paraId="46098FAB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 xml:space="preserve">Натуральная оспа.  </w:t>
            </w:r>
          </w:p>
        </w:tc>
        <w:tc>
          <w:tcPr>
            <w:tcW w:w="4394" w:type="dxa"/>
          </w:tcPr>
          <w:p w14:paraId="77D97C64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эпидемиология, диагностика лечение натуральной оспы. Дифференциальная диагностика ветряной оспы и натуральной оспы.</w:t>
            </w:r>
          </w:p>
        </w:tc>
        <w:tc>
          <w:tcPr>
            <w:tcW w:w="1701" w:type="dxa"/>
          </w:tcPr>
          <w:p w14:paraId="6D861065" w14:textId="0DE06200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2547" w:rsidRPr="006F5919" w14:paraId="15A6E4FD" w14:textId="77777777" w:rsidTr="00935C2C">
        <w:tc>
          <w:tcPr>
            <w:tcW w:w="959" w:type="dxa"/>
            <w:vAlign w:val="center"/>
          </w:tcPr>
          <w:p w14:paraId="08B71641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9.1.5.</w:t>
            </w:r>
          </w:p>
        </w:tc>
        <w:tc>
          <w:tcPr>
            <w:tcW w:w="2552" w:type="dxa"/>
            <w:vAlign w:val="center"/>
          </w:tcPr>
          <w:p w14:paraId="72DD6B6A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Холера</w:t>
            </w:r>
          </w:p>
        </w:tc>
        <w:tc>
          <w:tcPr>
            <w:tcW w:w="4394" w:type="dxa"/>
          </w:tcPr>
          <w:p w14:paraId="336EBD5E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Этиология, эпидемиология, диагностика лечение</w:t>
            </w:r>
          </w:p>
        </w:tc>
        <w:tc>
          <w:tcPr>
            <w:tcW w:w="1701" w:type="dxa"/>
          </w:tcPr>
          <w:p w14:paraId="3A637C5E" w14:textId="67372E39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40488CF8" w14:textId="77777777" w:rsidTr="00935C2C">
        <w:tc>
          <w:tcPr>
            <w:tcW w:w="959" w:type="dxa"/>
            <w:vAlign w:val="center"/>
          </w:tcPr>
          <w:p w14:paraId="3EAB7249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24C3315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10. Неотложные состояния при инфекционных заболеваниях</w:t>
            </w:r>
          </w:p>
        </w:tc>
        <w:tc>
          <w:tcPr>
            <w:tcW w:w="1701" w:type="dxa"/>
            <w:vAlign w:val="center"/>
          </w:tcPr>
          <w:p w14:paraId="5050A14B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773A229A" w14:textId="77777777" w:rsidTr="00935C2C">
        <w:tc>
          <w:tcPr>
            <w:tcW w:w="959" w:type="dxa"/>
            <w:vAlign w:val="center"/>
          </w:tcPr>
          <w:p w14:paraId="3A54CDF3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26DC488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color w:val="7030A0"/>
              </w:rPr>
              <w:t>Содержание лекционного курса</w:t>
            </w:r>
          </w:p>
        </w:tc>
        <w:tc>
          <w:tcPr>
            <w:tcW w:w="1701" w:type="dxa"/>
            <w:vAlign w:val="center"/>
          </w:tcPr>
          <w:p w14:paraId="28198CC5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31A92275" w14:textId="77777777" w:rsidTr="00935C2C">
        <w:tc>
          <w:tcPr>
            <w:tcW w:w="959" w:type="dxa"/>
            <w:vAlign w:val="center"/>
          </w:tcPr>
          <w:p w14:paraId="0C4E6143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10.1.</w:t>
            </w:r>
          </w:p>
        </w:tc>
        <w:tc>
          <w:tcPr>
            <w:tcW w:w="2552" w:type="dxa"/>
            <w:vAlign w:val="center"/>
          </w:tcPr>
          <w:p w14:paraId="35F60FCC" w14:textId="72319A36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Инфекционно-токсический </w:t>
            </w:r>
            <w:r w:rsidR="00E13F2A" w:rsidRPr="006F5919">
              <w:rPr>
                <w:bCs/>
                <w:color w:val="7030A0"/>
              </w:rPr>
              <w:t>ш</w:t>
            </w:r>
            <w:r w:rsidRPr="006F5919">
              <w:rPr>
                <w:bCs/>
                <w:color w:val="7030A0"/>
              </w:rPr>
              <w:t>ок</w:t>
            </w:r>
          </w:p>
        </w:tc>
        <w:tc>
          <w:tcPr>
            <w:tcW w:w="4394" w:type="dxa"/>
          </w:tcPr>
          <w:p w14:paraId="3BC8D163" w14:textId="7B6B1564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диагностика, лечение принципы расчета базовой суточной дозы</w:t>
            </w:r>
            <w:r w:rsidR="00A72547" w:rsidRPr="006F5919">
              <w:rPr>
                <w:color w:val="7030A0"/>
              </w:rPr>
              <w:t xml:space="preserve"> </w:t>
            </w:r>
            <w:r w:rsidRPr="006F5919">
              <w:rPr>
                <w:color w:val="7030A0"/>
              </w:rPr>
              <w:t>глюкокортикоидов, способы введения в организм.</w:t>
            </w:r>
          </w:p>
        </w:tc>
        <w:tc>
          <w:tcPr>
            <w:tcW w:w="1701" w:type="dxa"/>
            <w:vAlign w:val="center"/>
          </w:tcPr>
          <w:p w14:paraId="2215995C" w14:textId="0A87CDBD" w:rsidR="00A77247" w:rsidRPr="006F5919" w:rsidRDefault="00A725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E13F2A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7247" w:rsidRPr="006F5919" w14:paraId="394889D8" w14:textId="77777777" w:rsidTr="00935C2C">
        <w:tc>
          <w:tcPr>
            <w:tcW w:w="959" w:type="dxa"/>
            <w:vAlign w:val="center"/>
          </w:tcPr>
          <w:p w14:paraId="409BB9A5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10.2.</w:t>
            </w:r>
          </w:p>
        </w:tc>
        <w:tc>
          <w:tcPr>
            <w:tcW w:w="2552" w:type="dxa"/>
            <w:vAlign w:val="center"/>
          </w:tcPr>
          <w:p w14:paraId="312DD24C" w14:textId="77777777" w:rsidR="00A77247" w:rsidRPr="006F5919" w:rsidRDefault="00A77247" w:rsidP="00A77247">
            <w:pPr>
              <w:rPr>
                <w:b/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 xml:space="preserve">Респираторный дистресс-синдром </w:t>
            </w:r>
          </w:p>
        </w:tc>
        <w:tc>
          <w:tcPr>
            <w:tcW w:w="4394" w:type="dxa"/>
          </w:tcPr>
          <w:p w14:paraId="2A296205" w14:textId="1EA1B564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лабораторно-инструментальная диагностика, терапия.</w:t>
            </w:r>
          </w:p>
        </w:tc>
        <w:tc>
          <w:tcPr>
            <w:tcW w:w="1701" w:type="dxa"/>
          </w:tcPr>
          <w:p w14:paraId="10A23143" w14:textId="0CE8C833" w:rsidR="00A77247" w:rsidRPr="006F5919" w:rsidRDefault="00A725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ПК-1</w:t>
            </w:r>
          </w:p>
        </w:tc>
      </w:tr>
      <w:tr w:rsidR="00A77247" w:rsidRPr="006F5919" w14:paraId="69556E94" w14:textId="77777777" w:rsidTr="00935C2C">
        <w:tc>
          <w:tcPr>
            <w:tcW w:w="959" w:type="dxa"/>
            <w:vAlign w:val="center"/>
          </w:tcPr>
          <w:p w14:paraId="2EDCE748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10.3</w:t>
            </w:r>
          </w:p>
        </w:tc>
        <w:tc>
          <w:tcPr>
            <w:tcW w:w="2552" w:type="dxa"/>
            <w:vAlign w:val="center"/>
          </w:tcPr>
          <w:p w14:paraId="6BA17764" w14:textId="77777777" w:rsidR="00A77247" w:rsidRPr="006F5919" w:rsidRDefault="00A77247" w:rsidP="00A77247">
            <w:pPr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Токсикозы, инфекционно-токсический шок при детских инфекционных заболеваниях</w:t>
            </w:r>
          </w:p>
        </w:tc>
        <w:tc>
          <w:tcPr>
            <w:tcW w:w="4394" w:type="dxa"/>
          </w:tcPr>
          <w:p w14:paraId="2C6E270C" w14:textId="77777777" w:rsidR="00A77247" w:rsidRPr="006F5919" w:rsidRDefault="00A77247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Клиника, диагностика, лечение</w:t>
            </w:r>
          </w:p>
        </w:tc>
        <w:tc>
          <w:tcPr>
            <w:tcW w:w="1701" w:type="dxa"/>
          </w:tcPr>
          <w:p w14:paraId="18DCCA9C" w14:textId="0AEA26FA" w:rsidR="00A77247" w:rsidRPr="006F5919" w:rsidRDefault="00A725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E13F2A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7247" w:rsidRPr="006F5919" w14:paraId="4BEE1574" w14:textId="77777777" w:rsidTr="00935C2C">
        <w:tc>
          <w:tcPr>
            <w:tcW w:w="959" w:type="dxa"/>
            <w:vAlign w:val="center"/>
          </w:tcPr>
          <w:p w14:paraId="0D800E8B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4BA97C2" w14:textId="77777777" w:rsidR="00A77247" w:rsidRPr="006F5919" w:rsidRDefault="00A77247" w:rsidP="00A77247">
            <w:pPr>
              <w:jc w:val="both"/>
              <w:rPr>
                <w:b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 xml:space="preserve">Содержание </w:t>
            </w:r>
            <w:r w:rsidRPr="006F5919">
              <w:rPr>
                <w:b/>
                <w:color w:val="7030A0"/>
              </w:rPr>
              <w:t>темы практического занятия</w:t>
            </w:r>
          </w:p>
        </w:tc>
        <w:tc>
          <w:tcPr>
            <w:tcW w:w="1701" w:type="dxa"/>
            <w:vAlign w:val="center"/>
          </w:tcPr>
          <w:p w14:paraId="055C95DE" w14:textId="77777777" w:rsidR="00A77247" w:rsidRPr="006F5919" w:rsidRDefault="00A77247" w:rsidP="00A77247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7030A0"/>
              </w:rPr>
            </w:pPr>
          </w:p>
        </w:tc>
      </w:tr>
      <w:tr w:rsidR="00A77247" w:rsidRPr="006F5919" w14:paraId="5B6CC915" w14:textId="77777777" w:rsidTr="00935C2C">
        <w:tc>
          <w:tcPr>
            <w:tcW w:w="959" w:type="dxa"/>
            <w:vAlign w:val="center"/>
          </w:tcPr>
          <w:p w14:paraId="07B9D8A3" w14:textId="77777777" w:rsidR="00A77247" w:rsidRPr="006F5919" w:rsidRDefault="00A77247" w:rsidP="00A772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10.1.1.</w:t>
            </w:r>
          </w:p>
        </w:tc>
        <w:tc>
          <w:tcPr>
            <w:tcW w:w="2552" w:type="dxa"/>
            <w:vAlign w:val="center"/>
          </w:tcPr>
          <w:p w14:paraId="7FB8A25A" w14:textId="77777777" w:rsidR="00A77247" w:rsidRPr="006F5919" w:rsidRDefault="00A77247" w:rsidP="00A77247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Отек мозга</w:t>
            </w:r>
          </w:p>
        </w:tc>
        <w:tc>
          <w:tcPr>
            <w:tcW w:w="4394" w:type="dxa"/>
          </w:tcPr>
          <w:p w14:paraId="69395F4A" w14:textId="77777777" w:rsidR="00A77247" w:rsidRPr="006F5919" w:rsidRDefault="00A772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Отек мозга и причины его возникновения при менингитах. Клиника, терапия острого отека мозга. Дозы и длительность терапии </w:t>
            </w:r>
            <w:proofErr w:type="spellStart"/>
            <w:r w:rsidRPr="006F5919">
              <w:rPr>
                <w:color w:val="7030A0"/>
              </w:rPr>
              <w:t>глюкокортикостероидами</w:t>
            </w:r>
            <w:proofErr w:type="spellEnd"/>
            <w:r w:rsidRPr="006F5919">
              <w:rPr>
                <w:color w:val="7030A0"/>
              </w:rPr>
              <w:t xml:space="preserve"> при отеке мозга</w:t>
            </w:r>
          </w:p>
        </w:tc>
        <w:tc>
          <w:tcPr>
            <w:tcW w:w="1701" w:type="dxa"/>
          </w:tcPr>
          <w:p w14:paraId="590978D1" w14:textId="53E5EBDB" w:rsidR="00A77247" w:rsidRPr="006F5919" w:rsidRDefault="00A72547" w:rsidP="00A772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E13F2A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2547" w:rsidRPr="006F5919" w14:paraId="4865AFD1" w14:textId="77777777" w:rsidTr="00935C2C">
        <w:tc>
          <w:tcPr>
            <w:tcW w:w="959" w:type="dxa"/>
            <w:vAlign w:val="center"/>
          </w:tcPr>
          <w:p w14:paraId="776B1EB1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lastRenderedPageBreak/>
              <w:t>10.1.2.</w:t>
            </w:r>
          </w:p>
        </w:tc>
        <w:tc>
          <w:tcPr>
            <w:tcW w:w="2552" w:type="dxa"/>
            <w:vAlign w:val="center"/>
          </w:tcPr>
          <w:p w14:paraId="63855400" w14:textId="77777777" w:rsidR="00A72547" w:rsidRPr="006F5919" w:rsidRDefault="00A72547" w:rsidP="00A72547">
            <w:pPr>
              <w:rPr>
                <w:b/>
                <w:bCs/>
                <w:color w:val="7030A0"/>
              </w:rPr>
            </w:pPr>
            <w:proofErr w:type="spellStart"/>
            <w:r w:rsidRPr="006F5919">
              <w:rPr>
                <w:color w:val="7030A0"/>
              </w:rPr>
              <w:t>Дегидратационный</w:t>
            </w:r>
            <w:proofErr w:type="spellEnd"/>
            <w:r w:rsidRPr="006F5919">
              <w:rPr>
                <w:color w:val="7030A0"/>
              </w:rPr>
              <w:t xml:space="preserve"> синдром</w:t>
            </w:r>
          </w:p>
        </w:tc>
        <w:tc>
          <w:tcPr>
            <w:tcW w:w="4394" w:type="dxa"/>
          </w:tcPr>
          <w:p w14:paraId="0CF46CD4" w14:textId="77777777" w:rsidR="00A72547" w:rsidRPr="006F5919" w:rsidRDefault="00A72547" w:rsidP="006D43B9">
            <w:pPr>
              <w:rPr>
                <w:b/>
                <w:color w:val="7030A0"/>
              </w:rPr>
            </w:pPr>
            <w:r w:rsidRPr="006F5919">
              <w:rPr>
                <w:color w:val="7030A0"/>
              </w:rPr>
              <w:t>Клиника, диагностика, лечение.</w:t>
            </w:r>
          </w:p>
        </w:tc>
        <w:tc>
          <w:tcPr>
            <w:tcW w:w="1701" w:type="dxa"/>
          </w:tcPr>
          <w:p w14:paraId="17FFB8EA" w14:textId="4913A48D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ОПК-10, ПК-1</w:t>
            </w:r>
          </w:p>
        </w:tc>
      </w:tr>
      <w:tr w:rsidR="00A72547" w:rsidRPr="006F5919" w14:paraId="53BC269C" w14:textId="77777777" w:rsidTr="00935C2C">
        <w:tc>
          <w:tcPr>
            <w:tcW w:w="959" w:type="dxa"/>
            <w:vAlign w:val="center"/>
          </w:tcPr>
          <w:p w14:paraId="0016B15B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10.1.3.</w:t>
            </w:r>
          </w:p>
        </w:tc>
        <w:tc>
          <w:tcPr>
            <w:tcW w:w="2552" w:type="dxa"/>
            <w:vAlign w:val="center"/>
          </w:tcPr>
          <w:p w14:paraId="019EAE07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Гипертермический синдром</w:t>
            </w:r>
          </w:p>
        </w:tc>
        <w:tc>
          <w:tcPr>
            <w:tcW w:w="4394" w:type="dxa"/>
            <w:vAlign w:val="center"/>
          </w:tcPr>
          <w:p w14:paraId="3F86FE56" w14:textId="77777777" w:rsidR="00A72547" w:rsidRPr="006F5919" w:rsidRDefault="00A72547" w:rsidP="006D43B9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Клиника, диагностика, лечение.</w:t>
            </w:r>
          </w:p>
        </w:tc>
        <w:tc>
          <w:tcPr>
            <w:tcW w:w="1701" w:type="dxa"/>
          </w:tcPr>
          <w:p w14:paraId="38D80ECA" w14:textId="590B9EA7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>ОПК-4, ОПК-5, ОПК-</w:t>
            </w:r>
            <w:r w:rsidR="002D16B8" w:rsidRPr="006F5919">
              <w:rPr>
                <w:color w:val="7030A0"/>
              </w:rPr>
              <w:t>10</w:t>
            </w:r>
            <w:r w:rsidRPr="006F5919">
              <w:rPr>
                <w:color w:val="7030A0"/>
              </w:rPr>
              <w:t>, ПК-1</w:t>
            </w:r>
          </w:p>
        </w:tc>
      </w:tr>
      <w:tr w:rsidR="00A72547" w:rsidRPr="006F5919" w14:paraId="7614F3CC" w14:textId="77777777" w:rsidTr="00935C2C">
        <w:tc>
          <w:tcPr>
            <w:tcW w:w="959" w:type="dxa"/>
            <w:vAlign w:val="center"/>
          </w:tcPr>
          <w:p w14:paraId="74221698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10.1.4.</w:t>
            </w:r>
          </w:p>
        </w:tc>
        <w:tc>
          <w:tcPr>
            <w:tcW w:w="2552" w:type="dxa"/>
            <w:vAlign w:val="center"/>
          </w:tcPr>
          <w:p w14:paraId="5AC9C2F2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Острая дыхательная недостаточность</w:t>
            </w:r>
          </w:p>
        </w:tc>
        <w:tc>
          <w:tcPr>
            <w:tcW w:w="4394" w:type="dxa"/>
            <w:vAlign w:val="center"/>
          </w:tcPr>
          <w:p w14:paraId="0948B654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Клиника, диагностика, терапия. </w:t>
            </w:r>
          </w:p>
        </w:tc>
        <w:tc>
          <w:tcPr>
            <w:tcW w:w="1701" w:type="dxa"/>
          </w:tcPr>
          <w:p w14:paraId="45876405" w14:textId="5853F33A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2D16B8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2547" w:rsidRPr="006F5919" w14:paraId="79E44A50" w14:textId="77777777" w:rsidTr="00935C2C">
        <w:tc>
          <w:tcPr>
            <w:tcW w:w="959" w:type="dxa"/>
            <w:vAlign w:val="center"/>
          </w:tcPr>
          <w:p w14:paraId="1CD9CD1A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10.1.5.</w:t>
            </w:r>
          </w:p>
        </w:tc>
        <w:tc>
          <w:tcPr>
            <w:tcW w:w="2552" w:type="dxa"/>
            <w:vAlign w:val="center"/>
          </w:tcPr>
          <w:p w14:paraId="6A9E18D0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Острая печеночная недостаточность.</w:t>
            </w:r>
          </w:p>
        </w:tc>
        <w:tc>
          <w:tcPr>
            <w:tcW w:w="4394" w:type="dxa"/>
            <w:vAlign w:val="center"/>
          </w:tcPr>
          <w:p w14:paraId="4E2AD082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лабораторно-инструментальная диагностика, терапия.</w:t>
            </w:r>
          </w:p>
          <w:p w14:paraId="5B8DE91C" w14:textId="77777777" w:rsidR="00A72547" w:rsidRPr="006F5919" w:rsidRDefault="00A72547" w:rsidP="006D43B9">
            <w:pPr>
              <w:rPr>
                <w:b/>
                <w:bCs/>
                <w:color w:val="7030A0"/>
              </w:rPr>
            </w:pPr>
          </w:p>
        </w:tc>
        <w:tc>
          <w:tcPr>
            <w:tcW w:w="1701" w:type="dxa"/>
          </w:tcPr>
          <w:p w14:paraId="6E34C7DD" w14:textId="27A6D31C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2D16B8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2547" w:rsidRPr="006F5919" w14:paraId="6016BF79" w14:textId="77777777" w:rsidTr="00935C2C">
        <w:tc>
          <w:tcPr>
            <w:tcW w:w="959" w:type="dxa"/>
            <w:vAlign w:val="center"/>
          </w:tcPr>
          <w:p w14:paraId="4603E7F5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10.1.6.</w:t>
            </w:r>
          </w:p>
        </w:tc>
        <w:tc>
          <w:tcPr>
            <w:tcW w:w="2552" w:type="dxa"/>
            <w:vAlign w:val="center"/>
          </w:tcPr>
          <w:p w14:paraId="1EE67673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Острая почечная недостаточность.</w:t>
            </w:r>
          </w:p>
        </w:tc>
        <w:tc>
          <w:tcPr>
            <w:tcW w:w="4394" w:type="dxa"/>
            <w:vAlign w:val="center"/>
          </w:tcPr>
          <w:p w14:paraId="0A5AE875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лабораторно-инструментальная диагностика, терапия.</w:t>
            </w:r>
          </w:p>
          <w:p w14:paraId="5C947957" w14:textId="77777777" w:rsidR="00A72547" w:rsidRPr="006F5919" w:rsidRDefault="00A72547" w:rsidP="006D43B9">
            <w:pPr>
              <w:rPr>
                <w:b/>
                <w:bCs/>
                <w:color w:val="7030A0"/>
              </w:rPr>
            </w:pPr>
          </w:p>
        </w:tc>
        <w:tc>
          <w:tcPr>
            <w:tcW w:w="1701" w:type="dxa"/>
          </w:tcPr>
          <w:p w14:paraId="46FFD838" w14:textId="45FDA73F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2D16B8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2547" w:rsidRPr="006F5919" w14:paraId="54A78AEA" w14:textId="77777777" w:rsidTr="00935C2C">
        <w:tc>
          <w:tcPr>
            <w:tcW w:w="959" w:type="dxa"/>
            <w:vAlign w:val="center"/>
          </w:tcPr>
          <w:p w14:paraId="63BC6AB5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10.1.7.</w:t>
            </w:r>
          </w:p>
        </w:tc>
        <w:tc>
          <w:tcPr>
            <w:tcW w:w="2552" w:type="dxa"/>
            <w:vAlign w:val="center"/>
          </w:tcPr>
          <w:p w14:paraId="4E569538" w14:textId="77777777" w:rsidR="00A72547" w:rsidRPr="006F5919" w:rsidRDefault="00A72547" w:rsidP="00A72547">
            <w:pPr>
              <w:rPr>
                <w:bCs/>
                <w:color w:val="7030A0"/>
              </w:rPr>
            </w:pPr>
            <w:r w:rsidRPr="006F5919">
              <w:rPr>
                <w:color w:val="7030A0"/>
              </w:rPr>
              <w:t xml:space="preserve">Сепсис. </w:t>
            </w:r>
          </w:p>
        </w:tc>
        <w:tc>
          <w:tcPr>
            <w:tcW w:w="4394" w:type="dxa"/>
            <w:vAlign w:val="center"/>
          </w:tcPr>
          <w:p w14:paraId="6AA75BA9" w14:textId="77777777" w:rsidR="00A72547" w:rsidRPr="006F5919" w:rsidRDefault="00A72547" w:rsidP="006D43B9">
            <w:pPr>
              <w:rPr>
                <w:color w:val="7030A0"/>
              </w:rPr>
            </w:pPr>
            <w:r w:rsidRPr="006F5919">
              <w:rPr>
                <w:color w:val="7030A0"/>
              </w:rPr>
              <w:t>Клиника, лабораторно-инструментальная диагностика, терапия.</w:t>
            </w:r>
          </w:p>
        </w:tc>
        <w:tc>
          <w:tcPr>
            <w:tcW w:w="1701" w:type="dxa"/>
          </w:tcPr>
          <w:p w14:paraId="317445D3" w14:textId="2F060011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2D16B8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  <w:tr w:rsidR="00A72547" w:rsidRPr="006F5919" w14:paraId="16A9BDE1" w14:textId="77777777" w:rsidTr="00935C2C">
        <w:tc>
          <w:tcPr>
            <w:tcW w:w="959" w:type="dxa"/>
            <w:vAlign w:val="center"/>
          </w:tcPr>
          <w:p w14:paraId="3A8915FD" w14:textId="77777777" w:rsidR="00A72547" w:rsidRPr="006F5919" w:rsidRDefault="00A72547" w:rsidP="00A72547">
            <w:pPr>
              <w:jc w:val="center"/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10.1.8.</w:t>
            </w:r>
          </w:p>
        </w:tc>
        <w:tc>
          <w:tcPr>
            <w:tcW w:w="2552" w:type="dxa"/>
            <w:vAlign w:val="center"/>
          </w:tcPr>
          <w:p w14:paraId="381D62BA" w14:textId="77777777" w:rsidR="00A72547" w:rsidRPr="006F5919" w:rsidRDefault="00A72547" w:rsidP="00A72547">
            <w:pPr>
              <w:widowControl w:val="0"/>
              <w:rPr>
                <w:bCs/>
                <w:color w:val="7030A0"/>
              </w:rPr>
            </w:pPr>
            <w:r w:rsidRPr="006F5919">
              <w:rPr>
                <w:color w:val="7030A0"/>
              </w:rPr>
              <w:t>Анафилактический шок.</w:t>
            </w:r>
          </w:p>
        </w:tc>
        <w:tc>
          <w:tcPr>
            <w:tcW w:w="4394" w:type="dxa"/>
            <w:vAlign w:val="center"/>
          </w:tcPr>
          <w:p w14:paraId="5A614EEA" w14:textId="77777777" w:rsidR="00A72547" w:rsidRPr="006F5919" w:rsidRDefault="00A72547" w:rsidP="006D43B9">
            <w:pPr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Клиника, диагностика, терапия.</w:t>
            </w:r>
          </w:p>
        </w:tc>
        <w:tc>
          <w:tcPr>
            <w:tcW w:w="1701" w:type="dxa"/>
          </w:tcPr>
          <w:p w14:paraId="621D3C93" w14:textId="143D6066" w:rsidR="00A72547" w:rsidRPr="006F5919" w:rsidRDefault="00A72547" w:rsidP="00A72547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ОПК-4, ОПК-5, </w:t>
            </w:r>
            <w:r w:rsidR="002D16B8" w:rsidRPr="006F5919">
              <w:rPr>
                <w:color w:val="7030A0"/>
              </w:rPr>
              <w:t xml:space="preserve">ОПК-10, </w:t>
            </w:r>
            <w:r w:rsidRPr="006F5919">
              <w:rPr>
                <w:color w:val="7030A0"/>
              </w:rPr>
              <w:t>ПК-1</w:t>
            </w:r>
          </w:p>
        </w:tc>
      </w:tr>
    </w:tbl>
    <w:p w14:paraId="08E6187D" w14:textId="77777777" w:rsidR="00BF2326" w:rsidRPr="006F5919" w:rsidRDefault="00BF2326" w:rsidP="001951D9">
      <w:pPr>
        <w:jc w:val="both"/>
        <w:rPr>
          <w:b/>
          <w:bCs/>
          <w:color w:val="7030A0"/>
        </w:rPr>
      </w:pPr>
    </w:p>
    <w:p w14:paraId="7E462C47" w14:textId="77777777" w:rsidR="00BF2326" w:rsidRPr="006F5919" w:rsidRDefault="00BF2326" w:rsidP="00BF4EEB">
      <w:pPr>
        <w:ind w:firstLine="708"/>
        <w:jc w:val="center"/>
        <w:rPr>
          <w:b/>
          <w:bCs/>
          <w:color w:val="7030A0"/>
        </w:rPr>
      </w:pPr>
    </w:p>
    <w:p w14:paraId="651D9AD3" w14:textId="77777777" w:rsidR="00BF2326" w:rsidRPr="0094619B" w:rsidRDefault="00BF2326" w:rsidP="00BF4EEB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94619B">
        <w:rPr>
          <w:b/>
          <w:bCs/>
          <w:color w:val="000000"/>
        </w:rPr>
        <w:lastRenderedPageBreak/>
        <w:t xml:space="preserve">5. </w:t>
      </w:r>
      <w:r w:rsidRPr="006F5919">
        <w:rPr>
          <w:b/>
          <w:bCs/>
          <w:color w:val="000000"/>
          <w:highlight w:val="yellow"/>
        </w:rPr>
        <w:t>Перечень учебно-методического обеспечения для самостоятельной работы обучающихся по дисциплине</w:t>
      </w:r>
    </w:p>
    <w:p w14:paraId="3BC97462" w14:textId="77777777" w:rsidR="00BF2326" w:rsidRPr="0094619B" w:rsidRDefault="00BF2326" w:rsidP="00051847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8497"/>
      </w:tblGrid>
      <w:tr w:rsidR="00BF2326" w:rsidRPr="000E644C" w14:paraId="434BFE46" w14:textId="77777777" w:rsidTr="005F151E">
        <w:tc>
          <w:tcPr>
            <w:tcW w:w="953" w:type="dxa"/>
          </w:tcPr>
          <w:p w14:paraId="3A82A460" w14:textId="77777777" w:rsidR="00BF2326" w:rsidRPr="0094619B" w:rsidRDefault="00BF2326" w:rsidP="00BF4EEB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94619B">
              <w:rPr>
                <w:b/>
                <w:bCs/>
                <w:color w:val="000000"/>
                <w:lang w:eastAsia="ar-SA"/>
              </w:rPr>
              <w:t>№</w:t>
            </w:r>
          </w:p>
          <w:p w14:paraId="40E8C95F" w14:textId="77777777" w:rsidR="00BF2326" w:rsidRPr="0094619B" w:rsidRDefault="00BF2326" w:rsidP="00BF4EEB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94619B">
              <w:rPr>
                <w:b/>
                <w:bCs/>
                <w:color w:val="000000"/>
                <w:lang w:eastAsia="ar-SA"/>
              </w:rPr>
              <w:t>п/п</w:t>
            </w:r>
          </w:p>
        </w:tc>
        <w:tc>
          <w:tcPr>
            <w:tcW w:w="8497" w:type="dxa"/>
          </w:tcPr>
          <w:p w14:paraId="3D821AD4" w14:textId="77777777" w:rsidR="00BF2326" w:rsidRPr="0094619B" w:rsidRDefault="00BF2326" w:rsidP="00BF4EEB">
            <w:pPr>
              <w:suppressAutoHyphens/>
              <w:jc w:val="center"/>
              <w:rPr>
                <w:b/>
                <w:bCs/>
                <w:color w:val="000000"/>
                <w:lang w:val="en-US" w:eastAsia="ar-SA"/>
              </w:rPr>
            </w:pPr>
            <w:r w:rsidRPr="0094619B">
              <w:rPr>
                <w:b/>
                <w:bCs/>
                <w:color w:val="000000"/>
                <w:lang w:eastAsia="ar-SA"/>
              </w:rPr>
              <w:t>Наименования</w:t>
            </w:r>
          </w:p>
        </w:tc>
      </w:tr>
      <w:tr w:rsidR="002E118C" w:rsidRPr="000E644C" w14:paraId="4D624B55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06660060" w14:textId="282DD594" w:rsidR="002E118C" w:rsidRPr="002E118C" w:rsidRDefault="002E118C" w:rsidP="002E118C">
            <w:pPr>
              <w:pStyle w:val="ad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8497" w:type="dxa"/>
          </w:tcPr>
          <w:p w14:paraId="122916F4" w14:textId="00C88347" w:rsidR="002E118C" w:rsidRPr="006F5919" w:rsidRDefault="002E118C" w:rsidP="002E118C">
            <w:pPr>
              <w:rPr>
                <w:color w:val="7030A0"/>
                <w:highlight w:val="yellow"/>
              </w:rPr>
            </w:pPr>
            <w:r w:rsidRPr="006F5919">
              <w:rPr>
                <w:color w:val="7030A0"/>
                <w:highlight w:val="yellow"/>
              </w:rPr>
              <w:t xml:space="preserve">Особенности инфекционных заболеваний у детей. Учебник для ВУЗов под редакцией </w:t>
            </w:r>
            <w:proofErr w:type="spellStart"/>
            <w:r w:rsidRPr="006F5919">
              <w:rPr>
                <w:color w:val="7030A0"/>
                <w:highlight w:val="yellow"/>
              </w:rPr>
              <w:t>В.А.Анохина</w:t>
            </w:r>
            <w:proofErr w:type="spellEnd"/>
            <w:r w:rsidRPr="006F5919">
              <w:rPr>
                <w:color w:val="7030A0"/>
                <w:highlight w:val="yellow"/>
              </w:rPr>
              <w:t>. 3-е издание, исправленное и дополненное</w:t>
            </w:r>
            <w:r w:rsidR="00726EBD" w:rsidRPr="006F5919">
              <w:rPr>
                <w:color w:val="7030A0"/>
                <w:highlight w:val="yellow"/>
              </w:rPr>
              <w:t>. 404 с.</w:t>
            </w:r>
            <w:r w:rsidRPr="006F5919">
              <w:rPr>
                <w:color w:val="7030A0"/>
                <w:highlight w:val="yellow"/>
              </w:rPr>
              <w:t xml:space="preserve"> // Казан. гос. мед. ун-т М-</w:t>
            </w:r>
            <w:proofErr w:type="spellStart"/>
            <w:r w:rsidRPr="006F5919">
              <w:rPr>
                <w:color w:val="7030A0"/>
                <w:highlight w:val="yellow"/>
              </w:rPr>
              <w:t>ва</w:t>
            </w:r>
            <w:proofErr w:type="spellEnd"/>
            <w:r w:rsidRPr="006F5919">
              <w:rPr>
                <w:color w:val="7030A0"/>
                <w:highlight w:val="yellow"/>
              </w:rPr>
              <w:t xml:space="preserve"> здравоохранения Рос. </w:t>
            </w:r>
            <w:proofErr w:type="gramStart"/>
            <w:r w:rsidRPr="006F5919">
              <w:rPr>
                <w:color w:val="7030A0"/>
                <w:highlight w:val="yellow"/>
              </w:rPr>
              <w:t>Федерации ;</w:t>
            </w:r>
            <w:proofErr w:type="gramEnd"/>
            <w:r w:rsidRPr="006F5919">
              <w:rPr>
                <w:color w:val="7030A0"/>
                <w:highlight w:val="yellow"/>
              </w:rPr>
              <w:t xml:space="preserve"> [сост. В. А. Анохин и др.]. - Москва:</w:t>
            </w:r>
            <w:r w:rsidR="00726EBD" w:rsidRPr="006F5919">
              <w:rPr>
                <w:color w:val="7030A0"/>
                <w:highlight w:val="yellow"/>
              </w:rPr>
              <w:t xml:space="preserve"> Издательство </w:t>
            </w:r>
            <w:proofErr w:type="spellStart"/>
            <w:r w:rsidR="00726EBD" w:rsidRPr="006F5919">
              <w:rPr>
                <w:color w:val="7030A0"/>
                <w:highlight w:val="yellow"/>
              </w:rPr>
              <w:t>Юрайт</w:t>
            </w:r>
            <w:proofErr w:type="spellEnd"/>
            <w:r w:rsidR="00726EBD" w:rsidRPr="006F5919">
              <w:rPr>
                <w:color w:val="7030A0"/>
                <w:highlight w:val="yellow"/>
              </w:rPr>
              <w:t xml:space="preserve">, 2021. - </w:t>
            </w:r>
            <w:r w:rsidRPr="006F5919">
              <w:rPr>
                <w:color w:val="7030A0"/>
                <w:highlight w:val="yellow"/>
              </w:rPr>
              <w:t>4</w:t>
            </w:r>
            <w:r w:rsidR="005F151E" w:rsidRPr="006F5919">
              <w:rPr>
                <w:color w:val="7030A0"/>
                <w:highlight w:val="yellow"/>
              </w:rPr>
              <w:t>04</w:t>
            </w:r>
            <w:r w:rsidRPr="006F5919">
              <w:rPr>
                <w:color w:val="7030A0"/>
                <w:highlight w:val="yellow"/>
              </w:rPr>
              <w:t xml:space="preserve"> с.</w:t>
            </w:r>
          </w:p>
        </w:tc>
      </w:tr>
      <w:tr w:rsidR="007B09F7" w:rsidRPr="000E644C" w14:paraId="524C99F1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493C72D6" w14:textId="337D9F7D" w:rsidR="007B09F7" w:rsidRPr="0094619B" w:rsidRDefault="00726EBD" w:rsidP="00BF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97" w:type="dxa"/>
          </w:tcPr>
          <w:p w14:paraId="2F0E4A7E" w14:textId="6F5D2CD4" w:rsidR="007B09F7" w:rsidRPr="006F5919" w:rsidRDefault="002E118C" w:rsidP="002E118C">
            <w:pPr>
              <w:rPr>
                <w:color w:val="7030A0"/>
                <w:highlight w:val="yellow"/>
              </w:rPr>
            </w:pPr>
            <w:r w:rsidRPr="006F5919">
              <w:rPr>
                <w:color w:val="7030A0"/>
                <w:highlight w:val="yellow"/>
              </w:rPr>
              <w:t xml:space="preserve">Особенности инфекционных заболеваний у детей: учебник для </w:t>
            </w:r>
            <w:proofErr w:type="spellStart"/>
            <w:r w:rsidRPr="006F5919">
              <w:rPr>
                <w:color w:val="7030A0"/>
                <w:highlight w:val="yellow"/>
              </w:rPr>
              <w:t>обуч</w:t>
            </w:r>
            <w:proofErr w:type="spellEnd"/>
            <w:r w:rsidRPr="006F5919">
              <w:rPr>
                <w:color w:val="7030A0"/>
                <w:highlight w:val="yellow"/>
              </w:rPr>
              <w:t>. педиатр. фак. / Казан. гос. мед. ун-т М-</w:t>
            </w:r>
            <w:proofErr w:type="spellStart"/>
            <w:r w:rsidRPr="006F5919">
              <w:rPr>
                <w:color w:val="7030A0"/>
                <w:highlight w:val="yellow"/>
              </w:rPr>
              <w:t>ва</w:t>
            </w:r>
            <w:proofErr w:type="spellEnd"/>
            <w:r w:rsidRPr="006F5919">
              <w:rPr>
                <w:color w:val="7030A0"/>
                <w:highlight w:val="yellow"/>
              </w:rPr>
              <w:t xml:space="preserve"> здравоохранения Рос. </w:t>
            </w:r>
            <w:proofErr w:type="gramStart"/>
            <w:r w:rsidRPr="006F5919">
              <w:rPr>
                <w:color w:val="7030A0"/>
                <w:highlight w:val="yellow"/>
              </w:rPr>
              <w:t>Федерации ;</w:t>
            </w:r>
            <w:proofErr w:type="gramEnd"/>
            <w:r w:rsidRPr="006F5919">
              <w:rPr>
                <w:color w:val="7030A0"/>
                <w:highlight w:val="yellow"/>
              </w:rPr>
              <w:t xml:space="preserve"> [сост. В. А. Анохин и др.]. - Электрон. текстовые дан. (2,11 МБ). - </w:t>
            </w:r>
            <w:proofErr w:type="gramStart"/>
            <w:r w:rsidRPr="006F5919">
              <w:rPr>
                <w:color w:val="7030A0"/>
                <w:highlight w:val="yellow"/>
              </w:rPr>
              <w:t>Казань :</w:t>
            </w:r>
            <w:proofErr w:type="gramEnd"/>
            <w:r w:rsidRPr="006F5919">
              <w:rPr>
                <w:color w:val="7030A0"/>
                <w:highlight w:val="yellow"/>
              </w:rPr>
              <w:t xml:space="preserve"> </w:t>
            </w:r>
            <w:proofErr w:type="spellStart"/>
            <w:r w:rsidRPr="006F5919">
              <w:rPr>
                <w:color w:val="7030A0"/>
                <w:highlight w:val="yellow"/>
              </w:rPr>
              <w:t>КазГМУ</w:t>
            </w:r>
            <w:proofErr w:type="spellEnd"/>
            <w:r w:rsidRPr="006F5919">
              <w:rPr>
                <w:color w:val="7030A0"/>
                <w:highlight w:val="yellow"/>
              </w:rPr>
              <w:t>, 2018. - 428 с. https://lib-kazangmu.ru/learning-resources/kafedra-detskikh-infektsij/525-anokhin-v-a-i-dr-osobennosti-infektsionnykh-zabolevanij-u-detej-uchebnik-dlya-obuch-pediatr-fak-2018</w:t>
            </w:r>
          </w:p>
        </w:tc>
      </w:tr>
      <w:tr w:rsidR="007B09F7" w:rsidRPr="000E644C" w14:paraId="0EFC2D8A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2063379D" w14:textId="70CC96C6" w:rsidR="007B09F7" w:rsidRPr="0094619B" w:rsidRDefault="00726EBD" w:rsidP="00BF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97" w:type="dxa"/>
          </w:tcPr>
          <w:p w14:paraId="19593969" w14:textId="2515365A" w:rsidR="007B09F7" w:rsidRPr="006F5919" w:rsidRDefault="002E118C" w:rsidP="002E118C">
            <w:pPr>
              <w:rPr>
                <w:color w:val="7030A0"/>
              </w:rPr>
            </w:pPr>
            <w:r w:rsidRPr="006F5919">
              <w:rPr>
                <w:color w:val="7030A0"/>
              </w:rPr>
              <w:t xml:space="preserve">Инфекционные болезни: учебно-методическое пособие для ординаторов, обучающихся по специальности 31.08.35 "Инфекционные болезни" / Казанский государственный медицинский университет Министерства здравоохранения Российской Федерации, Кафедра инфекционных болезней, Кафедра детских </w:t>
            </w:r>
            <w:proofErr w:type="gramStart"/>
            <w:r w:rsidRPr="006F5919">
              <w:rPr>
                <w:color w:val="7030A0"/>
              </w:rPr>
              <w:t>инфекций ;</w:t>
            </w:r>
            <w:proofErr w:type="gramEnd"/>
            <w:r w:rsidRPr="006F5919">
              <w:rPr>
                <w:color w:val="7030A0"/>
              </w:rPr>
              <w:t xml:space="preserve"> составители: Кравченко И. Э. [и др.]. - </w:t>
            </w:r>
            <w:proofErr w:type="gramStart"/>
            <w:r w:rsidRPr="006F5919">
              <w:rPr>
                <w:color w:val="7030A0"/>
              </w:rPr>
              <w:t>Казань :</w:t>
            </w:r>
            <w:proofErr w:type="gramEnd"/>
            <w:r w:rsidRPr="006F5919">
              <w:rPr>
                <w:color w:val="7030A0"/>
              </w:rPr>
              <w:t xml:space="preserve"> Казанский ГМУ, 2021. - 199 с. https://lib-kazangmu.ru/learning-resources/kafedra-infektsionnykh-boleznej/2205-kravchenko-i-e-i-dr-infektsionnye-bolezni-uchebno-metodicheskoe-posobie-dlya-ordinatorov-obuchayushchikhsya-po-spetsial-nosti-31-08-35-infektsionnye-bolezni-2021</w:t>
            </w:r>
          </w:p>
        </w:tc>
      </w:tr>
      <w:tr w:rsidR="00BF2326" w:rsidRPr="006F5919" w14:paraId="0A67F598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5566934D" w14:textId="5E95E296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4.</w:t>
            </w:r>
          </w:p>
        </w:tc>
        <w:tc>
          <w:tcPr>
            <w:tcW w:w="8497" w:type="dxa"/>
          </w:tcPr>
          <w:p w14:paraId="5B2DE2F0" w14:textId="77777777" w:rsidR="00BF2326" w:rsidRPr="006F5919" w:rsidRDefault="00BF2326" w:rsidP="00BF4EE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Бешенство: учебное пособие для студентов/ В.Х. Фазылов, Г.Х. Муртазина, С.В. Ткачева. – Казань: КГМУ, 2015. – 74с.</w:t>
            </w:r>
          </w:p>
        </w:tc>
      </w:tr>
      <w:tr w:rsidR="00BF2326" w:rsidRPr="006F5919" w14:paraId="159F7754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51458AFB" w14:textId="37226C02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5.</w:t>
            </w:r>
          </w:p>
        </w:tc>
        <w:tc>
          <w:tcPr>
            <w:tcW w:w="8497" w:type="dxa"/>
          </w:tcPr>
          <w:p w14:paraId="73F192F3" w14:textId="77777777" w:rsidR="00BF2326" w:rsidRPr="006F5919" w:rsidRDefault="00BF2326" w:rsidP="00BF4EE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Инфекционные болезни [Электронный ресурс]: мультимедийное учеб.-метод. пособие. с грифом УМО) /Суздальцев А.Н., Фазылов В.Х.,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Ф.С., </w:t>
            </w:r>
            <w:proofErr w:type="spellStart"/>
            <w:r w:rsidRPr="006F5919">
              <w:rPr>
                <w:color w:val="000000"/>
                <w:highlight w:val="yellow"/>
              </w:rPr>
              <w:t>Загидуллина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А.И., - </w:t>
            </w:r>
            <w:proofErr w:type="spellStart"/>
            <w:r w:rsidRPr="006F5919">
              <w:rPr>
                <w:color w:val="000000"/>
                <w:highlight w:val="yellow"/>
              </w:rPr>
              <w:t>СамГМУ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– 2014. - </w:t>
            </w:r>
          </w:p>
        </w:tc>
      </w:tr>
      <w:tr w:rsidR="00BF2326" w:rsidRPr="006F5919" w14:paraId="0645EB9A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21B19F85" w14:textId="3E96688F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6.</w:t>
            </w:r>
          </w:p>
        </w:tc>
        <w:tc>
          <w:tcPr>
            <w:tcW w:w="8497" w:type="dxa"/>
          </w:tcPr>
          <w:p w14:paraId="3641682A" w14:textId="77777777" w:rsidR="00BF2326" w:rsidRPr="006F5919" w:rsidRDefault="00BF2326" w:rsidP="00BF4EE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Фармацевтическая опека при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диареях:учебное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 xml:space="preserve"> пособие /Егорова С.Н., Кравченко И.Э., </w:t>
            </w:r>
            <w:proofErr w:type="spellStart"/>
            <w:r w:rsidRPr="006F5919">
              <w:rPr>
                <w:color w:val="000000"/>
                <w:highlight w:val="yellow"/>
              </w:rPr>
              <w:t>Муртазина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Г.Х., </w:t>
            </w:r>
            <w:proofErr w:type="spellStart"/>
            <w:r w:rsidRPr="006F5919">
              <w:rPr>
                <w:color w:val="000000"/>
                <w:highlight w:val="yellow"/>
              </w:rPr>
              <w:t>под.ред</w:t>
            </w:r>
            <w:proofErr w:type="spellEnd"/>
            <w:r w:rsidRPr="006F5919">
              <w:rPr>
                <w:color w:val="000000"/>
                <w:highlight w:val="yellow"/>
              </w:rPr>
              <w:t>. проф. Фазылова В.Х., 2014. – 50 с.</w:t>
            </w:r>
          </w:p>
        </w:tc>
      </w:tr>
      <w:tr w:rsidR="00BF2326" w:rsidRPr="006F5919" w14:paraId="6C6B2108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436C2C57" w14:textId="2B361C01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7.</w:t>
            </w:r>
          </w:p>
        </w:tc>
        <w:tc>
          <w:tcPr>
            <w:tcW w:w="8497" w:type="dxa"/>
          </w:tcPr>
          <w:p w14:paraId="27EDE4B1" w14:textId="77777777" w:rsidR="00BF2326" w:rsidRPr="006F5919" w:rsidRDefault="00BF2326" w:rsidP="00BF4EE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Организация в г. Казани кафедр инфекционных болезней, их роль в подготовке кадров и развитии инфекционной службы Татарстана/ Давыдов В.Я. – 2014. – 142 с.</w:t>
            </w:r>
          </w:p>
        </w:tc>
      </w:tr>
      <w:tr w:rsidR="00BF2326" w:rsidRPr="006F5919" w14:paraId="15AC5C79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64DF1BBA" w14:textId="55DD14F9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8.</w:t>
            </w:r>
          </w:p>
        </w:tc>
        <w:tc>
          <w:tcPr>
            <w:tcW w:w="8497" w:type="dxa"/>
          </w:tcPr>
          <w:p w14:paraId="5E379718" w14:textId="77777777" w:rsidR="00BF2326" w:rsidRPr="006F5919" w:rsidRDefault="00BF2326" w:rsidP="00BF4EE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Этиотропная терапия гриппа и ОРВИ: Рекомендации для врачей / Кравченко И.Э., Хамитов Р.Ф., </w:t>
            </w:r>
            <w:proofErr w:type="spellStart"/>
            <w:r w:rsidRPr="006F5919">
              <w:rPr>
                <w:color w:val="000000"/>
                <w:highlight w:val="yellow"/>
              </w:rPr>
              <w:t>Визель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А.А. – 2013 – 23 с.</w:t>
            </w:r>
          </w:p>
        </w:tc>
      </w:tr>
      <w:tr w:rsidR="00BF2326" w:rsidRPr="006F5919" w14:paraId="1051CFBF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10643EE3" w14:textId="1D7A80A8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9.</w:t>
            </w:r>
          </w:p>
        </w:tc>
        <w:tc>
          <w:tcPr>
            <w:tcW w:w="8497" w:type="dxa"/>
          </w:tcPr>
          <w:p w14:paraId="70CD5564" w14:textId="77777777" w:rsidR="00BF2326" w:rsidRPr="006F5919" w:rsidRDefault="00BF2326" w:rsidP="007B501C">
            <w:pPr>
              <w:widowControl w:val="0"/>
              <w:tabs>
                <w:tab w:val="left" w:pos="345"/>
                <w:tab w:val="left" w:pos="1373"/>
              </w:tabs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Малярия: клиника, диагностика, лечение: Учебное пособие/В.Х. Фазылов, Ф. С.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Н.В.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Галеева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Казань: ИД </w:t>
            </w:r>
            <w:proofErr w:type="spellStart"/>
            <w:r w:rsidRPr="006F5919">
              <w:rPr>
                <w:color w:val="000000"/>
                <w:highlight w:val="yellow"/>
              </w:rPr>
              <w:t>МеДДоК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2014.- 100 с. </w:t>
            </w:r>
          </w:p>
        </w:tc>
      </w:tr>
      <w:tr w:rsidR="00BF2326" w:rsidRPr="006F5919" w14:paraId="235D93D7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2D9B93F3" w14:textId="7FA66B98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10.</w:t>
            </w:r>
          </w:p>
        </w:tc>
        <w:tc>
          <w:tcPr>
            <w:tcW w:w="8497" w:type="dxa"/>
          </w:tcPr>
          <w:p w14:paraId="4487A8A5" w14:textId="77777777" w:rsidR="00BF2326" w:rsidRPr="006F5919" w:rsidRDefault="00BF2326" w:rsidP="00BF4EEB">
            <w:pPr>
              <w:widowControl w:val="0"/>
              <w:tabs>
                <w:tab w:val="left" w:pos="345"/>
                <w:tab w:val="left" w:pos="1373"/>
              </w:tabs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Лихорадка Западного Нила: учебно-методическое пособие для студентов/ В.Х. Фазылов, Ф.С.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Казань: КГМУ, 2013.- 40 с. – 72 экз.</w:t>
            </w:r>
          </w:p>
        </w:tc>
      </w:tr>
      <w:tr w:rsidR="00BF2326" w:rsidRPr="006F5919" w14:paraId="10F45104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57FD6709" w14:textId="2E7A99C2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11.</w:t>
            </w:r>
          </w:p>
        </w:tc>
        <w:tc>
          <w:tcPr>
            <w:tcW w:w="8497" w:type="dxa"/>
          </w:tcPr>
          <w:p w14:paraId="2F66AC7F" w14:textId="77777777" w:rsidR="00BF2326" w:rsidRPr="006F5919" w:rsidRDefault="00BF2326" w:rsidP="00BF4EEB">
            <w:pPr>
              <w:widowControl w:val="0"/>
              <w:tabs>
                <w:tab w:val="num" w:pos="0"/>
                <w:tab w:val="left" w:pos="345"/>
                <w:tab w:val="left" w:pos="1373"/>
              </w:tabs>
              <w:ind w:hanging="24"/>
              <w:jc w:val="both"/>
              <w:rPr>
                <w:color w:val="000000"/>
                <w:highlight w:val="yellow"/>
              </w:rPr>
            </w:pPr>
            <w:proofErr w:type="spellStart"/>
            <w:r w:rsidRPr="006F5919">
              <w:rPr>
                <w:color w:val="000000"/>
                <w:highlight w:val="yellow"/>
              </w:rPr>
              <w:t>Еналеева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Д.Ш., Фазылов В.Х., Созинов А.С. Хронические вирусные гепатиты В, С и </w:t>
            </w:r>
            <w:r w:rsidRPr="006F5919">
              <w:rPr>
                <w:color w:val="000000"/>
                <w:highlight w:val="yellow"/>
                <w:lang w:val="en-US"/>
              </w:rPr>
              <w:t>D</w:t>
            </w:r>
            <w:r w:rsidRPr="006F5919">
              <w:rPr>
                <w:color w:val="000000"/>
                <w:highlight w:val="yellow"/>
              </w:rPr>
              <w:t xml:space="preserve">: Руководство для </w:t>
            </w:r>
            <w:proofErr w:type="gramStart"/>
            <w:r w:rsidRPr="006F5919">
              <w:rPr>
                <w:color w:val="000000"/>
                <w:highlight w:val="yellow"/>
              </w:rPr>
              <w:t>врачей.-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М.:</w:t>
            </w:r>
            <w:proofErr w:type="spellStart"/>
            <w:r w:rsidRPr="006F5919">
              <w:rPr>
                <w:color w:val="000000"/>
                <w:highlight w:val="yellow"/>
              </w:rPr>
              <w:t>МЕДпрессинформ</w:t>
            </w:r>
            <w:proofErr w:type="spellEnd"/>
            <w:r w:rsidRPr="006F5919">
              <w:rPr>
                <w:color w:val="000000"/>
                <w:highlight w:val="yellow"/>
              </w:rPr>
              <w:t>.- 2011.- 464 с.</w:t>
            </w:r>
          </w:p>
        </w:tc>
      </w:tr>
      <w:tr w:rsidR="00BF2326" w:rsidRPr="006F5919" w14:paraId="06DA2E68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07D4C7DF" w14:textId="5B1CCBE3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2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09045915" w14:textId="77777777" w:rsidR="00BF2326" w:rsidRPr="006F5919" w:rsidRDefault="00BF2326" w:rsidP="00BF4EEB">
            <w:pPr>
              <w:widowControl w:val="0"/>
              <w:tabs>
                <w:tab w:val="left" w:pos="345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Бруцеллез: учебно-методическое /В.Х. Фазылов, Ф.С.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А.И. </w:t>
            </w:r>
            <w:proofErr w:type="spellStart"/>
            <w:r w:rsidRPr="006F5919">
              <w:rPr>
                <w:color w:val="000000"/>
                <w:highlight w:val="yellow"/>
              </w:rPr>
              <w:t>Загидуллина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2010.-87 с.</w:t>
            </w:r>
          </w:p>
        </w:tc>
      </w:tr>
      <w:tr w:rsidR="00BF2326" w:rsidRPr="006F5919" w14:paraId="3DE77B04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7B3312F6" w14:textId="355613EA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3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716B56A2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Иерсиниозы: учебно-методическое пособие /В.Х. Фазылов, </w:t>
            </w:r>
            <w:proofErr w:type="spellStart"/>
            <w:r w:rsidRPr="006F5919">
              <w:rPr>
                <w:color w:val="000000"/>
                <w:highlight w:val="yellow"/>
              </w:rPr>
              <w:t>Муртазина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Г.Х., МакаевХ.Н.-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2010.-74 с.</w:t>
            </w:r>
          </w:p>
        </w:tc>
      </w:tr>
      <w:tr w:rsidR="00BF2326" w:rsidRPr="006F5919" w14:paraId="72843397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74670D29" w14:textId="333AB481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4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3070CD64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Лептоспироз: учебно-методическое пособие /В.Х. Фазылов, ГалееваН.В.-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2010.-68 с.</w:t>
            </w:r>
          </w:p>
        </w:tc>
      </w:tr>
      <w:tr w:rsidR="00BF2326" w:rsidRPr="006F5919" w14:paraId="775FD48F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54BC25E2" w14:textId="15F0345D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5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51063D05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Рожа: учебно-методическое пособие /В.Х. Фазылов, Ф.С.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А.И. </w:t>
            </w:r>
            <w:proofErr w:type="spellStart"/>
            <w:r w:rsidRPr="006F5919">
              <w:rPr>
                <w:color w:val="000000"/>
                <w:highlight w:val="yellow"/>
              </w:rPr>
              <w:t>Загидуллина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2010.-66 с.</w:t>
            </w:r>
          </w:p>
        </w:tc>
      </w:tr>
      <w:tr w:rsidR="00BF2326" w:rsidRPr="006F5919" w14:paraId="5FD90936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326A79CC" w14:textId="43DBE80C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6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39CF46B9" w14:textId="00837CD9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Синдром тонзиллита в клинической практике. Учебное пособие для ординаторов и интернов/ В.Х. Фазылов, И.Э. Кравченко.</w:t>
            </w:r>
            <w:r w:rsidR="007B09F7" w:rsidRPr="006F5919">
              <w:rPr>
                <w:color w:val="000000"/>
                <w:highlight w:val="yellow"/>
              </w:rPr>
              <w:t xml:space="preserve"> </w:t>
            </w:r>
            <w:r w:rsidRPr="006F5919">
              <w:rPr>
                <w:color w:val="000000"/>
                <w:highlight w:val="yellow"/>
              </w:rPr>
              <w:t>- Казань, 2010.- 76 с.</w:t>
            </w:r>
          </w:p>
        </w:tc>
      </w:tr>
      <w:tr w:rsidR="00BF2326" w:rsidRPr="006F5919" w14:paraId="129DC6F0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24434CF0" w14:textId="551BB649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lastRenderedPageBreak/>
              <w:t>1</w:t>
            </w:r>
            <w:r w:rsidR="005F151E" w:rsidRPr="006F5919">
              <w:rPr>
                <w:color w:val="000000"/>
                <w:highlight w:val="yellow"/>
              </w:rPr>
              <w:t>7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44EB5161" w14:textId="4F593360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Геморрагическая лихорадка с почечным синдромом. Учебное пособие для ординаторов и интернов/ В.Х. Фазылов, И.Э. Кравченко, Ф.А</w:t>
            </w:r>
            <w:r w:rsidR="007B09F7" w:rsidRPr="006F5919">
              <w:rPr>
                <w:color w:val="000000"/>
                <w:highlight w:val="yellow"/>
              </w:rPr>
              <w:t>.</w:t>
            </w:r>
            <w:r w:rsidRPr="006F5919">
              <w:rPr>
                <w:color w:val="000000"/>
                <w:highlight w:val="yellow"/>
              </w:rPr>
              <w:t xml:space="preserve"> </w:t>
            </w:r>
            <w:proofErr w:type="gramStart"/>
            <w:r w:rsidRPr="006F5919">
              <w:rPr>
                <w:color w:val="000000"/>
                <w:highlight w:val="yellow"/>
              </w:rPr>
              <w:t>Бабушкина.-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Казань: КГМУ, 2010.- 72 с.</w:t>
            </w:r>
          </w:p>
        </w:tc>
      </w:tr>
      <w:tr w:rsidR="00BF2326" w:rsidRPr="006F5919" w14:paraId="5BEFB340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49E5B0B7" w14:textId="0EF74AC9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8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0BB939EB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Применение </w:t>
            </w:r>
            <w:proofErr w:type="spellStart"/>
            <w:r w:rsidRPr="006F5919">
              <w:rPr>
                <w:color w:val="000000"/>
                <w:highlight w:val="yellow"/>
              </w:rPr>
              <w:t>ксимедона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в клинической практике: Методические рекомендации для врачей (научный обзор клинических исследований) Составители: В.Х. Фазылов, И.Э. Кравченко, А.И. </w:t>
            </w:r>
            <w:proofErr w:type="spellStart"/>
            <w:r w:rsidRPr="006F5919">
              <w:rPr>
                <w:color w:val="000000"/>
                <w:highlight w:val="yellow"/>
              </w:rPr>
              <w:t>Фазульзянова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Ф.С.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Казань, 2010.- 40 с.</w:t>
            </w:r>
          </w:p>
        </w:tc>
      </w:tr>
      <w:tr w:rsidR="00BF2326" w:rsidRPr="006F5919" w14:paraId="18CD075C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15BC9803" w14:textId="5B748B84" w:rsidR="00BF2326" w:rsidRPr="006F5919" w:rsidRDefault="00BF2326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1</w:t>
            </w:r>
            <w:r w:rsidR="005F151E" w:rsidRPr="006F5919">
              <w:rPr>
                <w:color w:val="000000"/>
                <w:highlight w:val="yellow"/>
              </w:rPr>
              <w:t>9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7F2064EE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proofErr w:type="spellStart"/>
            <w:r w:rsidRPr="006F5919">
              <w:rPr>
                <w:color w:val="000000"/>
                <w:highlight w:val="yellow"/>
              </w:rPr>
              <w:t>Иммунотропная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терапия в клинике внутренних болезней. Учебно-методическое пособие для слушателей послевузовского и дополнительного профессионального образования /В.Х. Фазылов, И.Э. Кравченко, А.И. </w:t>
            </w:r>
            <w:proofErr w:type="spellStart"/>
            <w:r w:rsidRPr="006F5919">
              <w:rPr>
                <w:color w:val="000000"/>
                <w:highlight w:val="yellow"/>
              </w:rPr>
              <w:t>Фазульзянова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Ф.С.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Казань: КГМУ, 2011.- 60 с.</w:t>
            </w:r>
          </w:p>
        </w:tc>
      </w:tr>
      <w:tr w:rsidR="00BF2326" w:rsidRPr="006F5919" w14:paraId="441BC655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</w:tcPr>
          <w:p w14:paraId="0CA00282" w14:textId="21D69E80" w:rsidR="00BF2326" w:rsidRPr="006F5919" w:rsidRDefault="005F151E" w:rsidP="00BF4EEB">
            <w:pPr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20</w:t>
            </w:r>
            <w:r w:rsidR="00BF2326"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718CDD89" w14:textId="77777777" w:rsidR="00BF2326" w:rsidRPr="006F5919" w:rsidRDefault="00BF2326" w:rsidP="00BF4EEB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Инфекционные болезни. Учебное пособие для самостоятельной подготовки студентов лечебного факультета/ В.Х. Фазылов, И.Э. Кравченко, </w:t>
            </w:r>
            <w:proofErr w:type="spellStart"/>
            <w:r w:rsidRPr="006F5919">
              <w:rPr>
                <w:color w:val="000000"/>
                <w:highlight w:val="yellow"/>
              </w:rPr>
              <w:t>Д.Ш.Еналеева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А.И.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Фазульзянова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Казань, КГМУ, 2009.- 122 с.  (УМО)</w:t>
            </w:r>
          </w:p>
        </w:tc>
      </w:tr>
      <w:tr w:rsidR="00BF2326" w:rsidRPr="006F5919" w14:paraId="6927C58F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953" w:type="dxa"/>
          </w:tcPr>
          <w:p w14:paraId="78948491" w14:textId="44D130BA" w:rsidR="00BF2326" w:rsidRPr="006F5919" w:rsidRDefault="005F151E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21</w:t>
            </w:r>
            <w:r w:rsidR="00BF2326"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74AE98C5" w14:textId="77777777" w:rsidR="00BF2326" w:rsidRPr="006F5919" w:rsidRDefault="00BF2326" w:rsidP="00BF4EEB">
            <w:pPr>
              <w:tabs>
                <w:tab w:val="left" w:pos="345"/>
              </w:tabs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Синдром тонзиллита в клинической практике: учебное пособие для ординаторов и интернов/В.Х Фазылов, И.Э. Кравченко, Д.Ш. Еналеева-</w:t>
            </w:r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,2009-76с.  </w:t>
            </w:r>
          </w:p>
        </w:tc>
      </w:tr>
      <w:tr w:rsidR="00BF2326" w:rsidRPr="006F5919" w14:paraId="5ADBD76D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3" w:type="dxa"/>
          </w:tcPr>
          <w:p w14:paraId="35D2F2DD" w14:textId="4E93613A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2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78BBE20C" w14:textId="77777777" w:rsidR="00BF2326" w:rsidRPr="006F5919" w:rsidRDefault="00BF2326" w:rsidP="00BF4EEB">
            <w:pPr>
              <w:tabs>
                <w:tab w:val="left" w:pos="345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Рожа: учебно-методическое пособие для студентов /В.Х. Фазылов, Ф.С.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А.И. </w:t>
            </w:r>
            <w:proofErr w:type="spellStart"/>
            <w:r w:rsidRPr="006F5919">
              <w:rPr>
                <w:color w:val="000000"/>
                <w:highlight w:val="yellow"/>
              </w:rPr>
              <w:t>Загидуллина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2010.-66 с.</w:t>
            </w:r>
          </w:p>
        </w:tc>
      </w:tr>
      <w:tr w:rsidR="00BF2326" w:rsidRPr="006F5919" w14:paraId="05585D59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53" w:type="dxa"/>
          </w:tcPr>
          <w:p w14:paraId="3EE44E2F" w14:textId="0600AE3B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3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579835E4" w14:textId="77777777" w:rsidR="00BF2326" w:rsidRPr="006F5919" w:rsidRDefault="00BF2326" w:rsidP="00BF4EEB">
            <w:pPr>
              <w:tabs>
                <w:tab w:val="left" w:pos="345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Лептоспироз: учебно-методическое пособие для студентов /В.Х. Фазылов, ГалееваН.В.-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2010.-68 с.</w:t>
            </w:r>
          </w:p>
        </w:tc>
      </w:tr>
      <w:tr w:rsidR="00BF2326" w:rsidRPr="006F5919" w14:paraId="69783003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953" w:type="dxa"/>
          </w:tcPr>
          <w:p w14:paraId="2A01D9ED" w14:textId="2E57F27D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4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24123496" w14:textId="77777777" w:rsidR="00BF2326" w:rsidRPr="006F5919" w:rsidRDefault="00BF2326" w:rsidP="00E53218">
            <w:pPr>
              <w:tabs>
                <w:tab w:val="left" w:pos="345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Иерсиниозы: учебно-методическое пособие для студентов /В.Х. Фазылов, </w:t>
            </w:r>
            <w:proofErr w:type="spellStart"/>
            <w:r w:rsidRPr="006F5919">
              <w:rPr>
                <w:color w:val="000000"/>
                <w:highlight w:val="yellow"/>
              </w:rPr>
              <w:t>Г.Х.Муртазина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</w:t>
            </w:r>
            <w:proofErr w:type="gramStart"/>
            <w:r w:rsidRPr="006F5919">
              <w:rPr>
                <w:color w:val="000000"/>
                <w:highlight w:val="yellow"/>
              </w:rPr>
              <w:t>Х.Н.</w:t>
            </w:r>
            <w:proofErr w:type="spellStart"/>
            <w:r w:rsidRPr="006F5919">
              <w:rPr>
                <w:color w:val="000000"/>
                <w:highlight w:val="yellow"/>
              </w:rPr>
              <w:t>Макаев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spellStart"/>
            <w:proofErr w:type="gramEnd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r w:rsidRPr="006F5919">
              <w:rPr>
                <w:color w:val="000000"/>
                <w:highlight w:val="yellow"/>
              </w:rPr>
              <w:t>, 2010.-74 с.</w:t>
            </w:r>
          </w:p>
        </w:tc>
      </w:tr>
      <w:tr w:rsidR="00BF2326" w:rsidRPr="006F5919" w14:paraId="4D80F6C1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3" w:type="dxa"/>
          </w:tcPr>
          <w:p w14:paraId="42D6D4E8" w14:textId="0361D791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5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46B29EC0" w14:textId="77777777" w:rsidR="00BF2326" w:rsidRPr="006F5919" w:rsidRDefault="00BF2326" w:rsidP="00BF4EEB">
            <w:pPr>
              <w:tabs>
                <w:tab w:val="left" w:pos="345"/>
                <w:tab w:val="left" w:pos="1373"/>
              </w:tabs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Бруцеллез: учебно-методическое пособие для студентов /В.Х. Фазылов, Ф.С. </w:t>
            </w:r>
            <w:proofErr w:type="spellStart"/>
            <w:r w:rsidRPr="006F5919">
              <w:rPr>
                <w:color w:val="000000"/>
                <w:highlight w:val="yellow"/>
              </w:rPr>
              <w:t>Гилмуллина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, А.И. </w:t>
            </w:r>
            <w:proofErr w:type="spellStart"/>
            <w:r w:rsidRPr="006F5919">
              <w:rPr>
                <w:color w:val="000000"/>
                <w:highlight w:val="yellow"/>
              </w:rPr>
              <w:t>Загидуллина</w:t>
            </w:r>
            <w:proofErr w:type="spellEnd"/>
            <w:r w:rsidRPr="006F5919">
              <w:rPr>
                <w:color w:val="000000"/>
                <w:highlight w:val="yellow"/>
              </w:rPr>
              <w:t>.-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Казань:КГМУ</w:t>
            </w:r>
            <w:proofErr w:type="spellEnd"/>
            <w:proofErr w:type="gramEnd"/>
            <w:r w:rsidRPr="006F5919">
              <w:rPr>
                <w:color w:val="000000"/>
                <w:highlight w:val="yellow"/>
              </w:rPr>
              <w:t>, 2010.-87 с.</w:t>
            </w:r>
          </w:p>
        </w:tc>
      </w:tr>
      <w:tr w:rsidR="00BF2326" w:rsidRPr="006F5919" w14:paraId="487F4767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53" w:type="dxa"/>
          </w:tcPr>
          <w:p w14:paraId="67871D22" w14:textId="5D7B859A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6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45758515" w14:textId="77777777" w:rsidR="00BF2326" w:rsidRPr="006F5919" w:rsidRDefault="00BF2326" w:rsidP="00BF4EEB">
            <w:pPr>
              <w:tabs>
                <w:tab w:val="num" w:pos="0"/>
                <w:tab w:val="left" w:pos="345"/>
                <w:tab w:val="left" w:pos="1373"/>
              </w:tabs>
              <w:jc w:val="both"/>
              <w:rPr>
                <w:color w:val="000000"/>
                <w:highlight w:val="yellow"/>
              </w:rPr>
            </w:pPr>
            <w:proofErr w:type="spellStart"/>
            <w:r w:rsidRPr="006F5919">
              <w:rPr>
                <w:color w:val="000000"/>
                <w:highlight w:val="yellow"/>
              </w:rPr>
              <w:t>Еналеева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Д.Ш., Фазылов В.Х., Созинов А.С. Хронические вирусные гепатиты В, С и </w:t>
            </w:r>
            <w:r w:rsidRPr="006F5919">
              <w:rPr>
                <w:color w:val="000000"/>
                <w:highlight w:val="yellow"/>
                <w:lang w:val="en-US"/>
              </w:rPr>
              <w:t>D</w:t>
            </w:r>
            <w:r w:rsidRPr="006F5919">
              <w:rPr>
                <w:color w:val="000000"/>
                <w:highlight w:val="yellow"/>
              </w:rPr>
              <w:t xml:space="preserve">: Руководство для </w:t>
            </w:r>
            <w:proofErr w:type="gramStart"/>
            <w:r w:rsidRPr="006F5919">
              <w:rPr>
                <w:color w:val="000000"/>
                <w:highlight w:val="yellow"/>
              </w:rPr>
              <w:t>врачей.-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М.:</w:t>
            </w:r>
            <w:proofErr w:type="spellStart"/>
            <w:r w:rsidRPr="006F5919">
              <w:rPr>
                <w:color w:val="000000"/>
                <w:highlight w:val="yellow"/>
              </w:rPr>
              <w:t>МЕДпрессинформ</w:t>
            </w:r>
            <w:proofErr w:type="spellEnd"/>
            <w:r w:rsidRPr="006F5919">
              <w:rPr>
                <w:color w:val="000000"/>
                <w:highlight w:val="yellow"/>
              </w:rPr>
              <w:t>.- 2011.- 464 с.</w:t>
            </w:r>
          </w:p>
        </w:tc>
      </w:tr>
      <w:tr w:rsidR="00BF2326" w:rsidRPr="006F5919" w14:paraId="1B5DA569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53" w:type="dxa"/>
          </w:tcPr>
          <w:p w14:paraId="55E30CEA" w14:textId="1DF73DAD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7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02734654" w14:textId="77777777" w:rsidR="00BF2326" w:rsidRPr="006F5919" w:rsidRDefault="00BF2326" w:rsidP="00BF4EEB">
            <w:pPr>
              <w:tabs>
                <w:tab w:val="left" w:pos="254"/>
                <w:tab w:val="num" w:pos="720"/>
              </w:tabs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 xml:space="preserve">Геморрагическая лихорадка с почечным синдромом: </w:t>
            </w:r>
            <w:proofErr w:type="spellStart"/>
            <w:r w:rsidRPr="006F5919">
              <w:rPr>
                <w:color w:val="000000"/>
                <w:highlight w:val="yellow"/>
              </w:rPr>
              <w:t>Учеб.пособие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/В.Х. </w:t>
            </w:r>
            <w:proofErr w:type="spellStart"/>
            <w:proofErr w:type="gramStart"/>
            <w:r w:rsidRPr="006F5919">
              <w:rPr>
                <w:color w:val="000000"/>
                <w:highlight w:val="yellow"/>
              </w:rPr>
              <w:t>Фазылов,И.Э</w:t>
            </w:r>
            <w:proofErr w:type="spellEnd"/>
            <w:r w:rsidRPr="006F5919">
              <w:rPr>
                <w:color w:val="000000"/>
                <w:highlight w:val="yellow"/>
              </w:rPr>
              <w:t>.</w:t>
            </w:r>
            <w:proofErr w:type="gramEnd"/>
            <w:r w:rsidRPr="006F5919">
              <w:rPr>
                <w:color w:val="000000"/>
                <w:highlight w:val="yellow"/>
              </w:rPr>
              <w:t xml:space="preserve"> Кравченко, Ф.А. Бабушкина – Казань,2009-72с.</w:t>
            </w:r>
          </w:p>
        </w:tc>
      </w:tr>
      <w:tr w:rsidR="00BF2326" w:rsidRPr="006F5919" w14:paraId="769F0992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53" w:type="dxa"/>
          </w:tcPr>
          <w:p w14:paraId="729F7D05" w14:textId="4A929294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8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6B8C0B6B" w14:textId="77777777" w:rsidR="00BF2326" w:rsidRPr="006F5919" w:rsidRDefault="00BF2326" w:rsidP="00BF4EEB">
            <w:pPr>
              <w:tabs>
                <w:tab w:val="left" w:pos="254"/>
                <w:tab w:val="num" w:pos="720"/>
              </w:tabs>
              <w:jc w:val="both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Методическое пособие «Гигиеническое обучение волонтеров» - 2013 г.</w:t>
            </w:r>
          </w:p>
        </w:tc>
      </w:tr>
      <w:tr w:rsidR="00BF2326" w:rsidRPr="000E644C" w14:paraId="217FC9CA" w14:textId="77777777" w:rsidTr="005F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53" w:type="dxa"/>
          </w:tcPr>
          <w:p w14:paraId="4E3F1010" w14:textId="586A9423" w:rsidR="00BF2326" w:rsidRPr="006F5919" w:rsidRDefault="00BF2326" w:rsidP="00BF4EEB">
            <w:pPr>
              <w:tabs>
                <w:tab w:val="num" w:pos="0"/>
              </w:tabs>
              <w:ind w:left="131" w:hanging="23"/>
              <w:jc w:val="center"/>
              <w:rPr>
                <w:color w:val="000000"/>
                <w:highlight w:val="yellow"/>
              </w:rPr>
            </w:pPr>
            <w:r w:rsidRPr="006F5919">
              <w:rPr>
                <w:color w:val="000000"/>
                <w:highlight w:val="yellow"/>
              </w:rPr>
              <w:t>2</w:t>
            </w:r>
            <w:r w:rsidR="005F151E" w:rsidRPr="006F5919">
              <w:rPr>
                <w:color w:val="000000"/>
                <w:highlight w:val="yellow"/>
              </w:rPr>
              <w:t>9</w:t>
            </w:r>
            <w:r w:rsidRPr="006F5919">
              <w:rPr>
                <w:color w:val="000000"/>
                <w:highlight w:val="yellow"/>
              </w:rPr>
              <w:t>.</w:t>
            </w:r>
          </w:p>
        </w:tc>
        <w:tc>
          <w:tcPr>
            <w:tcW w:w="8497" w:type="dxa"/>
          </w:tcPr>
          <w:p w14:paraId="6458108C" w14:textId="77777777" w:rsidR="00BF2326" w:rsidRDefault="00BF2326" w:rsidP="00BF4EEB">
            <w:pPr>
              <w:tabs>
                <w:tab w:val="left" w:pos="254"/>
                <w:tab w:val="num" w:pos="720"/>
              </w:tabs>
              <w:jc w:val="both"/>
              <w:rPr>
                <w:color w:val="000000"/>
              </w:rPr>
            </w:pPr>
            <w:r w:rsidRPr="006F5919">
              <w:rPr>
                <w:color w:val="000000"/>
                <w:highlight w:val="yellow"/>
              </w:rPr>
              <w:t xml:space="preserve">«Фармацевтическая опека при диарее» - Егорова С.Н., </w:t>
            </w:r>
            <w:proofErr w:type="spellStart"/>
            <w:r w:rsidRPr="006F5919">
              <w:rPr>
                <w:color w:val="000000"/>
                <w:highlight w:val="yellow"/>
              </w:rPr>
              <w:t>Минапов</w:t>
            </w:r>
            <w:proofErr w:type="spellEnd"/>
            <w:r w:rsidRPr="006F5919">
              <w:rPr>
                <w:color w:val="000000"/>
                <w:highlight w:val="yellow"/>
              </w:rPr>
              <w:t xml:space="preserve"> Л.Т.,   Кравченко И.Э., Муртазина Г.Х., 2014г.</w:t>
            </w:r>
          </w:p>
        </w:tc>
      </w:tr>
    </w:tbl>
    <w:p w14:paraId="3E6D18AF" w14:textId="77777777" w:rsidR="00BF2326" w:rsidRPr="0094619B" w:rsidRDefault="00BF2326" w:rsidP="00051847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color w:val="000000"/>
        </w:rPr>
      </w:pPr>
    </w:p>
    <w:p w14:paraId="4CED1815" w14:textId="77777777" w:rsidR="007B09F7" w:rsidRDefault="007B09F7" w:rsidP="00051847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color w:val="000000"/>
        </w:rPr>
      </w:pPr>
    </w:p>
    <w:p w14:paraId="7A58C44B" w14:textId="79AF1608" w:rsidR="007B09F7" w:rsidRPr="0094619B" w:rsidRDefault="007B09F7" w:rsidP="00051847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color w:val="000000"/>
        </w:rPr>
        <w:sectPr w:rsidR="007B09F7" w:rsidRPr="0094619B" w:rsidSect="00F96C6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A6F5F77" w14:textId="77777777" w:rsidR="00BF2326" w:rsidRPr="0094619B" w:rsidRDefault="00BF2326" w:rsidP="00763D2F">
      <w:pPr>
        <w:tabs>
          <w:tab w:val="left" w:pos="0"/>
          <w:tab w:val="left" w:pos="742"/>
        </w:tabs>
        <w:spacing w:line="140" w:lineRule="atLeast"/>
        <w:rPr>
          <w:b/>
          <w:bCs/>
          <w:color w:val="000000"/>
        </w:rPr>
      </w:pPr>
    </w:p>
    <w:p w14:paraId="5DAE3990" w14:textId="77777777" w:rsidR="00BF2326" w:rsidRPr="0094619B" w:rsidRDefault="00BF2326" w:rsidP="0052622B">
      <w:pPr>
        <w:tabs>
          <w:tab w:val="left" w:pos="0"/>
          <w:tab w:val="left" w:pos="742"/>
        </w:tabs>
        <w:spacing w:line="140" w:lineRule="atLeast"/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6. Фонд оценочных средств для проведения промежуточной аттестации обучающихся по дисциплине</w:t>
      </w:r>
    </w:p>
    <w:p w14:paraId="7FE32146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94619B">
        <w:rPr>
          <w:rFonts w:ascii="Times New Roman" w:hAnsi="Times New Roman" w:cs="Times New Roman"/>
          <w:b/>
          <w:bCs/>
          <w:color w:val="000000"/>
        </w:rPr>
        <w:t>6.1. Перечень компетенций с указанием этапов их формирования в процессе освоения образовательной программы</w:t>
      </w:r>
    </w:p>
    <w:p w14:paraId="47808413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714"/>
        <w:gridCol w:w="1678"/>
        <w:gridCol w:w="1015"/>
        <w:gridCol w:w="845"/>
        <w:gridCol w:w="851"/>
        <w:gridCol w:w="850"/>
        <w:gridCol w:w="993"/>
        <w:gridCol w:w="992"/>
        <w:gridCol w:w="850"/>
        <w:gridCol w:w="851"/>
        <w:gridCol w:w="850"/>
        <w:gridCol w:w="851"/>
        <w:gridCol w:w="992"/>
        <w:gridCol w:w="992"/>
        <w:gridCol w:w="1134"/>
      </w:tblGrid>
      <w:tr w:rsidR="0049531E" w:rsidRPr="000E644C" w14:paraId="0D1E172A" w14:textId="328C2DB7" w:rsidTr="0060062E">
        <w:trPr>
          <w:trHeight w:val="562"/>
        </w:trPr>
        <w:tc>
          <w:tcPr>
            <w:tcW w:w="952" w:type="dxa"/>
            <w:vMerge w:val="restart"/>
          </w:tcPr>
          <w:p w14:paraId="28579A4E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№</w:t>
            </w:r>
          </w:p>
        </w:tc>
        <w:tc>
          <w:tcPr>
            <w:tcW w:w="2392" w:type="dxa"/>
            <w:gridSpan w:val="2"/>
            <w:vMerge w:val="restart"/>
          </w:tcPr>
          <w:p w14:paraId="43C76E2A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Перечень</w:t>
            </w:r>
          </w:p>
          <w:p w14:paraId="54DA1434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разделов и тем</w:t>
            </w:r>
          </w:p>
        </w:tc>
        <w:tc>
          <w:tcPr>
            <w:tcW w:w="1015" w:type="dxa"/>
            <w:vMerge w:val="restart"/>
          </w:tcPr>
          <w:p w14:paraId="4D45EBA7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Тип занятия</w:t>
            </w:r>
          </w:p>
          <w:p w14:paraId="0E6E3A91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(Л, П, С)</w:t>
            </w:r>
          </w:p>
        </w:tc>
        <w:tc>
          <w:tcPr>
            <w:tcW w:w="11051" w:type="dxa"/>
            <w:gridSpan w:val="12"/>
          </w:tcPr>
          <w:p w14:paraId="46C288B1" w14:textId="604CE1F6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Перечень компетенций и этапы их формирования</w:t>
            </w:r>
          </w:p>
        </w:tc>
      </w:tr>
      <w:tr w:rsidR="0049531E" w:rsidRPr="000E644C" w14:paraId="33AF26DF" w14:textId="3002C585" w:rsidTr="0060062E">
        <w:tc>
          <w:tcPr>
            <w:tcW w:w="952" w:type="dxa"/>
            <w:vMerge/>
          </w:tcPr>
          <w:p w14:paraId="566B5BC1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6FABEF79" w14:textId="77777777" w:rsidR="0049531E" w:rsidRPr="006F5919" w:rsidRDefault="0049531E" w:rsidP="0052622B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  <w:vMerge/>
          </w:tcPr>
          <w:p w14:paraId="320EF888" w14:textId="77777777" w:rsidR="0049531E" w:rsidRPr="006F5919" w:rsidRDefault="0049531E" w:rsidP="0052622B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845" w:type="dxa"/>
          </w:tcPr>
          <w:p w14:paraId="036151C0" w14:textId="77777777" w:rsidR="0049531E" w:rsidRPr="006F5919" w:rsidRDefault="0049531E" w:rsidP="0052622B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УК-1</w:t>
            </w:r>
          </w:p>
        </w:tc>
        <w:tc>
          <w:tcPr>
            <w:tcW w:w="851" w:type="dxa"/>
          </w:tcPr>
          <w:p w14:paraId="4789EC25" w14:textId="0E86AC18" w:rsidR="0049531E" w:rsidRPr="006F5919" w:rsidRDefault="0049531E" w:rsidP="0052622B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УК-3</w:t>
            </w:r>
          </w:p>
        </w:tc>
        <w:tc>
          <w:tcPr>
            <w:tcW w:w="850" w:type="dxa"/>
          </w:tcPr>
          <w:p w14:paraId="11352687" w14:textId="2C35AA27" w:rsidR="0049531E" w:rsidRPr="006F5919" w:rsidRDefault="0049531E" w:rsidP="0052622B">
            <w:pPr>
              <w:jc w:val="center"/>
              <w:rPr>
                <w:color w:val="7030A0"/>
                <w:sz w:val="20"/>
                <w:szCs w:val="20"/>
              </w:rPr>
            </w:pPr>
            <w:r w:rsidRPr="006F5919">
              <w:rPr>
                <w:color w:val="7030A0"/>
                <w:sz w:val="20"/>
                <w:szCs w:val="20"/>
              </w:rPr>
              <w:t>УК-4</w:t>
            </w:r>
          </w:p>
        </w:tc>
        <w:tc>
          <w:tcPr>
            <w:tcW w:w="993" w:type="dxa"/>
          </w:tcPr>
          <w:p w14:paraId="3F13CFC7" w14:textId="78F1A2AC" w:rsidR="0049531E" w:rsidRPr="006F5919" w:rsidRDefault="0049531E" w:rsidP="0052622B">
            <w:pPr>
              <w:jc w:val="center"/>
              <w:rPr>
                <w:color w:val="7030A0"/>
                <w:sz w:val="20"/>
                <w:szCs w:val="20"/>
              </w:rPr>
            </w:pPr>
            <w:r w:rsidRPr="006F5919">
              <w:rPr>
                <w:color w:val="7030A0"/>
                <w:sz w:val="20"/>
                <w:szCs w:val="20"/>
              </w:rPr>
              <w:t>ОПК-4</w:t>
            </w:r>
          </w:p>
        </w:tc>
        <w:tc>
          <w:tcPr>
            <w:tcW w:w="992" w:type="dxa"/>
          </w:tcPr>
          <w:p w14:paraId="7616CAC0" w14:textId="14B3A58D" w:rsidR="0049531E" w:rsidRPr="006F5919" w:rsidRDefault="0049531E" w:rsidP="0052622B">
            <w:pPr>
              <w:jc w:val="center"/>
              <w:rPr>
                <w:color w:val="7030A0"/>
                <w:sz w:val="20"/>
                <w:szCs w:val="20"/>
              </w:rPr>
            </w:pPr>
            <w:r w:rsidRPr="006F5919">
              <w:rPr>
                <w:color w:val="7030A0"/>
                <w:sz w:val="20"/>
                <w:szCs w:val="20"/>
              </w:rPr>
              <w:t>ОПК-5</w:t>
            </w:r>
          </w:p>
        </w:tc>
        <w:tc>
          <w:tcPr>
            <w:tcW w:w="850" w:type="dxa"/>
          </w:tcPr>
          <w:p w14:paraId="636D1033" w14:textId="1B153293" w:rsidR="0049531E" w:rsidRPr="006F5919" w:rsidRDefault="0049531E" w:rsidP="0052622B">
            <w:pPr>
              <w:pStyle w:val="ac"/>
              <w:spacing w:before="0" w:beforeAutospacing="0" w:after="0"/>
              <w:ind w:hanging="7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ОПК-6</w:t>
            </w:r>
          </w:p>
        </w:tc>
        <w:tc>
          <w:tcPr>
            <w:tcW w:w="851" w:type="dxa"/>
          </w:tcPr>
          <w:p w14:paraId="6A135675" w14:textId="156F6491" w:rsidR="0049531E" w:rsidRPr="006F5919" w:rsidRDefault="00707EE3" w:rsidP="0052622B">
            <w:pPr>
              <w:pStyle w:val="ac"/>
              <w:spacing w:before="0" w:beforeAutospacing="0" w:after="0"/>
              <w:ind w:hanging="66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ОПК-7</w:t>
            </w:r>
          </w:p>
        </w:tc>
        <w:tc>
          <w:tcPr>
            <w:tcW w:w="850" w:type="dxa"/>
          </w:tcPr>
          <w:p w14:paraId="02E8AFDB" w14:textId="150B88AC" w:rsidR="0049531E" w:rsidRPr="006F5919" w:rsidRDefault="00707EE3" w:rsidP="00B322D0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ОПК-8</w:t>
            </w:r>
          </w:p>
        </w:tc>
        <w:tc>
          <w:tcPr>
            <w:tcW w:w="851" w:type="dxa"/>
          </w:tcPr>
          <w:p w14:paraId="64EB457B" w14:textId="6D283DA8" w:rsidR="0049531E" w:rsidRPr="006F5919" w:rsidRDefault="00707EE3" w:rsidP="00B322D0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ОПК-10</w:t>
            </w:r>
          </w:p>
        </w:tc>
        <w:tc>
          <w:tcPr>
            <w:tcW w:w="992" w:type="dxa"/>
          </w:tcPr>
          <w:p w14:paraId="0916657A" w14:textId="6E4DD655" w:rsidR="0049531E" w:rsidRPr="006F5919" w:rsidRDefault="00707EE3" w:rsidP="00B322D0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ПК-1</w:t>
            </w:r>
          </w:p>
        </w:tc>
        <w:tc>
          <w:tcPr>
            <w:tcW w:w="992" w:type="dxa"/>
          </w:tcPr>
          <w:p w14:paraId="0E06F2A6" w14:textId="23CE931A" w:rsidR="0049531E" w:rsidRPr="006F5919" w:rsidRDefault="00707EE3" w:rsidP="00B322D0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ПК-2</w:t>
            </w:r>
          </w:p>
        </w:tc>
        <w:tc>
          <w:tcPr>
            <w:tcW w:w="1134" w:type="dxa"/>
          </w:tcPr>
          <w:p w14:paraId="75604346" w14:textId="62162B0C" w:rsidR="0049531E" w:rsidRPr="006F5919" w:rsidRDefault="00707EE3" w:rsidP="00B322D0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ПК-3</w:t>
            </w:r>
          </w:p>
        </w:tc>
      </w:tr>
      <w:tr w:rsidR="0049531E" w:rsidRPr="000E644C" w14:paraId="6F433C38" w14:textId="0901CAF8" w:rsidTr="0049531E">
        <w:tc>
          <w:tcPr>
            <w:tcW w:w="1666" w:type="dxa"/>
            <w:gridSpan w:val="2"/>
          </w:tcPr>
          <w:p w14:paraId="61730956" w14:textId="77777777" w:rsidR="0049531E" w:rsidRPr="006F5919" w:rsidRDefault="0049531E" w:rsidP="0052622B">
            <w:pPr>
              <w:pStyle w:val="ac"/>
              <w:spacing w:before="0" w:beforeAutospacing="0" w:after="0"/>
              <w:ind w:hanging="62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2610" w:type="dxa"/>
            <w:gridSpan w:val="13"/>
          </w:tcPr>
          <w:p w14:paraId="3CBBAA99" w14:textId="7738EE0D" w:rsidR="0049531E" w:rsidRPr="006F5919" w:rsidRDefault="0049531E" w:rsidP="0052622B">
            <w:pPr>
              <w:pStyle w:val="ac"/>
              <w:spacing w:before="0" w:beforeAutospacing="0" w:after="0"/>
              <w:ind w:hanging="62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Раздел </w:t>
            </w:r>
            <w:proofErr w:type="gramStart"/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1.Общие</w:t>
            </w:r>
            <w:proofErr w:type="gramEnd"/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вопросы </w:t>
            </w:r>
            <w:proofErr w:type="spellStart"/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инфектологии</w:t>
            </w:r>
            <w:proofErr w:type="spellEnd"/>
          </w:p>
        </w:tc>
        <w:tc>
          <w:tcPr>
            <w:tcW w:w="1134" w:type="dxa"/>
          </w:tcPr>
          <w:p w14:paraId="24D44D5C" w14:textId="77777777" w:rsidR="0049531E" w:rsidRPr="006F5919" w:rsidRDefault="0049531E" w:rsidP="0052622B">
            <w:pPr>
              <w:pStyle w:val="ac"/>
              <w:spacing w:before="0" w:beforeAutospacing="0" w:after="0"/>
              <w:ind w:hanging="62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707EE3" w:rsidRPr="000E644C" w14:paraId="2E8D534D" w14:textId="7FA87DE9" w:rsidTr="0060062E">
        <w:trPr>
          <w:trHeight w:val="324"/>
        </w:trPr>
        <w:tc>
          <w:tcPr>
            <w:tcW w:w="952" w:type="dxa"/>
            <w:vMerge w:val="restart"/>
          </w:tcPr>
          <w:p w14:paraId="016A1C8B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1.1.</w:t>
            </w:r>
          </w:p>
        </w:tc>
        <w:tc>
          <w:tcPr>
            <w:tcW w:w="2392" w:type="dxa"/>
            <w:gridSpan w:val="2"/>
            <w:vMerge w:val="restart"/>
          </w:tcPr>
          <w:p w14:paraId="5ED5BF0F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Общие вопросы инфекционной патологии и эпидемиологии</w:t>
            </w:r>
          </w:p>
        </w:tc>
        <w:tc>
          <w:tcPr>
            <w:tcW w:w="1015" w:type="dxa"/>
          </w:tcPr>
          <w:p w14:paraId="490F95FD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5F9F3A8" w14:textId="40990D76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14:paraId="110571B0" w14:textId="6BFAFF06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E737F2" w14:textId="24C67173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959EB91" w14:textId="7169DC4B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9AF23C6" w14:textId="05350FC0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1EFC0D6B" w14:textId="00A40A9C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69B74F9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E349A6" w14:textId="380C64F4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4A24C5" w14:textId="41F02D05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03866" w14:textId="72873570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59585C35" w14:textId="7777777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F35C63" w14:textId="7777777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64E82925" w14:textId="7C2C2ED5" w:rsidTr="0060062E">
        <w:trPr>
          <w:trHeight w:val="247"/>
        </w:trPr>
        <w:tc>
          <w:tcPr>
            <w:tcW w:w="952" w:type="dxa"/>
            <w:vMerge/>
          </w:tcPr>
          <w:p w14:paraId="7EC17D52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5FF1B683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6F3A604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5C34CCE8" w14:textId="42CF98B1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A5B7DF" w14:textId="4EB2F78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8BCCD1" w14:textId="15393500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E3D297F" w14:textId="2AEAC2B1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B6DB01F" w14:textId="50DF4E08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A0A7DF0" w14:textId="76C4683D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F8E3096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EAC082" w14:textId="53CCE6F0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072C45" w14:textId="35FBE060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7600F" w14:textId="4819F4D6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0DA7C9EC" w14:textId="03742176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0D9EBC" w14:textId="4D8BB38E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55AA1295" w14:textId="138F67CB" w:rsidTr="0060062E">
        <w:trPr>
          <w:trHeight w:val="237"/>
        </w:trPr>
        <w:tc>
          <w:tcPr>
            <w:tcW w:w="952" w:type="dxa"/>
            <w:vMerge w:val="restart"/>
          </w:tcPr>
          <w:p w14:paraId="397F5C30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1.2.</w:t>
            </w:r>
          </w:p>
        </w:tc>
        <w:tc>
          <w:tcPr>
            <w:tcW w:w="2392" w:type="dxa"/>
            <w:gridSpan w:val="2"/>
            <w:vMerge w:val="restart"/>
          </w:tcPr>
          <w:p w14:paraId="66007EEB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Организация медицинской помощи инфекционным больным</w:t>
            </w:r>
          </w:p>
        </w:tc>
        <w:tc>
          <w:tcPr>
            <w:tcW w:w="1015" w:type="dxa"/>
          </w:tcPr>
          <w:p w14:paraId="3C11E346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1548CF78" w14:textId="54929343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4BFCAC" w14:textId="33A4CE7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29104C" w14:textId="626DD755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3" w:type="dxa"/>
          </w:tcPr>
          <w:p w14:paraId="15632E32" w14:textId="0EE22EA5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8EFEDF0" w14:textId="1624352E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787C563" w14:textId="0618D2E6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1" w:type="dxa"/>
          </w:tcPr>
          <w:p w14:paraId="3EAC3F75" w14:textId="6D71D3E8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14:paraId="710B32D5" w14:textId="42DB6531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14:paraId="5CC7FBB5" w14:textId="7777777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50E659" w14:textId="7777777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C017F9" w14:textId="75C5D0A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7F8D93E2" w14:textId="40E29E4A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</w:tr>
      <w:tr w:rsidR="00707EE3" w:rsidRPr="000E644C" w14:paraId="7D327247" w14:textId="756F4DB1" w:rsidTr="0060062E">
        <w:trPr>
          <w:trHeight w:val="240"/>
        </w:trPr>
        <w:tc>
          <w:tcPr>
            <w:tcW w:w="952" w:type="dxa"/>
            <w:vMerge/>
          </w:tcPr>
          <w:p w14:paraId="7897CC0C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727BD41B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1384F171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6E2F4999" w14:textId="5ACC53F9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2772B6" w14:textId="5A7BCF4B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687AF9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5642678A" w14:textId="3699684D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C8B051B" w14:textId="36433182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0C4FACD6" w14:textId="2199E3BD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7A640EB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155388" w14:textId="162842DD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CE33F02" w14:textId="77777777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B89C43" w14:textId="4ACF1268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417A505E" w14:textId="0501F2E1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4A048499" w14:textId="36CF6613" w:rsidR="00707EE3" w:rsidRPr="006F5919" w:rsidRDefault="00707EE3" w:rsidP="00707EE3">
            <w:pPr>
              <w:pStyle w:val="ac"/>
              <w:spacing w:before="0" w:beforeAutospacing="0" w:after="0"/>
              <w:ind w:hanging="62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</w:tr>
      <w:tr w:rsidR="00707EE3" w:rsidRPr="000E644C" w14:paraId="42EBB3FC" w14:textId="2A5FC0D1" w:rsidTr="005C3279">
        <w:tc>
          <w:tcPr>
            <w:tcW w:w="1666" w:type="dxa"/>
            <w:gridSpan w:val="2"/>
          </w:tcPr>
          <w:p w14:paraId="135700F6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3744" w:type="dxa"/>
            <w:gridSpan w:val="14"/>
          </w:tcPr>
          <w:p w14:paraId="3674E698" w14:textId="611854E8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Раздел </w:t>
            </w:r>
            <w:proofErr w:type="gramStart"/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2.Инфекции</w:t>
            </w:r>
            <w:proofErr w:type="gramEnd"/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респираторного тракта</w:t>
            </w:r>
          </w:p>
        </w:tc>
      </w:tr>
      <w:tr w:rsidR="00707EE3" w:rsidRPr="000E644C" w14:paraId="0D51F4F8" w14:textId="3DBF38CD" w:rsidTr="0060062E">
        <w:tc>
          <w:tcPr>
            <w:tcW w:w="952" w:type="dxa"/>
            <w:vMerge w:val="restart"/>
          </w:tcPr>
          <w:p w14:paraId="552D2F77" w14:textId="11C2F9AF" w:rsidR="00227641" w:rsidRPr="006F5919" w:rsidRDefault="00707EE3" w:rsidP="00227641">
            <w:pPr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2.1</w:t>
            </w:r>
            <w:r w:rsidR="00227641" w:rsidRPr="006F5919">
              <w:rPr>
                <w:b/>
                <w:bCs/>
                <w:color w:val="7030A0"/>
              </w:rPr>
              <w:t>.</w:t>
            </w:r>
          </w:p>
          <w:p w14:paraId="6764A030" w14:textId="74592642" w:rsidR="0060062E" w:rsidRPr="006F5919" w:rsidRDefault="0060062E" w:rsidP="00707EE3">
            <w:pPr>
              <w:rPr>
                <w:color w:val="7030A0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1A6242E2" w14:textId="167C3B33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Грипп и другие ОРВИ</w:t>
            </w:r>
            <w:r w:rsidR="0060062E"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;</w:t>
            </w:r>
            <w:r w:rsidR="0060062E" w:rsidRPr="006F5919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="0060062E" w:rsidRPr="006F5919">
              <w:rPr>
                <w:rFonts w:ascii="Times New Roman" w:hAnsi="Times New Roman" w:cs="Times New Roman"/>
                <w:color w:val="7030A0"/>
              </w:rPr>
              <w:t>хламидиозы</w:t>
            </w:r>
            <w:proofErr w:type="spellEnd"/>
            <w:r w:rsidR="0060062E" w:rsidRPr="006F5919">
              <w:rPr>
                <w:rFonts w:ascii="Times New Roman" w:hAnsi="Times New Roman" w:cs="Times New Roman"/>
                <w:color w:val="7030A0"/>
              </w:rPr>
              <w:t>; легионеллез</w:t>
            </w:r>
          </w:p>
        </w:tc>
        <w:tc>
          <w:tcPr>
            <w:tcW w:w="1015" w:type="dxa"/>
          </w:tcPr>
          <w:p w14:paraId="46AC8BBA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64793E2D" w14:textId="5A8B80C3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533BDC" w14:textId="59563065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2C35E6" w14:textId="17CE1DB4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691C7D43" w14:textId="19345B4D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4FE62D6" w14:textId="089F4BA1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E226A02" w14:textId="4AC9479A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949A664" w14:textId="3141F7B9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81381A" w14:textId="4E0858C2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19A336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487B4" w14:textId="62250AD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29CEC9AA" w14:textId="421EED5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6BF2D34E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41B17C08" w14:textId="5DA15870" w:rsidTr="0060062E">
        <w:tc>
          <w:tcPr>
            <w:tcW w:w="952" w:type="dxa"/>
            <w:vMerge/>
          </w:tcPr>
          <w:p w14:paraId="1C2F986D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2392" w:type="dxa"/>
            <w:gridSpan w:val="2"/>
            <w:vMerge/>
          </w:tcPr>
          <w:p w14:paraId="68F74844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719C3B28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1196614C" w14:textId="04666DC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1F6C83" w14:textId="5E29CB3B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92B781" w14:textId="3C6DDFA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096A881" w14:textId="7E7E857A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ECB3221" w14:textId="56D39EC4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044F10F5" w14:textId="56453101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84A28F2" w14:textId="4C28DA22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11B09F" w14:textId="34D78C29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D563BA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3AD7B" w14:textId="0F7EB260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198AE0A4" w14:textId="0A8DD94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11CA9955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02CCF3EE" w14:textId="246900C9" w:rsidTr="0060062E">
        <w:trPr>
          <w:trHeight w:val="227"/>
        </w:trPr>
        <w:tc>
          <w:tcPr>
            <w:tcW w:w="952" w:type="dxa"/>
            <w:vMerge w:val="restart"/>
          </w:tcPr>
          <w:p w14:paraId="50F0288E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2.2.</w:t>
            </w:r>
          </w:p>
        </w:tc>
        <w:tc>
          <w:tcPr>
            <w:tcW w:w="2392" w:type="dxa"/>
            <w:gridSpan w:val="2"/>
            <w:vMerge w:val="restart"/>
          </w:tcPr>
          <w:p w14:paraId="2850BB69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Стрептококковые инфекции</w:t>
            </w:r>
          </w:p>
        </w:tc>
        <w:tc>
          <w:tcPr>
            <w:tcW w:w="1015" w:type="dxa"/>
          </w:tcPr>
          <w:p w14:paraId="3C326D3B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5955236" w14:textId="7EF7B2A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7FE364" w14:textId="13BE19F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43643F" w14:textId="6B0AADE5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169948A" w14:textId="37851F9E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A7428D4" w14:textId="091ABC87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054F3DC9" w14:textId="58BFC646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C0209A8" w14:textId="564CBB71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39505F" w14:textId="688F235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97AB75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B01F78" w14:textId="61BF4F7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37A9FD72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4FED9E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0B06B7DE" w14:textId="745BB4FD" w:rsidTr="0060062E">
        <w:tc>
          <w:tcPr>
            <w:tcW w:w="952" w:type="dxa"/>
            <w:vMerge/>
          </w:tcPr>
          <w:p w14:paraId="0BB69368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2392" w:type="dxa"/>
            <w:gridSpan w:val="2"/>
            <w:vMerge/>
          </w:tcPr>
          <w:p w14:paraId="7641BB1F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2B489E4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731AC146" w14:textId="047A6D68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758547" w14:textId="6143E378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86CF89" w14:textId="486EE494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DD46CF9" w14:textId="5C99DBD2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9655AC1" w14:textId="1592EEC5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70579732" w14:textId="0D31102A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B504762" w14:textId="24F95B52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CF5BF0" w14:textId="7F8ED11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D3271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0F94C" w14:textId="40DEA920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5C8614BC" w14:textId="390AF4E3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7D3B5201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12D1D519" w14:textId="67C5F98E" w:rsidTr="0060062E">
        <w:tc>
          <w:tcPr>
            <w:tcW w:w="952" w:type="dxa"/>
            <w:vMerge w:val="restart"/>
          </w:tcPr>
          <w:p w14:paraId="1BC8838A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2.3.</w:t>
            </w:r>
          </w:p>
        </w:tc>
        <w:tc>
          <w:tcPr>
            <w:tcW w:w="2392" w:type="dxa"/>
            <w:gridSpan w:val="2"/>
            <w:vMerge w:val="restart"/>
          </w:tcPr>
          <w:p w14:paraId="766AFEF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Менингококковая инфекция</w:t>
            </w:r>
          </w:p>
        </w:tc>
        <w:tc>
          <w:tcPr>
            <w:tcW w:w="1015" w:type="dxa"/>
          </w:tcPr>
          <w:p w14:paraId="01C44361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6159A2D9" w14:textId="76FFE9A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C94B08" w14:textId="2F33F30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50477A" w14:textId="64EB3A99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9D2D76F" w14:textId="2DBADF26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89F7513" w14:textId="750F9383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85B12C6" w14:textId="56EE4AFC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8EC0A9A" w14:textId="5F1F82EB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5F732A" w14:textId="67C3D71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967EEE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03D41" w14:textId="719AF934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1ED2A7C9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03ACE8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60062E" w:rsidRPr="000E644C" w14:paraId="5ED0FAE7" w14:textId="750CFE78" w:rsidTr="0060062E">
        <w:tc>
          <w:tcPr>
            <w:tcW w:w="952" w:type="dxa"/>
            <w:vMerge/>
          </w:tcPr>
          <w:p w14:paraId="16E8D476" w14:textId="77777777" w:rsidR="0060062E" w:rsidRPr="006F5919" w:rsidRDefault="0060062E" w:rsidP="0060062E">
            <w:pPr>
              <w:rPr>
                <w:b/>
                <w:bCs/>
                <w:color w:val="7030A0"/>
              </w:rPr>
            </w:pPr>
          </w:p>
        </w:tc>
        <w:tc>
          <w:tcPr>
            <w:tcW w:w="2392" w:type="dxa"/>
            <w:gridSpan w:val="2"/>
            <w:vMerge/>
          </w:tcPr>
          <w:p w14:paraId="7D2B6511" w14:textId="77777777" w:rsidR="0060062E" w:rsidRPr="006F5919" w:rsidRDefault="0060062E" w:rsidP="0060062E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4D131D8" w14:textId="77777777" w:rsidR="0060062E" w:rsidRPr="006F5919" w:rsidRDefault="0060062E" w:rsidP="0060062E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6871D7E6" w14:textId="62C54341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7487BD" w14:textId="65680644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886128" w14:textId="5EB1C88F" w:rsidR="0060062E" w:rsidRPr="006F5919" w:rsidRDefault="0060062E" w:rsidP="0060062E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A043358" w14:textId="2F0A25FA" w:rsidR="0060062E" w:rsidRPr="006F5919" w:rsidRDefault="0060062E" w:rsidP="0060062E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E327B87" w14:textId="335FACC1" w:rsidR="0060062E" w:rsidRPr="006F5919" w:rsidRDefault="0060062E" w:rsidP="0060062E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01B9CB9B" w14:textId="6485DBEF" w:rsidR="0060062E" w:rsidRPr="006F5919" w:rsidRDefault="0060062E" w:rsidP="0060062E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FC49974" w14:textId="70040021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3FCE0F" w14:textId="52B47547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6BF81B" w14:textId="77777777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108B17" w14:textId="78734625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2792B6EA" w14:textId="7956F811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0E8B38A8" w14:textId="77777777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7DC1721C" w14:textId="0E0950A3" w:rsidTr="0060062E">
        <w:tc>
          <w:tcPr>
            <w:tcW w:w="952" w:type="dxa"/>
            <w:vMerge w:val="restart"/>
          </w:tcPr>
          <w:p w14:paraId="12364783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2.4.</w:t>
            </w:r>
          </w:p>
        </w:tc>
        <w:tc>
          <w:tcPr>
            <w:tcW w:w="2392" w:type="dxa"/>
            <w:gridSpan w:val="2"/>
            <w:vMerge w:val="restart"/>
          </w:tcPr>
          <w:p w14:paraId="47622D07" w14:textId="5A8BE3AE" w:rsidR="00707EE3" w:rsidRPr="006F5919" w:rsidRDefault="00707EE3" w:rsidP="0060062E">
            <w:pPr>
              <w:pStyle w:val="ac"/>
              <w:spacing w:before="0" w:beforeAutospacing="0" w:after="0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Герпетические инфекции</w:t>
            </w:r>
            <w:r w:rsidR="0060062E" w:rsidRPr="006F5919">
              <w:rPr>
                <w:rFonts w:ascii="Times New Roman" w:hAnsi="Times New Roman" w:cs="Times New Roman"/>
                <w:color w:val="7030A0"/>
              </w:rPr>
              <w:t>; ИМН</w:t>
            </w:r>
          </w:p>
        </w:tc>
        <w:tc>
          <w:tcPr>
            <w:tcW w:w="1015" w:type="dxa"/>
          </w:tcPr>
          <w:p w14:paraId="1C66477A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1AD0D64F" w14:textId="4A1E9E04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BA5702" w14:textId="621B3DC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A8DE69" w14:textId="4E13A12E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0C695790" w14:textId="202EB7B7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050D4B4" w14:textId="3B4AA200" w:rsidR="00707EE3" w:rsidRPr="006F5919" w:rsidRDefault="00707EE3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77FCC95D" w14:textId="4E65BB4F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7C5FC08" w14:textId="7D76B75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629380" w14:textId="44B20BA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C43B76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6F92F" w14:textId="3935AE85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3FBBB9BC" w14:textId="5B74F9F5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16673B42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60062E" w:rsidRPr="000E644C" w14:paraId="322C5A95" w14:textId="115915BE" w:rsidTr="0060062E">
        <w:tc>
          <w:tcPr>
            <w:tcW w:w="952" w:type="dxa"/>
            <w:vMerge/>
          </w:tcPr>
          <w:p w14:paraId="0143897F" w14:textId="77777777" w:rsidR="0060062E" w:rsidRPr="006F5919" w:rsidRDefault="0060062E" w:rsidP="0060062E">
            <w:pPr>
              <w:rPr>
                <w:b/>
                <w:bCs/>
                <w:color w:val="7030A0"/>
              </w:rPr>
            </w:pPr>
          </w:p>
        </w:tc>
        <w:tc>
          <w:tcPr>
            <w:tcW w:w="2392" w:type="dxa"/>
            <w:gridSpan w:val="2"/>
            <w:vMerge/>
          </w:tcPr>
          <w:p w14:paraId="16FE8137" w14:textId="77777777" w:rsidR="0060062E" w:rsidRPr="006F5919" w:rsidRDefault="0060062E" w:rsidP="0060062E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CAFD7AD" w14:textId="77777777" w:rsidR="0060062E" w:rsidRPr="006F5919" w:rsidRDefault="0060062E" w:rsidP="0060062E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40F1CBC5" w14:textId="3D54FDE8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23247A" w14:textId="74E2D6BD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3B22FA" w14:textId="198DEDA7" w:rsidR="0060062E" w:rsidRPr="006F5919" w:rsidRDefault="0060062E" w:rsidP="0060062E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09B9B5AD" w14:textId="49E7EB5C" w:rsidR="0060062E" w:rsidRPr="006F5919" w:rsidRDefault="0060062E" w:rsidP="0060062E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347B740E" w14:textId="613D1152" w:rsidR="0060062E" w:rsidRPr="006F5919" w:rsidRDefault="0060062E" w:rsidP="0060062E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7F201E7D" w14:textId="647EE4E1" w:rsidR="0060062E" w:rsidRPr="006F5919" w:rsidRDefault="0060062E" w:rsidP="0060062E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0E3EA6B6" w14:textId="1B63F371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8E4CFE" w14:textId="13A0D04E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BB72E3" w14:textId="77777777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054F88" w14:textId="7ECE5C04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39EA72F9" w14:textId="4DACEE81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21A3C76F" w14:textId="77777777" w:rsidR="0060062E" w:rsidRPr="006F5919" w:rsidRDefault="0060062E" w:rsidP="0060062E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03877C5D" w14:textId="2326A3A6" w:rsidTr="005C3279">
        <w:tc>
          <w:tcPr>
            <w:tcW w:w="1666" w:type="dxa"/>
            <w:gridSpan w:val="2"/>
          </w:tcPr>
          <w:p w14:paraId="6A9BC358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3744" w:type="dxa"/>
            <w:gridSpan w:val="14"/>
          </w:tcPr>
          <w:p w14:paraId="1C60E53C" w14:textId="369268FC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Раздел 3. Острые кишечные инфекции</w:t>
            </w:r>
          </w:p>
        </w:tc>
      </w:tr>
      <w:tr w:rsidR="00227641" w:rsidRPr="000E644C" w14:paraId="2DF874E9" w14:textId="4C46DEAD" w:rsidTr="0060062E">
        <w:tc>
          <w:tcPr>
            <w:tcW w:w="952" w:type="dxa"/>
            <w:vMerge w:val="restart"/>
          </w:tcPr>
          <w:p w14:paraId="7FBAAE0F" w14:textId="77777777" w:rsidR="00227641" w:rsidRPr="006F5919" w:rsidRDefault="00227641" w:rsidP="00227641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3.1.</w:t>
            </w:r>
          </w:p>
        </w:tc>
        <w:tc>
          <w:tcPr>
            <w:tcW w:w="2392" w:type="dxa"/>
            <w:gridSpan w:val="2"/>
            <w:vMerge w:val="restart"/>
          </w:tcPr>
          <w:p w14:paraId="37B47115" w14:textId="77777777" w:rsidR="00227641" w:rsidRPr="006F5919" w:rsidRDefault="00227641" w:rsidP="00227641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Острые кишечные инфекции</w:t>
            </w:r>
          </w:p>
        </w:tc>
        <w:tc>
          <w:tcPr>
            <w:tcW w:w="1015" w:type="dxa"/>
          </w:tcPr>
          <w:p w14:paraId="20630161" w14:textId="77777777" w:rsidR="00227641" w:rsidRPr="006F5919" w:rsidRDefault="00227641" w:rsidP="00227641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1138BC69" w14:textId="082F04A1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A0B746" w14:textId="537D478E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A3DBEF" w14:textId="2BED8E6A" w:rsidR="00227641" w:rsidRPr="006F5919" w:rsidRDefault="00227641" w:rsidP="00227641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139420F" w14:textId="0D63B4EA" w:rsidR="00227641" w:rsidRPr="006F5919" w:rsidRDefault="00227641" w:rsidP="0022764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CA7F1F2" w14:textId="4520308A" w:rsidR="00227641" w:rsidRPr="006F5919" w:rsidRDefault="00227641" w:rsidP="0022764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1F9A91B" w14:textId="3988064F" w:rsidR="00227641" w:rsidRPr="006F5919" w:rsidRDefault="00227641" w:rsidP="00227641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1D942A2" w14:textId="56273779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DE01D1" w14:textId="0C37DD08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2B6C41" w14:textId="7777777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D781BE" w14:textId="7EF2F0D0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34A07F6D" w14:textId="490D5971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55D96F4F" w14:textId="7777777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638CAE2A" w14:textId="11900916" w:rsidTr="0060062E">
        <w:tc>
          <w:tcPr>
            <w:tcW w:w="952" w:type="dxa"/>
            <w:vMerge/>
          </w:tcPr>
          <w:p w14:paraId="2FA9DB26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224905BE" w14:textId="77777777" w:rsidR="00707EE3" w:rsidRPr="006F5919" w:rsidRDefault="00707EE3" w:rsidP="00707EE3">
            <w:pPr>
              <w:widowControl w:val="0"/>
              <w:rPr>
                <w:color w:val="7030A0"/>
              </w:rPr>
            </w:pPr>
          </w:p>
        </w:tc>
        <w:tc>
          <w:tcPr>
            <w:tcW w:w="1015" w:type="dxa"/>
          </w:tcPr>
          <w:p w14:paraId="666E01B1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2543E1EE" w14:textId="61066382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3F4040" w14:textId="145020C8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90BA74" w14:textId="1E894CB3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644DE0DC" w14:textId="202D23E3" w:rsidR="00707EE3" w:rsidRPr="006F5919" w:rsidRDefault="00227641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AB84758" w14:textId="1F6F7025" w:rsidR="00707EE3" w:rsidRPr="006F5919" w:rsidRDefault="00227641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A95B244" w14:textId="4AED3339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BE4B67D" w14:textId="10634225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39C6CF" w14:textId="0ED15980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F00D90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C51C2" w14:textId="7EC67B26" w:rsidR="00707EE3" w:rsidRPr="006F5919" w:rsidRDefault="00227641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59BAC3E6" w14:textId="112E015A" w:rsidR="00707EE3" w:rsidRPr="006F5919" w:rsidRDefault="00227641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5DB94D3C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66E927B3" w14:textId="28D4D223" w:rsidTr="0060062E">
        <w:tc>
          <w:tcPr>
            <w:tcW w:w="952" w:type="dxa"/>
            <w:vMerge w:val="restart"/>
          </w:tcPr>
          <w:p w14:paraId="27027F9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3.2.</w:t>
            </w:r>
          </w:p>
        </w:tc>
        <w:tc>
          <w:tcPr>
            <w:tcW w:w="2392" w:type="dxa"/>
            <w:gridSpan w:val="2"/>
            <w:vMerge w:val="restart"/>
          </w:tcPr>
          <w:p w14:paraId="25E580C6" w14:textId="77777777" w:rsidR="00707EE3" w:rsidRPr="006F5919" w:rsidRDefault="00707EE3" w:rsidP="00707EE3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Общие принципы диагностики и лечения ОКИ</w:t>
            </w:r>
          </w:p>
        </w:tc>
        <w:tc>
          <w:tcPr>
            <w:tcW w:w="1015" w:type="dxa"/>
          </w:tcPr>
          <w:p w14:paraId="7089F941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82C1DD5" w14:textId="3F0DAA4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8171E2" w14:textId="6A4047C1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FACE88" w14:textId="6DD6F34A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7D212AB" w14:textId="2CF69F3B" w:rsidR="00707EE3" w:rsidRPr="006F5919" w:rsidRDefault="00227641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1230D1B" w14:textId="0C47637E" w:rsidR="00707EE3" w:rsidRPr="006F5919" w:rsidRDefault="00227641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08BA7644" w14:textId="03CF0788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457BDAE" w14:textId="072A7B76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14B824" w14:textId="4D245DA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3A8F77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5C7DE2" w14:textId="29C09012" w:rsidR="00707EE3" w:rsidRPr="006F5919" w:rsidRDefault="00227641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5303A6D6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E4C4E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227641" w:rsidRPr="000E644C" w14:paraId="58CEE0BC" w14:textId="7911F9AA" w:rsidTr="0060062E">
        <w:tc>
          <w:tcPr>
            <w:tcW w:w="952" w:type="dxa"/>
            <w:vMerge/>
          </w:tcPr>
          <w:p w14:paraId="19A4EA14" w14:textId="77777777" w:rsidR="00227641" w:rsidRPr="006F5919" w:rsidRDefault="00227641" w:rsidP="00227641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66B4B1E4" w14:textId="77777777" w:rsidR="00227641" w:rsidRPr="006F5919" w:rsidRDefault="00227641" w:rsidP="00227641">
            <w:pPr>
              <w:widowControl w:val="0"/>
              <w:rPr>
                <w:color w:val="7030A0"/>
              </w:rPr>
            </w:pPr>
          </w:p>
        </w:tc>
        <w:tc>
          <w:tcPr>
            <w:tcW w:w="1015" w:type="dxa"/>
          </w:tcPr>
          <w:p w14:paraId="3D19739C" w14:textId="77777777" w:rsidR="00227641" w:rsidRPr="006F5919" w:rsidRDefault="00227641" w:rsidP="00227641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14750436" w14:textId="4CC11752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2F4B9B" w14:textId="1A19042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7457CA" w14:textId="443AAD59" w:rsidR="00227641" w:rsidRPr="006F5919" w:rsidRDefault="00227641" w:rsidP="00227641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F58E274" w14:textId="2E1C3F67" w:rsidR="00227641" w:rsidRPr="006F5919" w:rsidRDefault="00227641" w:rsidP="0022764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FF488EF" w14:textId="0CB91BC7" w:rsidR="00227641" w:rsidRPr="006F5919" w:rsidRDefault="00227641" w:rsidP="0022764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335F7FD" w14:textId="6E8D94E6" w:rsidR="00227641" w:rsidRPr="006F5919" w:rsidRDefault="00227641" w:rsidP="00227641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8778378" w14:textId="5E834F7F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FB7546" w14:textId="0A4A469B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6901F6" w14:textId="7777777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AA5329" w14:textId="346B4E1A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62BB6D05" w14:textId="7777777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3EAD7" w14:textId="77777777" w:rsidR="00227641" w:rsidRPr="006F5919" w:rsidRDefault="00227641" w:rsidP="0022764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1CBBC3DD" w14:textId="48750C27" w:rsidTr="005C3279">
        <w:tc>
          <w:tcPr>
            <w:tcW w:w="1666" w:type="dxa"/>
            <w:gridSpan w:val="2"/>
          </w:tcPr>
          <w:p w14:paraId="13907221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4D600A09" w14:textId="7FF16767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4. Кишечные инвазии</w:t>
            </w:r>
          </w:p>
        </w:tc>
      </w:tr>
      <w:tr w:rsidR="00F64A87" w:rsidRPr="000E644C" w14:paraId="5842CB53" w14:textId="786DDB40" w:rsidTr="0060062E">
        <w:tc>
          <w:tcPr>
            <w:tcW w:w="952" w:type="dxa"/>
            <w:vMerge w:val="restart"/>
          </w:tcPr>
          <w:p w14:paraId="6A55B2B9" w14:textId="77777777" w:rsidR="00F64A87" w:rsidRPr="006F5919" w:rsidRDefault="00F64A87" w:rsidP="00F64A87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4.1.</w:t>
            </w:r>
          </w:p>
        </w:tc>
        <w:tc>
          <w:tcPr>
            <w:tcW w:w="2392" w:type="dxa"/>
            <w:gridSpan w:val="2"/>
            <w:vMerge w:val="restart"/>
          </w:tcPr>
          <w:p w14:paraId="74B6614F" w14:textId="77777777" w:rsidR="00F64A87" w:rsidRPr="006F5919" w:rsidRDefault="00F64A87" w:rsidP="00F64A87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Кишечные инвазии</w:t>
            </w:r>
          </w:p>
        </w:tc>
        <w:tc>
          <w:tcPr>
            <w:tcW w:w="1015" w:type="dxa"/>
          </w:tcPr>
          <w:p w14:paraId="13C00871" w14:textId="77777777" w:rsidR="00F64A87" w:rsidRPr="006F5919" w:rsidRDefault="00F64A87" w:rsidP="00F64A87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49108A87" w14:textId="0B7EE281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9F2EB8" w14:textId="16245934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CFFBDE" w14:textId="6F15106F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0FE683D" w14:textId="07F73634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AF1B7EA" w14:textId="31E70B95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162957FD" w14:textId="463CCF8B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B213F6E" w14:textId="196802B6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8B337B" w14:textId="399B646A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E68353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C626D1" w14:textId="07B430CB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64DD34D3" w14:textId="26C0912C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29811A3E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F64A87" w:rsidRPr="000E644C" w14:paraId="0FA0E570" w14:textId="58D876E4" w:rsidTr="0060062E">
        <w:tc>
          <w:tcPr>
            <w:tcW w:w="952" w:type="dxa"/>
            <w:vMerge/>
          </w:tcPr>
          <w:p w14:paraId="157F2099" w14:textId="77777777" w:rsidR="00F64A87" w:rsidRPr="006F5919" w:rsidRDefault="00F64A87" w:rsidP="00F64A87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49124135" w14:textId="77777777" w:rsidR="00F64A87" w:rsidRPr="006F5919" w:rsidRDefault="00F64A87" w:rsidP="00F64A87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5C5C6DDC" w14:textId="77777777" w:rsidR="00F64A87" w:rsidRPr="006F5919" w:rsidRDefault="00F64A87" w:rsidP="00F64A87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60EF886E" w14:textId="65EFF895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51D94C" w14:textId="2D27ABA1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0A23AF" w14:textId="4D937621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0307B9B5" w14:textId="5470AE82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A6C1305" w14:textId="01E39124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7F227E7B" w14:textId="5D7A1565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95B3974" w14:textId="0B267599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B8123F" w14:textId="1DC434B3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C32A34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F4D47D" w14:textId="1243B260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63DB0068" w14:textId="1A6CB25D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5F5C7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F64A87" w:rsidRPr="000E644C" w14:paraId="59296ABD" w14:textId="77777777" w:rsidTr="0060062E">
        <w:tc>
          <w:tcPr>
            <w:tcW w:w="952" w:type="dxa"/>
            <w:vMerge w:val="restart"/>
          </w:tcPr>
          <w:p w14:paraId="003CC890" w14:textId="44F8C06B" w:rsidR="00F64A87" w:rsidRPr="006F5919" w:rsidRDefault="00F64A87" w:rsidP="00F64A87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4.2.</w:t>
            </w:r>
          </w:p>
        </w:tc>
        <w:tc>
          <w:tcPr>
            <w:tcW w:w="2392" w:type="dxa"/>
            <w:gridSpan w:val="2"/>
            <w:vMerge w:val="restart"/>
          </w:tcPr>
          <w:p w14:paraId="36E6E05B" w14:textId="2190951E" w:rsidR="00F64A87" w:rsidRPr="006F5919" w:rsidRDefault="00F64A87" w:rsidP="00F64A87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bCs/>
                <w:color w:val="7030A0"/>
              </w:rPr>
              <w:t>Актуальные гельминтозы</w:t>
            </w:r>
          </w:p>
        </w:tc>
        <w:tc>
          <w:tcPr>
            <w:tcW w:w="1015" w:type="dxa"/>
          </w:tcPr>
          <w:p w14:paraId="5239C4B2" w14:textId="03B99BD6" w:rsidR="00F64A87" w:rsidRPr="006F5919" w:rsidRDefault="00F64A87" w:rsidP="00F64A87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0D3BCD63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4317F2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FA759C" w14:textId="77777777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57E9B38" w14:textId="52EF3457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5157A01" w14:textId="3DB7D8D4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3F636DB" w14:textId="77777777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7A335C4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52819D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431C9C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D4579" w14:textId="51061415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064EDA4C" w14:textId="57034BC3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1956F3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F64A87" w:rsidRPr="000E644C" w14:paraId="0D36C67D" w14:textId="77777777" w:rsidTr="0060062E">
        <w:tc>
          <w:tcPr>
            <w:tcW w:w="952" w:type="dxa"/>
            <w:vMerge/>
          </w:tcPr>
          <w:p w14:paraId="6F071DB4" w14:textId="77777777" w:rsidR="00F64A87" w:rsidRPr="006F5919" w:rsidRDefault="00F64A87" w:rsidP="00F64A87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7F0B66A4" w14:textId="77777777" w:rsidR="00F64A87" w:rsidRPr="006F5919" w:rsidRDefault="00F64A87" w:rsidP="00F64A87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736DA347" w14:textId="029C1AE4" w:rsidR="00F64A87" w:rsidRPr="006F5919" w:rsidRDefault="00F64A87" w:rsidP="00F64A87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501DC4D1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1460AB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CD3253" w14:textId="77777777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C106874" w14:textId="56B3DFDE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C83FCDD" w14:textId="4DA02E60" w:rsidR="00F64A87" w:rsidRPr="006F5919" w:rsidRDefault="00F64A87" w:rsidP="00F64A87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E887224" w14:textId="77777777" w:rsidR="00F64A87" w:rsidRPr="006F5919" w:rsidRDefault="00F64A87" w:rsidP="00F64A87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38FB056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6CA43E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E59F90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272444" w14:textId="151FF3D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30A70D16" w14:textId="347E5799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ADCA4E" w14:textId="77777777" w:rsidR="00F64A87" w:rsidRPr="006F5919" w:rsidRDefault="00F64A87" w:rsidP="00F64A87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13D7643C" w14:textId="13C28AD1" w:rsidTr="0049531E">
        <w:tc>
          <w:tcPr>
            <w:tcW w:w="1666" w:type="dxa"/>
            <w:gridSpan w:val="2"/>
          </w:tcPr>
          <w:p w14:paraId="2A8EB88E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9775" w:type="dxa"/>
            <w:gridSpan w:val="10"/>
          </w:tcPr>
          <w:p w14:paraId="404AE246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5. Острые и хронические вирусные гепатиты</w:t>
            </w:r>
          </w:p>
        </w:tc>
        <w:tc>
          <w:tcPr>
            <w:tcW w:w="851" w:type="dxa"/>
          </w:tcPr>
          <w:p w14:paraId="5937F7D3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992" w:type="dxa"/>
          </w:tcPr>
          <w:p w14:paraId="1326D585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992" w:type="dxa"/>
          </w:tcPr>
          <w:p w14:paraId="4416AABA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134" w:type="dxa"/>
          </w:tcPr>
          <w:p w14:paraId="29543E42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</w:tr>
      <w:tr w:rsidR="00890491" w:rsidRPr="000E644C" w14:paraId="6536331F" w14:textId="1FE524A6" w:rsidTr="0060062E">
        <w:tc>
          <w:tcPr>
            <w:tcW w:w="952" w:type="dxa"/>
            <w:vMerge w:val="restart"/>
          </w:tcPr>
          <w:p w14:paraId="492D0C3E" w14:textId="77777777" w:rsidR="00890491" w:rsidRPr="006F5919" w:rsidRDefault="00890491" w:rsidP="00890491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5.1.</w:t>
            </w:r>
          </w:p>
        </w:tc>
        <w:tc>
          <w:tcPr>
            <w:tcW w:w="2392" w:type="dxa"/>
            <w:gridSpan w:val="2"/>
            <w:vMerge w:val="restart"/>
          </w:tcPr>
          <w:p w14:paraId="603B7413" w14:textId="77777777" w:rsidR="00890491" w:rsidRPr="006F5919" w:rsidRDefault="00890491" w:rsidP="00890491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Острые вирусные гепатиты </w:t>
            </w:r>
          </w:p>
        </w:tc>
        <w:tc>
          <w:tcPr>
            <w:tcW w:w="1015" w:type="dxa"/>
          </w:tcPr>
          <w:p w14:paraId="63E0D6AA" w14:textId="77777777" w:rsidR="00890491" w:rsidRPr="006F5919" w:rsidRDefault="00890491" w:rsidP="00890491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439828D3" w14:textId="5821321B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63042A" w14:textId="2DEC2A58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A38D1B" w14:textId="48422E04" w:rsidR="00890491" w:rsidRPr="006F5919" w:rsidRDefault="00890491" w:rsidP="00890491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1693A73" w14:textId="56C6200F" w:rsidR="00890491" w:rsidRPr="006F5919" w:rsidRDefault="00890491" w:rsidP="0089049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CF407FF" w14:textId="09C8CF35" w:rsidR="00890491" w:rsidRPr="006F5919" w:rsidRDefault="00890491" w:rsidP="00890491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18E3A0A6" w14:textId="19BEBD12" w:rsidR="00890491" w:rsidRPr="006F5919" w:rsidRDefault="00890491" w:rsidP="00890491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F96C011" w14:textId="672F3986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533C1F" w14:textId="6D076223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29CB6B" w14:textId="77777777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B29707" w14:textId="77C1E7B0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0960D734" w14:textId="64E2370F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34BBB066" w14:textId="77777777" w:rsidR="00890491" w:rsidRPr="006F5919" w:rsidRDefault="00890491" w:rsidP="00890491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035A8" w:rsidRPr="000E644C" w14:paraId="244FA808" w14:textId="1F6B0675" w:rsidTr="0060062E">
        <w:tc>
          <w:tcPr>
            <w:tcW w:w="952" w:type="dxa"/>
            <w:vMerge/>
          </w:tcPr>
          <w:p w14:paraId="6B541F80" w14:textId="77777777" w:rsidR="00A035A8" w:rsidRPr="006F5919" w:rsidRDefault="00A035A8" w:rsidP="00A035A8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15495947" w14:textId="77777777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39F2C24C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3114BEB8" w14:textId="5ADBE60A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E55BE9" w14:textId="30AF9460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039C90" w14:textId="7C8C6299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529A0C84" w14:textId="2BFBF5DA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ADEF360" w14:textId="7C136AD5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62B9865" w14:textId="566AF918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1823188" w14:textId="770A04E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B31C40" w14:textId="0FF667E4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14:paraId="01F2D404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3D22D" w14:textId="7AFC48B3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4074C349" w14:textId="3B7E080B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67E38254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035A8" w:rsidRPr="000E644C" w14:paraId="04FBDC88" w14:textId="1E0BC9D4" w:rsidTr="0060062E">
        <w:tc>
          <w:tcPr>
            <w:tcW w:w="952" w:type="dxa"/>
            <w:vMerge w:val="restart"/>
          </w:tcPr>
          <w:p w14:paraId="1EEDFA26" w14:textId="77777777" w:rsidR="00A035A8" w:rsidRPr="006F5919" w:rsidRDefault="00A035A8" w:rsidP="00A035A8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5.2.</w:t>
            </w:r>
          </w:p>
        </w:tc>
        <w:tc>
          <w:tcPr>
            <w:tcW w:w="2392" w:type="dxa"/>
            <w:gridSpan w:val="2"/>
            <w:vMerge w:val="restart"/>
          </w:tcPr>
          <w:p w14:paraId="2AA242F9" w14:textId="009261B5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Хронические вирусные гепатиты. Циррозы печени</w:t>
            </w:r>
          </w:p>
        </w:tc>
        <w:tc>
          <w:tcPr>
            <w:tcW w:w="1015" w:type="dxa"/>
          </w:tcPr>
          <w:p w14:paraId="2DF002A8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6BA2A359" w14:textId="7AE83CCA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616FA3" w14:textId="561B9321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04A60C" w14:textId="50BBF7BB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6F62C810" w14:textId="1E72F5E0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3BA2065F" w14:textId="3B4F537D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1DB4E64" w14:textId="11BDAEFE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55B3109" w14:textId="5AB5F67B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7516E2" w14:textId="4114EC31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73755F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6D4787" w14:textId="6D42B654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4970004C" w14:textId="33599F24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454A806A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035A8" w:rsidRPr="000E644C" w14:paraId="7F2DA679" w14:textId="562D3767" w:rsidTr="0060062E">
        <w:tc>
          <w:tcPr>
            <w:tcW w:w="952" w:type="dxa"/>
            <w:vMerge/>
          </w:tcPr>
          <w:p w14:paraId="4D480DC5" w14:textId="77777777" w:rsidR="00A035A8" w:rsidRPr="006F5919" w:rsidRDefault="00A035A8" w:rsidP="00A035A8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60451987" w14:textId="77777777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55F13D83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22D1B2E4" w14:textId="3C36DE7A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C8A8AC" w14:textId="2658EADD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FBB223" w14:textId="2C2BC608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7EDD8E1" w14:textId="68C4F5A9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AA62CB7" w14:textId="671144A3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40E67C8" w14:textId="2FD06495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7B054DF" w14:textId="1E6BFCDD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B4DA75" w14:textId="3A710F7D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285C3B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A6408" w14:textId="1C82FECE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6631E7B4" w14:textId="6875D34A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1FB33C8B" w14:textId="77777777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707EE3" w:rsidRPr="000E644C" w14:paraId="60231BC1" w14:textId="622C929D" w:rsidTr="005C3279">
        <w:tc>
          <w:tcPr>
            <w:tcW w:w="1666" w:type="dxa"/>
            <w:gridSpan w:val="2"/>
          </w:tcPr>
          <w:p w14:paraId="4FC02CFE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63016CAC" w14:textId="59DD9D05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6. ВИЧ-инфекция и СПИД-ассоциированные заболевания</w:t>
            </w:r>
          </w:p>
        </w:tc>
      </w:tr>
      <w:tr w:rsidR="00707EE3" w:rsidRPr="000E644C" w14:paraId="02AD4685" w14:textId="48B2E1F1" w:rsidTr="0060062E">
        <w:tc>
          <w:tcPr>
            <w:tcW w:w="952" w:type="dxa"/>
            <w:vMerge w:val="restart"/>
          </w:tcPr>
          <w:p w14:paraId="3DECA29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6.1.</w:t>
            </w:r>
          </w:p>
        </w:tc>
        <w:tc>
          <w:tcPr>
            <w:tcW w:w="2392" w:type="dxa"/>
            <w:gridSpan w:val="2"/>
            <w:vMerge w:val="restart"/>
          </w:tcPr>
          <w:p w14:paraId="3A264EC7" w14:textId="77777777" w:rsidR="00707EE3" w:rsidRPr="006F5919" w:rsidRDefault="00707EE3" w:rsidP="00707EE3">
            <w:pPr>
              <w:widowControl w:val="0"/>
              <w:rPr>
                <w:color w:val="7030A0"/>
              </w:rPr>
            </w:pPr>
            <w:r w:rsidRPr="006F5919">
              <w:rPr>
                <w:color w:val="7030A0"/>
              </w:rPr>
              <w:t>Этиология, патогенез и клиника ВИЧ-инфекции</w:t>
            </w:r>
          </w:p>
        </w:tc>
        <w:tc>
          <w:tcPr>
            <w:tcW w:w="1015" w:type="dxa"/>
          </w:tcPr>
          <w:p w14:paraId="6AA8EC8D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6D87C944" w14:textId="0B37AF67" w:rsidR="00707EE3" w:rsidRPr="006F5919" w:rsidRDefault="00A035A8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14:paraId="0D413310" w14:textId="7A12A680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509BF2" w14:textId="1E63E9F2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47B500E" w14:textId="7250BD02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9BB0B51" w14:textId="48C09012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0" w:type="dxa"/>
          </w:tcPr>
          <w:p w14:paraId="27AE0149" w14:textId="01AC4430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97425B5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D788F0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FB81A57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3CC66A0A" w14:textId="1E6FF794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9786BC5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1192C421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07EE3" w:rsidRPr="000E644C" w14:paraId="2957E598" w14:textId="467AD6D7" w:rsidTr="0060062E">
        <w:tc>
          <w:tcPr>
            <w:tcW w:w="952" w:type="dxa"/>
            <w:vMerge/>
          </w:tcPr>
          <w:p w14:paraId="4C76FBF0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0BABF2B2" w14:textId="77777777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5E8A4C3C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7A9B9520" w14:textId="153BBA3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B4EC14" w14:textId="6CA1C62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D1940E" w14:textId="520A350B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6329C04A" w14:textId="4879BA5D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3C2C39A" w14:textId="166594CD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0" w:type="dxa"/>
          </w:tcPr>
          <w:p w14:paraId="71D6DA49" w14:textId="35A502B4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A811F93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A52A63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EFC6160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5799E507" w14:textId="00EF5436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A632449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7190E06D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07EE3" w:rsidRPr="000E644C" w14:paraId="47070750" w14:textId="5DFEAC22" w:rsidTr="0060062E">
        <w:tc>
          <w:tcPr>
            <w:tcW w:w="952" w:type="dxa"/>
            <w:vMerge w:val="restart"/>
          </w:tcPr>
          <w:p w14:paraId="2C0FB29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Тема 6.2.</w:t>
            </w:r>
          </w:p>
        </w:tc>
        <w:tc>
          <w:tcPr>
            <w:tcW w:w="2392" w:type="dxa"/>
            <w:gridSpan w:val="2"/>
            <w:vMerge w:val="restart"/>
          </w:tcPr>
          <w:p w14:paraId="7143116F" w14:textId="0FA9DC36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Диагностика</w:t>
            </w:r>
            <w:r w:rsidR="00A035A8" w:rsidRPr="006F5919">
              <w:rPr>
                <w:color w:val="7030A0"/>
              </w:rPr>
              <w:t>,</w:t>
            </w:r>
            <w:r w:rsidRPr="006F5919">
              <w:rPr>
                <w:color w:val="7030A0"/>
              </w:rPr>
              <w:t xml:space="preserve"> лечение </w:t>
            </w:r>
            <w:r w:rsidR="00A035A8" w:rsidRPr="006F5919">
              <w:rPr>
                <w:color w:val="7030A0"/>
              </w:rPr>
              <w:t xml:space="preserve">и профилактика </w:t>
            </w:r>
            <w:r w:rsidRPr="006F5919">
              <w:rPr>
                <w:color w:val="7030A0"/>
              </w:rPr>
              <w:t>ВИЧ-инфекции</w:t>
            </w:r>
          </w:p>
        </w:tc>
        <w:tc>
          <w:tcPr>
            <w:tcW w:w="1015" w:type="dxa"/>
          </w:tcPr>
          <w:p w14:paraId="3500D393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BC178CE" w14:textId="6BB816C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445ED6" w14:textId="7876416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F71615" w14:textId="14DCDF7B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F16CB0A" w14:textId="787E4799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8782D4E" w14:textId="18CC0D31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56EDEAE" w14:textId="3F9AFC80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9618EC8" w14:textId="368C4E0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AF52C5" w14:textId="2F645136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90D0CF2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436DB707" w14:textId="1F8DAA54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33F9D67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0E1E7BFB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07EE3" w:rsidRPr="000E644C" w14:paraId="502AEA45" w14:textId="428707AD" w:rsidTr="0060062E">
        <w:tc>
          <w:tcPr>
            <w:tcW w:w="952" w:type="dxa"/>
            <w:vMerge/>
          </w:tcPr>
          <w:p w14:paraId="73B0674B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5177A347" w14:textId="77777777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75BFBE85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57FCEB74" w14:textId="663D280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E193CA" w14:textId="2FB5A30E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EF6D46" w14:textId="33571B0D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03FD572" w14:textId="0271C123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BEC4709" w14:textId="610B140F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626E0F31" w14:textId="4482980B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349AC6F" w14:textId="65B3F9CA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68EBCD" w14:textId="104FEFEC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98EBA15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79D67AE8" w14:textId="010D7413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A48AB1A" w14:textId="7C2AA13D" w:rsidR="00707EE3" w:rsidRPr="006F5919" w:rsidRDefault="00A035A8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513E5A3A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07EE3" w:rsidRPr="000E644C" w14:paraId="6274FF1A" w14:textId="60184FDD" w:rsidTr="005C3279">
        <w:tc>
          <w:tcPr>
            <w:tcW w:w="1666" w:type="dxa"/>
            <w:gridSpan w:val="2"/>
          </w:tcPr>
          <w:p w14:paraId="196A27E5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1FBCC799" w14:textId="516023A9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7. Природно-очаговые инфекции и инфекции наружных покровов</w:t>
            </w:r>
          </w:p>
        </w:tc>
      </w:tr>
      <w:tr w:rsidR="00A035A8" w:rsidRPr="000E644C" w14:paraId="2AE2F36B" w14:textId="28420B28" w:rsidTr="0060062E">
        <w:tc>
          <w:tcPr>
            <w:tcW w:w="952" w:type="dxa"/>
            <w:vMerge w:val="restart"/>
          </w:tcPr>
          <w:p w14:paraId="3D6B6C53" w14:textId="77777777" w:rsidR="00A035A8" w:rsidRPr="006F5919" w:rsidRDefault="00A035A8" w:rsidP="00A035A8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7.1.</w:t>
            </w:r>
          </w:p>
        </w:tc>
        <w:tc>
          <w:tcPr>
            <w:tcW w:w="2392" w:type="dxa"/>
            <w:gridSpan w:val="2"/>
            <w:vMerge w:val="restart"/>
          </w:tcPr>
          <w:p w14:paraId="5D278ADC" w14:textId="16E414AB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Бешенство. Геморрагические лихорадки</w:t>
            </w:r>
          </w:p>
        </w:tc>
        <w:tc>
          <w:tcPr>
            <w:tcW w:w="1015" w:type="dxa"/>
          </w:tcPr>
          <w:p w14:paraId="51070A8A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162C2A33" w14:textId="4784C5F3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5BA6BE" w14:textId="4E344D42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18940D" w14:textId="5D6386B9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13F48613" w14:textId="1FDA8D66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6C84818" w14:textId="1E6F4A37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6C82753E" w14:textId="7547FA91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3D8B206" w14:textId="0794DF52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327C9B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22E53CF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2D164A31" w14:textId="2E7ED063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4C2C38A" w14:textId="520D267A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08B2B774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</w:tr>
      <w:tr w:rsidR="0072693C" w:rsidRPr="000E644C" w14:paraId="127330E7" w14:textId="4B34A047" w:rsidTr="0060062E">
        <w:trPr>
          <w:trHeight w:val="318"/>
        </w:trPr>
        <w:tc>
          <w:tcPr>
            <w:tcW w:w="952" w:type="dxa"/>
            <w:vMerge/>
          </w:tcPr>
          <w:p w14:paraId="5FA110AF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4109E7FC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3415834B" w14:textId="77777777" w:rsidR="0072693C" w:rsidRPr="006F5919" w:rsidRDefault="0072693C" w:rsidP="0072693C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385A986E" w14:textId="3CFE0842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96990B" w14:textId="7DD70594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79EFBF" w14:textId="7D3F3B68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12EF476F" w14:textId="3F602AFA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0942706" w14:textId="675D9CD9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EA9BF69" w14:textId="7F125EA3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120FBC1" w14:textId="767EF1E2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6713E6" w14:textId="4BAAE779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6ACBD8D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7ECCCFD0" w14:textId="0D5728F2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8C454A8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3CF5940B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A035A8" w:rsidRPr="000E644C" w14:paraId="761C5A5B" w14:textId="343D3214" w:rsidTr="0060062E">
        <w:tc>
          <w:tcPr>
            <w:tcW w:w="952" w:type="dxa"/>
            <w:vMerge w:val="restart"/>
          </w:tcPr>
          <w:p w14:paraId="6827D94B" w14:textId="77777777" w:rsidR="00A035A8" w:rsidRPr="006F5919" w:rsidRDefault="00A035A8" w:rsidP="00A035A8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7.2.</w:t>
            </w:r>
          </w:p>
        </w:tc>
        <w:tc>
          <w:tcPr>
            <w:tcW w:w="2392" w:type="dxa"/>
            <w:gridSpan w:val="2"/>
            <w:vMerge w:val="restart"/>
          </w:tcPr>
          <w:p w14:paraId="59B67EA6" w14:textId="77777777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 xml:space="preserve">Столбняк. </w:t>
            </w:r>
            <w:proofErr w:type="spellStart"/>
            <w:r w:rsidRPr="006F5919">
              <w:rPr>
                <w:color w:val="7030A0"/>
              </w:rPr>
              <w:t>Сиб</w:t>
            </w:r>
            <w:proofErr w:type="spellEnd"/>
            <w:r w:rsidRPr="006F5919">
              <w:rPr>
                <w:color w:val="7030A0"/>
              </w:rPr>
              <w:t>. язва.</w:t>
            </w:r>
          </w:p>
          <w:p w14:paraId="5BC8081B" w14:textId="5AA1559A" w:rsidR="00A035A8" w:rsidRPr="006F5919" w:rsidRDefault="0072693C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Туляремия. Токсоплазмоз</w:t>
            </w:r>
          </w:p>
        </w:tc>
        <w:tc>
          <w:tcPr>
            <w:tcW w:w="1015" w:type="dxa"/>
          </w:tcPr>
          <w:p w14:paraId="23EBE94C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2C61DB42" w14:textId="03AE6502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2533DD" w14:textId="15053426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438AAA" w14:textId="7181A0DD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92B6C61" w14:textId="237AF857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1E9B02A" w14:textId="3F95EF28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D17F687" w14:textId="3BA4FFE8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B596685" w14:textId="788FB1CD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BECF1D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098DCE98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3A849631" w14:textId="7604AB4B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E654F29" w14:textId="2C2C4D50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2AB6F911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</w:tr>
      <w:tr w:rsidR="0072693C" w:rsidRPr="000E644C" w14:paraId="4D4B6952" w14:textId="487DC5CF" w:rsidTr="0060062E">
        <w:tc>
          <w:tcPr>
            <w:tcW w:w="952" w:type="dxa"/>
            <w:vMerge/>
          </w:tcPr>
          <w:p w14:paraId="38C3588F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39293766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7D3F0889" w14:textId="77777777" w:rsidR="0072693C" w:rsidRPr="006F5919" w:rsidRDefault="0072693C" w:rsidP="0072693C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763770B8" w14:textId="188155F0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EC33E9" w14:textId="79C8696C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904F3B" w14:textId="7E43600A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A3C5F40" w14:textId="5110BC71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91F0BC3" w14:textId="0A1A1172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7133F3C" w14:textId="1C78D508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86DC353" w14:textId="5C4349F3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EB41E3" w14:textId="5465B0FA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C1B2ACA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30FA8858" w14:textId="251C0673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32F6821B" w14:textId="3F3040EB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1C1A7EBA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72693C" w:rsidRPr="000E644C" w14:paraId="00853597" w14:textId="77777777" w:rsidTr="0060062E">
        <w:tc>
          <w:tcPr>
            <w:tcW w:w="952" w:type="dxa"/>
            <w:vMerge w:val="restart"/>
          </w:tcPr>
          <w:p w14:paraId="17214D38" w14:textId="3EC81FE3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7.3.</w:t>
            </w:r>
          </w:p>
        </w:tc>
        <w:tc>
          <w:tcPr>
            <w:tcW w:w="2392" w:type="dxa"/>
            <w:gridSpan w:val="2"/>
            <w:vMerge w:val="restart"/>
          </w:tcPr>
          <w:p w14:paraId="739C2965" w14:textId="51F83BE1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Клещевые инфекции</w:t>
            </w:r>
          </w:p>
        </w:tc>
        <w:tc>
          <w:tcPr>
            <w:tcW w:w="1015" w:type="dxa"/>
          </w:tcPr>
          <w:p w14:paraId="48ECEF8B" w14:textId="77777777" w:rsidR="0072693C" w:rsidRPr="006F5919" w:rsidRDefault="0072693C" w:rsidP="0072693C">
            <w:pPr>
              <w:rPr>
                <w:color w:val="7030A0"/>
              </w:rPr>
            </w:pPr>
          </w:p>
        </w:tc>
        <w:tc>
          <w:tcPr>
            <w:tcW w:w="845" w:type="dxa"/>
          </w:tcPr>
          <w:p w14:paraId="44AE780B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4021F3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634CF4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0B8C1937" w14:textId="33B52DB9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8B00E07" w14:textId="48A7DCFC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516DB1D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8E0C6B2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33685D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9379F7D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25EE40E0" w14:textId="6AD59406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03B8946" w14:textId="1E9C9A46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470E093D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72693C" w:rsidRPr="000E644C" w14:paraId="2CD41675" w14:textId="77777777" w:rsidTr="0060062E">
        <w:tc>
          <w:tcPr>
            <w:tcW w:w="952" w:type="dxa"/>
            <w:vMerge/>
          </w:tcPr>
          <w:p w14:paraId="692DF9B9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23D20E1E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4C745B8E" w14:textId="77777777" w:rsidR="0072693C" w:rsidRPr="006F5919" w:rsidRDefault="0072693C" w:rsidP="0072693C">
            <w:pPr>
              <w:rPr>
                <w:color w:val="7030A0"/>
              </w:rPr>
            </w:pPr>
          </w:p>
        </w:tc>
        <w:tc>
          <w:tcPr>
            <w:tcW w:w="845" w:type="dxa"/>
          </w:tcPr>
          <w:p w14:paraId="26E93B71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9A2442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6DD963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1396389" w14:textId="78D73F13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1AC5DEF" w14:textId="749BBF53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C9C4129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17CA99A" w14:textId="7777777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832C0C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13D9D8E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23D21838" w14:textId="1607C412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DF7E8B2" w14:textId="42F9B630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3AA6D206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A035A8" w:rsidRPr="000E644C" w14:paraId="5C0D4156" w14:textId="3F7C67F5" w:rsidTr="0060062E">
        <w:tc>
          <w:tcPr>
            <w:tcW w:w="952" w:type="dxa"/>
            <w:vMerge w:val="restart"/>
          </w:tcPr>
          <w:p w14:paraId="6114500B" w14:textId="1D41460D" w:rsidR="00A035A8" w:rsidRPr="006F5919" w:rsidRDefault="00A035A8" w:rsidP="00A035A8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7.4.</w:t>
            </w:r>
          </w:p>
        </w:tc>
        <w:tc>
          <w:tcPr>
            <w:tcW w:w="2392" w:type="dxa"/>
            <w:gridSpan w:val="2"/>
            <w:vMerge w:val="restart"/>
          </w:tcPr>
          <w:p w14:paraId="3E0B4C94" w14:textId="77777777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ГЛПС, лептоспироз</w:t>
            </w:r>
          </w:p>
          <w:p w14:paraId="634FAD5B" w14:textId="0353B9CB" w:rsidR="00A035A8" w:rsidRPr="006F5919" w:rsidRDefault="00A035A8" w:rsidP="00A035A8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Малярия</w:t>
            </w:r>
          </w:p>
        </w:tc>
        <w:tc>
          <w:tcPr>
            <w:tcW w:w="1015" w:type="dxa"/>
          </w:tcPr>
          <w:p w14:paraId="02BA6377" w14:textId="77777777" w:rsidR="00A035A8" w:rsidRPr="006F5919" w:rsidRDefault="00A035A8" w:rsidP="00A035A8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438672D2" w14:textId="29448D41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EFAAAD" w14:textId="09D77232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7364CB" w14:textId="78C071B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5EEB78E" w14:textId="456EEB9C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204AD6E" w14:textId="4B518D13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87E55EA" w14:textId="5BC9AE7E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1B2BCB6" w14:textId="34CA9BD9" w:rsidR="00A035A8" w:rsidRPr="006F5919" w:rsidRDefault="00A035A8" w:rsidP="00A035A8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FE6FA1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381F278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32C952BF" w14:textId="129DDDBC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F68B085" w14:textId="4D5021E1" w:rsidR="00A035A8" w:rsidRPr="006F5919" w:rsidRDefault="00A035A8" w:rsidP="00A035A8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22ACF94C" w14:textId="77777777" w:rsidR="00A035A8" w:rsidRPr="006F5919" w:rsidRDefault="00A035A8" w:rsidP="00A035A8">
            <w:pPr>
              <w:jc w:val="center"/>
              <w:rPr>
                <w:color w:val="7030A0"/>
              </w:rPr>
            </w:pPr>
          </w:p>
        </w:tc>
      </w:tr>
      <w:tr w:rsidR="0072693C" w:rsidRPr="000E644C" w14:paraId="127FF301" w14:textId="60E4A389" w:rsidTr="0060062E">
        <w:tc>
          <w:tcPr>
            <w:tcW w:w="952" w:type="dxa"/>
            <w:vMerge/>
          </w:tcPr>
          <w:p w14:paraId="039075E2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58071952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23633DCD" w14:textId="77777777" w:rsidR="0072693C" w:rsidRPr="006F5919" w:rsidRDefault="0072693C" w:rsidP="0072693C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3146A13D" w14:textId="7147D90E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A46ABC" w14:textId="3211D5E7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9FBCBD" w14:textId="14F264CD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6185DAD" w14:textId="362DFBAE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FCE8678" w14:textId="1D1D0AEE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11099485" w14:textId="3D0C3EDF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7936D83" w14:textId="022769A3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DD0119" w14:textId="45EBCD15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6A2E261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4CEF2553" w14:textId="7E391DFB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BCCCEA7" w14:textId="704017FF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3E62B12F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707EE3" w:rsidRPr="000E644C" w14:paraId="6BB1314D" w14:textId="6B343FEC" w:rsidTr="005C3279">
        <w:tc>
          <w:tcPr>
            <w:tcW w:w="1666" w:type="dxa"/>
            <w:gridSpan w:val="2"/>
          </w:tcPr>
          <w:p w14:paraId="519A1573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4E85377F" w14:textId="13125E4F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8. Инфекционные болезни у детей и подростков</w:t>
            </w:r>
          </w:p>
        </w:tc>
      </w:tr>
      <w:tr w:rsidR="00707EE3" w:rsidRPr="000E644C" w14:paraId="62B0A34E" w14:textId="67AED93A" w:rsidTr="0060062E">
        <w:tc>
          <w:tcPr>
            <w:tcW w:w="952" w:type="dxa"/>
            <w:vMerge w:val="restart"/>
          </w:tcPr>
          <w:p w14:paraId="07BD38FC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8.1.</w:t>
            </w:r>
          </w:p>
        </w:tc>
        <w:tc>
          <w:tcPr>
            <w:tcW w:w="2392" w:type="dxa"/>
            <w:gridSpan w:val="2"/>
            <w:vMerge w:val="restart"/>
          </w:tcPr>
          <w:p w14:paraId="013FBF24" w14:textId="77777777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 xml:space="preserve">Принципы </w:t>
            </w:r>
            <w:r w:rsidRPr="006F5919">
              <w:rPr>
                <w:color w:val="7030A0"/>
              </w:rPr>
              <w:lastRenderedPageBreak/>
              <w:t>диагностики и лечения детских инфекционных заболеваний</w:t>
            </w:r>
          </w:p>
        </w:tc>
        <w:tc>
          <w:tcPr>
            <w:tcW w:w="1015" w:type="dxa"/>
          </w:tcPr>
          <w:p w14:paraId="05948646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lastRenderedPageBreak/>
              <w:t>Л</w:t>
            </w:r>
          </w:p>
        </w:tc>
        <w:tc>
          <w:tcPr>
            <w:tcW w:w="845" w:type="dxa"/>
          </w:tcPr>
          <w:p w14:paraId="2DEFD5C4" w14:textId="6D50797D" w:rsidR="00707EE3" w:rsidRPr="006F5919" w:rsidRDefault="0072693C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14:paraId="64E8973A" w14:textId="37FD219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FE7083" w14:textId="426BADF3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12F2B0E" w14:textId="4351ABD1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9938D47" w14:textId="7BD556B1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0" w:type="dxa"/>
          </w:tcPr>
          <w:p w14:paraId="3C9FCACA" w14:textId="11AED95C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93373BC" w14:textId="04FA4ED4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EBD0A9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140CA00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6E2B066E" w14:textId="2F39510F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76AF32F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39D07AF6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2693C" w:rsidRPr="000E644C" w14:paraId="2E5B4F76" w14:textId="0E09F0A2" w:rsidTr="0060062E">
        <w:tc>
          <w:tcPr>
            <w:tcW w:w="952" w:type="dxa"/>
            <w:vMerge/>
          </w:tcPr>
          <w:p w14:paraId="2D75E538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1EE74ED1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2AC7679E" w14:textId="77777777" w:rsidR="0072693C" w:rsidRPr="006F5919" w:rsidRDefault="0072693C" w:rsidP="0072693C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3EDEDB03" w14:textId="2C022009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84C7ED" w14:textId="025C5A55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F68DAA" w14:textId="2CA64972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3A57FEF" w14:textId="15DF6C19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3F29D11C" w14:textId="3742B0E2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247FE7B" w14:textId="3D22A055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EFA9052" w14:textId="5A7B095A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7F793F" w14:textId="51F260DE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1CE8DA8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1055F6CE" w14:textId="1488919D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4A3FC614" w14:textId="564700C3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2E613259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707EE3" w:rsidRPr="000E644C" w14:paraId="2D9B1FED" w14:textId="61D53C59" w:rsidTr="0060062E">
        <w:tc>
          <w:tcPr>
            <w:tcW w:w="952" w:type="dxa"/>
            <w:vMerge w:val="restart"/>
          </w:tcPr>
          <w:p w14:paraId="0004391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8.2.</w:t>
            </w:r>
          </w:p>
        </w:tc>
        <w:tc>
          <w:tcPr>
            <w:tcW w:w="2392" w:type="dxa"/>
            <w:gridSpan w:val="2"/>
            <w:vMerge w:val="restart"/>
          </w:tcPr>
          <w:p w14:paraId="60DA6EE2" w14:textId="77777777" w:rsidR="00707EE3" w:rsidRPr="006F5919" w:rsidRDefault="0072693C" w:rsidP="00707EE3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Крупы у детей</w:t>
            </w:r>
          </w:p>
          <w:p w14:paraId="3D0EC4F4" w14:textId="3F471FD2" w:rsidR="0072693C" w:rsidRPr="006F5919" w:rsidRDefault="0072693C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proofErr w:type="spellStart"/>
            <w:r w:rsidRPr="006F5919">
              <w:rPr>
                <w:color w:val="7030A0"/>
              </w:rPr>
              <w:t>Экзантемные</w:t>
            </w:r>
            <w:proofErr w:type="spellEnd"/>
            <w:r w:rsidRPr="006F5919">
              <w:rPr>
                <w:color w:val="7030A0"/>
              </w:rPr>
              <w:t xml:space="preserve"> и капельные инфекции у детей. ВУИ</w:t>
            </w:r>
          </w:p>
        </w:tc>
        <w:tc>
          <w:tcPr>
            <w:tcW w:w="1015" w:type="dxa"/>
          </w:tcPr>
          <w:p w14:paraId="7AA694D0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63A7E4E6" w14:textId="1C9854A1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0536C7" w14:textId="518CAB66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13475C" w14:textId="5BBBDFFC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8A570CF" w14:textId="44E78803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DE58D9E" w14:textId="0159B396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A76A6C3" w14:textId="053CF9B8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4E861CD" w14:textId="6893B2B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FCE2F2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0AD46C6B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45562301" w14:textId="694B2275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3384046" w14:textId="0275DFB7" w:rsidR="00707EE3" w:rsidRPr="006F5919" w:rsidRDefault="0072693C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4C790F21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</w:tr>
      <w:tr w:rsidR="0072693C" w:rsidRPr="000E644C" w14:paraId="0FC9472A" w14:textId="5B4634EF" w:rsidTr="0060062E">
        <w:tc>
          <w:tcPr>
            <w:tcW w:w="952" w:type="dxa"/>
            <w:vMerge/>
          </w:tcPr>
          <w:p w14:paraId="3324A1E9" w14:textId="77777777" w:rsidR="0072693C" w:rsidRPr="006F5919" w:rsidRDefault="0072693C" w:rsidP="0072693C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1F64472E" w14:textId="77777777" w:rsidR="0072693C" w:rsidRPr="006F5919" w:rsidRDefault="0072693C" w:rsidP="0072693C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650B79E3" w14:textId="77777777" w:rsidR="0072693C" w:rsidRPr="006F5919" w:rsidRDefault="0072693C" w:rsidP="0072693C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044FF2ED" w14:textId="16782E3A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273270" w14:textId="4938789E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C698FA" w14:textId="5B578FE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09E781B2" w14:textId="332AE8A0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1673919" w14:textId="102B1CCB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00626BC" w14:textId="05A4C358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4708CC0B" w14:textId="1AF35F89" w:rsidR="0072693C" w:rsidRPr="006F5919" w:rsidRDefault="0072693C" w:rsidP="0072693C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88A25B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0E0410A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7F971678" w14:textId="60FC42FA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C3B91D2" w14:textId="48A2699B" w:rsidR="0072693C" w:rsidRPr="006F5919" w:rsidRDefault="0072693C" w:rsidP="0072693C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14:paraId="2F69ADC3" w14:textId="77777777" w:rsidR="0072693C" w:rsidRPr="006F5919" w:rsidRDefault="0072693C" w:rsidP="0072693C">
            <w:pPr>
              <w:jc w:val="center"/>
              <w:rPr>
                <w:color w:val="7030A0"/>
              </w:rPr>
            </w:pPr>
          </w:p>
        </w:tc>
      </w:tr>
      <w:tr w:rsidR="00707EE3" w:rsidRPr="000E644C" w14:paraId="23F7D383" w14:textId="043BCBC3" w:rsidTr="005C3279">
        <w:tc>
          <w:tcPr>
            <w:tcW w:w="1666" w:type="dxa"/>
            <w:gridSpan w:val="2"/>
          </w:tcPr>
          <w:p w14:paraId="37BBE263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0504BAFB" w14:textId="1B6AD4FF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9. Карантинные и особо опасные инфекции</w:t>
            </w:r>
          </w:p>
        </w:tc>
      </w:tr>
      <w:tr w:rsidR="00E13F2A" w:rsidRPr="000E644C" w14:paraId="54D68EBD" w14:textId="2185D912" w:rsidTr="0060062E">
        <w:tc>
          <w:tcPr>
            <w:tcW w:w="952" w:type="dxa"/>
            <w:vMerge w:val="restart"/>
          </w:tcPr>
          <w:p w14:paraId="757A1EFB" w14:textId="77777777" w:rsidR="00E13F2A" w:rsidRPr="006F5919" w:rsidRDefault="00E13F2A" w:rsidP="00E13F2A">
            <w:pPr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9.1.</w:t>
            </w:r>
          </w:p>
        </w:tc>
        <w:tc>
          <w:tcPr>
            <w:tcW w:w="2392" w:type="dxa"/>
            <w:gridSpan w:val="2"/>
            <w:vMerge w:val="restart"/>
          </w:tcPr>
          <w:p w14:paraId="69036D94" w14:textId="77777777" w:rsidR="00E13F2A" w:rsidRPr="006F5919" w:rsidRDefault="00E13F2A" w:rsidP="00E13F2A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Особо опасные инфекции</w:t>
            </w:r>
          </w:p>
        </w:tc>
        <w:tc>
          <w:tcPr>
            <w:tcW w:w="1015" w:type="dxa"/>
          </w:tcPr>
          <w:p w14:paraId="438FC445" w14:textId="77777777" w:rsidR="00E13F2A" w:rsidRPr="006F5919" w:rsidRDefault="00E13F2A" w:rsidP="00E13F2A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D696E6B" w14:textId="36FFF2AB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BDF987" w14:textId="31481FFD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1A9739" w14:textId="71785B01" w:rsidR="00E13F2A" w:rsidRPr="006F5919" w:rsidRDefault="00E13F2A" w:rsidP="00E13F2A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E281DC1" w14:textId="07203D5A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40A49DB" w14:textId="7ADE5B1E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49C0411B" w14:textId="0796EDD9" w:rsidR="00E13F2A" w:rsidRPr="006F5919" w:rsidRDefault="00E13F2A" w:rsidP="00E13F2A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F8E8E09" w14:textId="3C042F4A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EBD852" w14:textId="5190D33A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122439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D11D4B" w14:textId="3F5A7B4B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992" w:type="dxa"/>
          </w:tcPr>
          <w:p w14:paraId="20B2D5DF" w14:textId="0D38CD95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26E54F9F" w14:textId="5EAEB582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</w:tr>
      <w:tr w:rsidR="00707EE3" w:rsidRPr="000E644C" w14:paraId="22FDCF5F" w14:textId="462C568F" w:rsidTr="0060062E">
        <w:trPr>
          <w:trHeight w:val="327"/>
        </w:trPr>
        <w:tc>
          <w:tcPr>
            <w:tcW w:w="952" w:type="dxa"/>
            <w:vMerge/>
          </w:tcPr>
          <w:p w14:paraId="462ED767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0E0A7618" w14:textId="77777777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42612ADE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24B670AD" w14:textId="2240715C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0D5127" w14:textId="6A9CF3C3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EEF067" w14:textId="3856879A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48971D7" w14:textId="58C929D4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2" w:type="dxa"/>
          </w:tcPr>
          <w:p w14:paraId="17E11774" w14:textId="51AF9A8E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0" w:type="dxa"/>
          </w:tcPr>
          <w:p w14:paraId="314D8885" w14:textId="0ACF6703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067B25D2" w14:textId="615EBEED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6920D" w14:textId="140D6816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6C0637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675EA8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4BA8A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0196F3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E13F2A" w:rsidRPr="000E644C" w14:paraId="01FD0158" w14:textId="0E08AA71" w:rsidTr="00E13F2A">
        <w:trPr>
          <w:trHeight w:val="658"/>
        </w:trPr>
        <w:tc>
          <w:tcPr>
            <w:tcW w:w="952" w:type="dxa"/>
            <w:vMerge w:val="restart"/>
          </w:tcPr>
          <w:p w14:paraId="7E093065" w14:textId="77777777" w:rsidR="00E13F2A" w:rsidRPr="006F5919" w:rsidRDefault="00E13F2A" w:rsidP="00E13F2A">
            <w:pPr>
              <w:rPr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Тема 9.2.</w:t>
            </w:r>
          </w:p>
        </w:tc>
        <w:tc>
          <w:tcPr>
            <w:tcW w:w="2392" w:type="dxa"/>
            <w:gridSpan w:val="2"/>
            <w:vMerge w:val="restart"/>
          </w:tcPr>
          <w:p w14:paraId="54CA8606" w14:textId="77777777" w:rsidR="00E13F2A" w:rsidRPr="006F5919" w:rsidRDefault="00E13F2A" w:rsidP="00E13F2A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Геморрагические лихорадки.</w:t>
            </w:r>
          </w:p>
          <w:p w14:paraId="41929E6F" w14:textId="06E686B5" w:rsidR="00E13F2A" w:rsidRPr="006F5919" w:rsidRDefault="00E13F2A" w:rsidP="00E13F2A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Организация работы инфекционной службы при эпидемиях и пандемиях.</w:t>
            </w:r>
          </w:p>
        </w:tc>
        <w:tc>
          <w:tcPr>
            <w:tcW w:w="1015" w:type="dxa"/>
          </w:tcPr>
          <w:p w14:paraId="30D4D906" w14:textId="77777777" w:rsidR="00E13F2A" w:rsidRPr="006F5919" w:rsidRDefault="00E13F2A" w:rsidP="00E13F2A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709686B4" w14:textId="5549599A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BAAB30" w14:textId="063C605C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463DC1" w14:textId="77777777" w:rsidR="00E13F2A" w:rsidRPr="006F5919" w:rsidRDefault="00E13F2A" w:rsidP="00E13F2A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6BC15D7" w14:textId="340DA3C0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389EB531" w14:textId="0A4FC536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3B99FBB5" w14:textId="1D499105" w:rsidR="00E13F2A" w:rsidRPr="006F5919" w:rsidRDefault="00E13F2A" w:rsidP="00E13F2A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D5A1F9B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7B3069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F4E3B3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140C67" w14:textId="314D4E88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992" w:type="dxa"/>
          </w:tcPr>
          <w:p w14:paraId="7E09150F" w14:textId="7DCA8DCC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7D7F736F" w14:textId="1FD1E081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E13F2A" w:rsidRPr="000E644C" w14:paraId="40BBBFAF" w14:textId="1D7C66FB" w:rsidTr="0060062E">
        <w:tc>
          <w:tcPr>
            <w:tcW w:w="952" w:type="dxa"/>
            <w:vMerge/>
          </w:tcPr>
          <w:p w14:paraId="62292E3C" w14:textId="77777777" w:rsidR="00E13F2A" w:rsidRPr="006F5919" w:rsidRDefault="00E13F2A" w:rsidP="00E13F2A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60DFA683" w14:textId="77777777" w:rsidR="00E13F2A" w:rsidRPr="006F5919" w:rsidRDefault="00E13F2A" w:rsidP="00E13F2A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</w:p>
        </w:tc>
        <w:tc>
          <w:tcPr>
            <w:tcW w:w="1015" w:type="dxa"/>
          </w:tcPr>
          <w:p w14:paraId="7F03E3F3" w14:textId="77777777" w:rsidR="00E13F2A" w:rsidRPr="006F5919" w:rsidRDefault="00E13F2A" w:rsidP="00E13F2A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534CE4DA" w14:textId="02B1441E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F45789" w14:textId="4E7FAEE1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14:paraId="03CF0288" w14:textId="1364BF43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3" w:type="dxa"/>
          </w:tcPr>
          <w:p w14:paraId="37A0D421" w14:textId="14EA2198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FF6BCB9" w14:textId="75178FAB" w:rsidR="00E13F2A" w:rsidRPr="006F5919" w:rsidRDefault="00E13F2A" w:rsidP="00E13F2A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7B2CAAB" w14:textId="4F841845" w:rsidR="00E13F2A" w:rsidRPr="006F5919" w:rsidRDefault="00E13F2A" w:rsidP="00E13F2A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1115C436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15070A" w14:textId="79FF3AEA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FCF8D4" w14:textId="77777777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64F92" w14:textId="23EF8FF4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992" w:type="dxa"/>
          </w:tcPr>
          <w:p w14:paraId="0695650A" w14:textId="38724ECB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</w:rPr>
              <w:t>+</w:t>
            </w:r>
          </w:p>
        </w:tc>
        <w:tc>
          <w:tcPr>
            <w:tcW w:w="1134" w:type="dxa"/>
          </w:tcPr>
          <w:p w14:paraId="48877630" w14:textId="1445A2B5" w:rsidR="00E13F2A" w:rsidRPr="006F5919" w:rsidRDefault="00E13F2A" w:rsidP="00E13F2A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</w:tr>
      <w:tr w:rsidR="00707EE3" w:rsidRPr="000E644C" w14:paraId="1F08BB0E" w14:textId="0FCDE276" w:rsidTr="005C3279">
        <w:tc>
          <w:tcPr>
            <w:tcW w:w="1666" w:type="dxa"/>
            <w:gridSpan w:val="2"/>
          </w:tcPr>
          <w:p w14:paraId="7DB56720" w14:textId="77777777" w:rsidR="00707EE3" w:rsidRPr="006F5919" w:rsidRDefault="00707EE3" w:rsidP="00707EE3">
            <w:pPr>
              <w:rPr>
                <w:b/>
                <w:bCs/>
                <w:color w:val="7030A0"/>
              </w:rPr>
            </w:pPr>
          </w:p>
        </w:tc>
        <w:tc>
          <w:tcPr>
            <w:tcW w:w="13744" w:type="dxa"/>
            <w:gridSpan w:val="14"/>
          </w:tcPr>
          <w:p w14:paraId="6875863B" w14:textId="6CA43BA0" w:rsidR="00707EE3" w:rsidRPr="006F5919" w:rsidRDefault="00707EE3" w:rsidP="00707EE3">
            <w:pPr>
              <w:rPr>
                <w:b/>
                <w:bCs/>
                <w:color w:val="7030A0"/>
              </w:rPr>
            </w:pPr>
            <w:r w:rsidRPr="006F5919">
              <w:rPr>
                <w:b/>
                <w:bCs/>
                <w:color w:val="7030A0"/>
              </w:rPr>
              <w:t>Раздел 10. Неотложные состояния при инфекционных заболеваниях</w:t>
            </w:r>
          </w:p>
        </w:tc>
      </w:tr>
      <w:tr w:rsidR="00707EE3" w:rsidRPr="000E644C" w14:paraId="7045DF2D" w14:textId="7FAB7C91" w:rsidTr="00B53F33">
        <w:trPr>
          <w:trHeight w:val="165"/>
        </w:trPr>
        <w:tc>
          <w:tcPr>
            <w:tcW w:w="952" w:type="dxa"/>
          </w:tcPr>
          <w:p w14:paraId="2CFCD68A" w14:textId="77777777" w:rsidR="00707EE3" w:rsidRPr="006F5919" w:rsidRDefault="00707EE3" w:rsidP="00707EE3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10.1.</w:t>
            </w:r>
          </w:p>
        </w:tc>
        <w:tc>
          <w:tcPr>
            <w:tcW w:w="2392" w:type="dxa"/>
            <w:gridSpan w:val="2"/>
            <w:vMerge w:val="restart"/>
          </w:tcPr>
          <w:p w14:paraId="7ABF266C" w14:textId="77777777" w:rsidR="00707EE3" w:rsidRPr="006F5919" w:rsidRDefault="00707EE3" w:rsidP="00707EE3">
            <w:pPr>
              <w:widowControl w:val="0"/>
              <w:tabs>
                <w:tab w:val="left" w:pos="183"/>
                <w:tab w:val="left" w:pos="325"/>
              </w:tabs>
              <w:rPr>
                <w:b/>
                <w:bCs/>
                <w:color w:val="7030A0"/>
              </w:rPr>
            </w:pPr>
            <w:r w:rsidRPr="006F5919">
              <w:rPr>
                <w:color w:val="7030A0"/>
              </w:rPr>
              <w:t>Инфекционно-токсический шок</w:t>
            </w:r>
          </w:p>
        </w:tc>
        <w:tc>
          <w:tcPr>
            <w:tcW w:w="1015" w:type="dxa"/>
          </w:tcPr>
          <w:p w14:paraId="12320994" w14:textId="77777777" w:rsidR="00707EE3" w:rsidRPr="006F5919" w:rsidRDefault="00707EE3" w:rsidP="00707EE3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24A62E7C" w14:textId="11FB4449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521BF9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07D986" w14:textId="77777777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3330E11E" w14:textId="369622C0" w:rsidR="00707EE3" w:rsidRPr="006F5919" w:rsidRDefault="00E13F2A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753903E7" w14:textId="38BFF2B2" w:rsidR="00707EE3" w:rsidRPr="006F5919" w:rsidRDefault="00E13F2A" w:rsidP="00707EE3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757A41D" w14:textId="00620831" w:rsidR="00707EE3" w:rsidRPr="006F5919" w:rsidRDefault="00707EE3" w:rsidP="00707EE3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683FB54A" w14:textId="433FC47F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1AC008" w14:textId="55AC04C4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073F0F" w14:textId="292EF17E" w:rsidR="00707EE3" w:rsidRPr="006F5919" w:rsidRDefault="00E13F2A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4C5C426F" w14:textId="36CE736D" w:rsidR="00707EE3" w:rsidRPr="006F5919" w:rsidRDefault="00E13F2A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F2FE86B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D6BF88" w14:textId="77777777" w:rsidR="00707EE3" w:rsidRPr="006F5919" w:rsidRDefault="00707EE3" w:rsidP="00707EE3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84306" w:rsidRPr="000E644C" w14:paraId="578F8264" w14:textId="797EC428" w:rsidTr="0060062E">
        <w:trPr>
          <w:trHeight w:val="70"/>
        </w:trPr>
        <w:tc>
          <w:tcPr>
            <w:tcW w:w="952" w:type="dxa"/>
            <w:vMerge w:val="restart"/>
          </w:tcPr>
          <w:p w14:paraId="438FAD52" w14:textId="77777777" w:rsidR="00984306" w:rsidRPr="006F5919" w:rsidRDefault="00984306" w:rsidP="00984306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10.2.</w:t>
            </w:r>
          </w:p>
        </w:tc>
        <w:tc>
          <w:tcPr>
            <w:tcW w:w="2392" w:type="dxa"/>
            <w:gridSpan w:val="2"/>
            <w:vMerge/>
          </w:tcPr>
          <w:p w14:paraId="79F8F2E2" w14:textId="77777777" w:rsidR="00984306" w:rsidRPr="006F5919" w:rsidRDefault="00984306" w:rsidP="00984306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5E8ACEF9" w14:textId="77777777" w:rsidR="00984306" w:rsidRPr="006F5919" w:rsidRDefault="00984306" w:rsidP="00984306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0E32FE80" w14:textId="2167C7CD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5A3862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31F72D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4E41837" w14:textId="13A0A2F5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6D81EFE3" w14:textId="149854BE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CDCD13A" w14:textId="558939BF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2E5357FE" w14:textId="520CF113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636E69" w14:textId="6F77628F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0D851D" w14:textId="32F7B84B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22ABCE55" w14:textId="6465E2B8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18FEFED2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382733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84306" w:rsidRPr="000E644C" w14:paraId="4688C4D0" w14:textId="78447BF5" w:rsidTr="0060062E">
        <w:tc>
          <w:tcPr>
            <w:tcW w:w="952" w:type="dxa"/>
            <w:vMerge/>
          </w:tcPr>
          <w:p w14:paraId="378A24C6" w14:textId="77777777" w:rsidR="00984306" w:rsidRPr="006F5919" w:rsidRDefault="00984306" w:rsidP="00984306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49B18FBA" w14:textId="77777777" w:rsidR="00984306" w:rsidRPr="006F5919" w:rsidRDefault="00984306" w:rsidP="00984306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color w:val="7030A0"/>
              </w:rPr>
              <w:t>Респираторный дистресс-синдром</w:t>
            </w:r>
          </w:p>
        </w:tc>
        <w:tc>
          <w:tcPr>
            <w:tcW w:w="1015" w:type="dxa"/>
          </w:tcPr>
          <w:p w14:paraId="3BE3BD92" w14:textId="77777777" w:rsidR="00984306" w:rsidRPr="006F5919" w:rsidRDefault="00984306" w:rsidP="00984306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2AEC4C34" w14:textId="10F80026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342947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206015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2712F6EC" w14:textId="33B7A601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1D9787CA" w14:textId="27684331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94111DE" w14:textId="496A9763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0576869" w14:textId="42837D4C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4D5A2A" w14:textId="2568DA1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599ED6" w14:textId="65E66592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C885C01" w14:textId="52D389C6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6F7819A9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545B30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84306" w:rsidRPr="000E644C" w14:paraId="70D6ABFC" w14:textId="1D3B43F0" w:rsidTr="0060062E">
        <w:tc>
          <w:tcPr>
            <w:tcW w:w="952" w:type="dxa"/>
            <w:vMerge/>
          </w:tcPr>
          <w:p w14:paraId="07F34B50" w14:textId="77777777" w:rsidR="00984306" w:rsidRPr="006F5919" w:rsidRDefault="00984306" w:rsidP="00984306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1B9CF72F" w14:textId="77777777" w:rsidR="00984306" w:rsidRPr="006F5919" w:rsidRDefault="00984306" w:rsidP="00984306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6FC3859C" w14:textId="77777777" w:rsidR="00984306" w:rsidRPr="006F5919" w:rsidRDefault="00984306" w:rsidP="00984306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3AE9B313" w14:textId="7E3E8C4B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87AE0E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2D13DF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4E60221C" w14:textId="185954D0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59096CAE" w14:textId="361767E9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99B2740" w14:textId="2433F94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03DAC80" w14:textId="14F55E6B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0F73B4" w14:textId="152A5B18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696C9A3" w14:textId="3AFA1FE6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619FDFE" w14:textId="28A6949F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E9E4D46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05AA1FA3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</w:tr>
      <w:tr w:rsidR="00984306" w:rsidRPr="000E644C" w14:paraId="7000D52A" w14:textId="77777777" w:rsidTr="0060062E">
        <w:tc>
          <w:tcPr>
            <w:tcW w:w="952" w:type="dxa"/>
            <w:vMerge w:val="restart"/>
          </w:tcPr>
          <w:p w14:paraId="194A1693" w14:textId="48282904" w:rsidR="00984306" w:rsidRPr="006F5919" w:rsidRDefault="00984306" w:rsidP="00984306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6F5919">
              <w:rPr>
                <w:rFonts w:ascii="Times New Roman" w:hAnsi="Times New Roman" w:cs="Times New Roman"/>
                <w:b/>
                <w:bCs/>
                <w:color w:val="7030A0"/>
              </w:rPr>
              <w:t>Тема 10.2.</w:t>
            </w:r>
          </w:p>
        </w:tc>
        <w:tc>
          <w:tcPr>
            <w:tcW w:w="2392" w:type="dxa"/>
            <w:gridSpan w:val="2"/>
            <w:vMerge w:val="restart"/>
          </w:tcPr>
          <w:p w14:paraId="4A50C564" w14:textId="457BB902" w:rsidR="00984306" w:rsidRPr="006F5919" w:rsidRDefault="00984306" w:rsidP="00984306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  <w:r w:rsidRPr="006F5919">
              <w:rPr>
                <w:bCs/>
                <w:color w:val="7030A0"/>
              </w:rPr>
              <w:t>Токсикозы, инфекционно-токсический шок при детских инфекционных заболеваниях</w:t>
            </w:r>
          </w:p>
        </w:tc>
        <w:tc>
          <w:tcPr>
            <w:tcW w:w="1015" w:type="dxa"/>
          </w:tcPr>
          <w:p w14:paraId="17B16BD1" w14:textId="5256F398" w:rsidR="00984306" w:rsidRPr="006F5919" w:rsidRDefault="00984306" w:rsidP="00984306">
            <w:pPr>
              <w:rPr>
                <w:color w:val="7030A0"/>
              </w:rPr>
            </w:pPr>
            <w:r w:rsidRPr="006F5919">
              <w:rPr>
                <w:color w:val="7030A0"/>
              </w:rPr>
              <w:t>Л</w:t>
            </w:r>
          </w:p>
        </w:tc>
        <w:tc>
          <w:tcPr>
            <w:tcW w:w="845" w:type="dxa"/>
          </w:tcPr>
          <w:p w14:paraId="0C81E647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6BF1DB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2A4403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767FFED4" w14:textId="245773C0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275FFFC1" w14:textId="4A0063E4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28E368F4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73E2A50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EA1873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3DB8E85E" w14:textId="0C050530" w:rsidR="00984306" w:rsidRPr="006F5919" w:rsidRDefault="00984306" w:rsidP="00984306">
            <w:pPr>
              <w:jc w:val="center"/>
              <w:rPr>
                <w:color w:val="7030A0"/>
                <w:sz w:val="22"/>
                <w:szCs w:val="22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9B729E6" w14:textId="37A4B05F" w:rsidR="00984306" w:rsidRPr="006F5919" w:rsidRDefault="00984306" w:rsidP="00984306">
            <w:pPr>
              <w:jc w:val="center"/>
              <w:rPr>
                <w:color w:val="7030A0"/>
                <w:sz w:val="22"/>
                <w:szCs w:val="22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02CF4EE6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66128839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</w:tr>
      <w:tr w:rsidR="00984306" w:rsidRPr="000E644C" w14:paraId="3AA810DC" w14:textId="77777777" w:rsidTr="0060062E">
        <w:tc>
          <w:tcPr>
            <w:tcW w:w="952" w:type="dxa"/>
            <w:vMerge/>
          </w:tcPr>
          <w:p w14:paraId="5C570BEB" w14:textId="77777777" w:rsidR="00984306" w:rsidRPr="006F5919" w:rsidRDefault="00984306" w:rsidP="00984306">
            <w:pPr>
              <w:pStyle w:val="ac"/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</w:tcPr>
          <w:p w14:paraId="12711130" w14:textId="77777777" w:rsidR="00984306" w:rsidRPr="006F5919" w:rsidRDefault="00984306" w:rsidP="00984306">
            <w:pPr>
              <w:widowControl w:val="0"/>
              <w:tabs>
                <w:tab w:val="left" w:pos="183"/>
                <w:tab w:val="left" w:pos="325"/>
              </w:tabs>
              <w:rPr>
                <w:color w:val="7030A0"/>
              </w:rPr>
            </w:pPr>
          </w:p>
        </w:tc>
        <w:tc>
          <w:tcPr>
            <w:tcW w:w="1015" w:type="dxa"/>
          </w:tcPr>
          <w:p w14:paraId="16AD179C" w14:textId="6CCBE85B" w:rsidR="00984306" w:rsidRPr="006F5919" w:rsidRDefault="00984306" w:rsidP="00984306">
            <w:pPr>
              <w:rPr>
                <w:color w:val="7030A0"/>
              </w:rPr>
            </w:pPr>
            <w:r w:rsidRPr="006F5919">
              <w:rPr>
                <w:color w:val="7030A0"/>
              </w:rPr>
              <w:t>ПЗ</w:t>
            </w:r>
          </w:p>
        </w:tc>
        <w:tc>
          <w:tcPr>
            <w:tcW w:w="845" w:type="dxa"/>
          </w:tcPr>
          <w:p w14:paraId="096F85DB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6ECF4B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133495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993" w:type="dxa"/>
          </w:tcPr>
          <w:p w14:paraId="5FD504C7" w14:textId="440EED40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992" w:type="dxa"/>
          </w:tcPr>
          <w:p w14:paraId="0A253F88" w14:textId="0BB087B2" w:rsidR="00984306" w:rsidRPr="006F5919" w:rsidRDefault="00984306" w:rsidP="00984306">
            <w:pPr>
              <w:jc w:val="center"/>
              <w:rPr>
                <w:color w:val="7030A0"/>
              </w:rPr>
            </w:pPr>
            <w:r w:rsidRPr="006F5919">
              <w:rPr>
                <w:color w:val="7030A0"/>
              </w:rPr>
              <w:t>+</w:t>
            </w:r>
          </w:p>
        </w:tc>
        <w:tc>
          <w:tcPr>
            <w:tcW w:w="850" w:type="dxa"/>
          </w:tcPr>
          <w:p w14:paraId="5202F3D6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565131C2" w14:textId="77777777" w:rsidR="00984306" w:rsidRPr="006F5919" w:rsidRDefault="00984306" w:rsidP="00984306">
            <w:pPr>
              <w:pStyle w:val="ac"/>
              <w:spacing w:before="0" w:beforeAutospacing="0" w:after="0"/>
              <w:ind w:firstLine="51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EEB13A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14:paraId="7711B810" w14:textId="0E526A2B" w:rsidR="00984306" w:rsidRPr="006F5919" w:rsidRDefault="00984306" w:rsidP="00984306">
            <w:pPr>
              <w:jc w:val="center"/>
              <w:rPr>
                <w:color w:val="7030A0"/>
                <w:sz w:val="22"/>
                <w:szCs w:val="22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7DCF2E47" w14:textId="0ABFB76F" w:rsidR="00984306" w:rsidRPr="006F5919" w:rsidRDefault="00984306" w:rsidP="00984306">
            <w:pPr>
              <w:jc w:val="center"/>
              <w:rPr>
                <w:color w:val="7030A0"/>
                <w:sz w:val="22"/>
                <w:szCs w:val="22"/>
              </w:rPr>
            </w:pPr>
            <w:r w:rsidRPr="006F5919">
              <w:rPr>
                <w:color w:val="7030A0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14:paraId="102F4C5D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</w:tcPr>
          <w:p w14:paraId="019134ED" w14:textId="77777777" w:rsidR="00984306" w:rsidRPr="006F5919" w:rsidRDefault="00984306" w:rsidP="00984306">
            <w:pPr>
              <w:jc w:val="center"/>
              <w:rPr>
                <w:color w:val="7030A0"/>
              </w:rPr>
            </w:pPr>
          </w:p>
        </w:tc>
      </w:tr>
    </w:tbl>
    <w:p w14:paraId="7690DC74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663C5D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2676C1" w14:textId="77777777" w:rsidR="00BF2326" w:rsidRPr="006F5919" w:rsidRDefault="00BF2326" w:rsidP="00051847">
      <w:pPr>
        <w:pStyle w:val="ac"/>
        <w:tabs>
          <w:tab w:val="num" w:pos="0"/>
        </w:tabs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b/>
          <w:bCs/>
          <w:color w:val="7030A0"/>
        </w:rPr>
      </w:pPr>
      <w:r w:rsidRPr="006F5919">
        <w:rPr>
          <w:rFonts w:ascii="Times New Roman" w:hAnsi="Times New Roman" w:cs="Times New Roman"/>
          <w:b/>
          <w:bCs/>
          <w:color w:val="7030A0"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15A6A215" w14:textId="323B9CE9" w:rsidR="00BF2326" w:rsidRPr="0094619B" w:rsidRDefault="00BF2326" w:rsidP="00EC76DC">
      <w:pPr>
        <w:pStyle w:val="ac"/>
        <w:tabs>
          <w:tab w:val="num" w:pos="0"/>
        </w:tabs>
        <w:spacing w:before="0" w:beforeAutospacing="0" w:after="0" w:line="240" w:lineRule="atLeast"/>
        <w:rPr>
          <w:rFonts w:ascii="Times New Roman" w:hAnsi="Times New Roman" w:cs="Times New Roman"/>
          <w:color w:val="000000"/>
        </w:rPr>
      </w:pPr>
      <w:r w:rsidRPr="006F5919">
        <w:rPr>
          <w:rFonts w:ascii="Times New Roman" w:hAnsi="Times New Roman" w:cs="Times New Roman"/>
          <w:color w:val="7030A0"/>
        </w:rPr>
        <w:t xml:space="preserve">В процессе освоения дисциплины формируются следующие компетенции: УК-1 </w:t>
      </w:r>
      <w:r w:rsidR="00984306" w:rsidRPr="006F5919">
        <w:rPr>
          <w:rFonts w:ascii="Times New Roman" w:hAnsi="Times New Roman" w:cs="Times New Roman"/>
          <w:color w:val="7030A0"/>
        </w:rPr>
        <w:t xml:space="preserve">УК-3, УК-4, </w:t>
      </w:r>
      <w:r w:rsidR="00325F65" w:rsidRPr="006F5919">
        <w:rPr>
          <w:rFonts w:ascii="Times New Roman" w:hAnsi="Times New Roman" w:cs="Times New Roman"/>
          <w:color w:val="7030A0"/>
        </w:rPr>
        <w:t>О</w:t>
      </w:r>
      <w:r w:rsidRPr="006F5919">
        <w:rPr>
          <w:rFonts w:ascii="Times New Roman" w:hAnsi="Times New Roman" w:cs="Times New Roman"/>
          <w:color w:val="7030A0"/>
        </w:rPr>
        <w:t>ПК-</w:t>
      </w:r>
      <w:r w:rsidR="00325F65" w:rsidRPr="006F5919">
        <w:rPr>
          <w:rFonts w:ascii="Times New Roman" w:hAnsi="Times New Roman" w:cs="Times New Roman"/>
          <w:color w:val="7030A0"/>
        </w:rPr>
        <w:t>4</w:t>
      </w:r>
      <w:r w:rsidR="00EC76DC" w:rsidRPr="006F5919">
        <w:rPr>
          <w:rFonts w:ascii="Times New Roman" w:hAnsi="Times New Roman" w:cs="Times New Roman"/>
          <w:color w:val="7030A0"/>
        </w:rPr>
        <w:t xml:space="preserve"> </w:t>
      </w:r>
      <w:r w:rsidR="00325F65" w:rsidRPr="006F5919">
        <w:rPr>
          <w:rFonts w:ascii="Times New Roman" w:hAnsi="Times New Roman" w:cs="Times New Roman"/>
          <w:color w:val="7030A0"/>
        </w:rPr>
        <w:t>О</w:t>
      </w:r>
      <w:r w:rsidRPr="006F5919">
        <w:rPr>
          <w:rFonts w:ascii="Times New Roman" w:hAnsi="Times New Roman" w:cs="Times New Roman"/>
          <w:color w:val="7030A0"/>
        </w:rPr>
        <w:t>ПК-</w:t>
      </w:r>
      <w:r w:rsidR="00325F65" w:rsidRPr="006F5919">
        <w:rPr>
          <w:rFonts w:ascii="Times New Roman" w:hAnsi="Times New Roman" w:cs="Times New Roman"/>
          <w:color w:val="7030A0"/>
        </w:rPr>
        <w:t xml:space="preserve">5 </w:t>
      </w:r>
      <w:r w:rsidR="00CF46E8" w:rsidRPr="006F5919">
        <w:rPr>
          <w:rFonts w:ascii="Times New Roman" w:hAnsi="Times New Roman" w:cs="Times New Roman"/>
          <w:color w:val="7030A0"/>
        </w:rPr>
        <w:t>О</w:t>
      </w:r>
      <w:r w:rsidRPr="006F5919">
        <w:rPr>
          <w:rFonts w:ascii="Times New Roman" w:hAnsi="Times New Roman" w:cs="Times New Roman"/>
          <w:color w:val="7030A0"/>
        </w:rPr>
        <w:t>ПК-</w:t>
      </w:r>
      <w:r w:rsidR="00CF46E8" w:rsidRPr="006F5919">
        <w:rPr>
          <w:rFonts w:ascii="Times New Roman" w:hAnsi="Times New Roman" w:cs="Times New Roman"/>
          <w:color w:val="7030A0"/>
        </w:rPr>
        <w:t xml:space="preserve">6 </w:t>
      </w:r>
      <w:r w:rsidR="00EC76DC" w:rsidRPr="006F5919">
        <w:rPr>
          <w:rFonts w:ascii="Times New Roman" w:hAnsi="Times New Roman" w:cs="Times New Roman"/>
          <w:color w:val="7030A0"/>
        </w:rPr>
        <w:t xml:space="preserve">ОПК-7 </w:t>
      </w:r>
      <w:r w:rsidR="00CF46E8" w:rsidRPr="006F5919">
        <w:rPr>
          <w:rFonts w:ascii="Times New Roman" w:hAnsi="Times New Roman" w:cs="Times New Roman"/>
          <w:color w:val="7030A0"/>
        </w:rPr>
        <w:t>О</w:t>
      </w:r>
      <w:r w:rsidRPr="006F5919">
        <w:rPr>
          <w:rFonts w:ascii="Times New Roman" w:hAnsi="Times New Roman" w:cs="Times New Roman"/>
          <w:color w:val="7030A0"/>
        </w:rPr>
        <w:t>ПК-</w:t>
      </w:r>
      <w:r w:rsidR="00CF46E8" w:rsidRPr="006F5919">
        <w:rPr>
          <w:rFonts w:ascii="Times New Roman" w:hAnsi="Times New Roman" w:cs="Times New Roman"/>
          <w:color w:val="7030A0"/>
        </w:rPr>
        <w:t>8 О</w:t>
      </w:r>
      <w:r w:rsidRPr="006F5919">
        <w:rPr>
          <w:rFonts w:ascii="Times New Roman" w:hAnsi="Times New Roman" w:cs="Times New Roman"/>
          <w:color w:val="7030A0"/>
        </w:rPr>
        <w:t>ПК-</w:t>
      </w:r>
      <w:r w:rsidR="00CF46E8" w:rsidRPr="006F5919">
        <w:rPr>
          <w:rFonts w:ascii="Times New Roman" w:hAnsi="Times New Roman" w:cs="Times New Roman"/>
          <w:color w:val="7030A0"/>
        </w:rPr>
        <w:t>9</w:t>
      </w:r>
      <w:r w:rsidRPr="006F5919">
        <w:rPr>
          <w:rFonts w:ascii="Times New Roman" w:hAnsi="Times New Roman" w:cs="Times New Roman"/>
          <w:color w:val="7030A0"/>
        </w:rPr>
        <w:t xml:space="preserve"> </w:t>
      </w:r>
      <w:r w:rsidR="00EC76DC" w:rsidRPr="006F5919">
        <w:rPr>
          <w:rFonts w:ascii="Times New Roman" w:hAnsi="Times New Roman" w:cs="Times New Roman"/>
          <w:color w:val="7030A0"/>
        </w:rPr>
        <w:t xml:space="preserve">ОПК-10 </w:t>
      </w:r>
      <w:r w:rsidRPr="006F5919">
        <w:rPr>
          <w:rFonts w:ascii="Times New Roman" w:hAnsi="Times New Roman" w:cs="Times New Roman"/>
          <w:color w:val="7030A0"/>
        </w:rPr>
        <w:t>ПК-1</w:t>
      </w:r>
      <w:r w:rsidR="00CF46E8" w:rsidRPr="006F5919">
        <w:rPr>
          <w:rFonts w:ascii="Times New Roman" w:hAnsi="Times New Roman" w:cs="Times New Roman"/>
          <w:color w:val="7030A0"/>
        </w:rPr>
        <w:t xml:space="preserve"> ПК-2 ПК3</w:t>
      </w:r>
      <w:r w:rsidRPr="00BD0D0A">
        <w:rPr>
          <w:rFonts w:ascii="Times New Roman" w:hAnsi="Times New Roman" w:cs="Times New Roman"/>
          <w:color w:val="000000"/>
        </w:rPr>
        <w:tab/>
      </w:r>
    </w:p>
    <w:tbl>
      <w:tblPr>
        <w:tblW w:w="27372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838"/>
        <w:gridCol w:w="504"/>
        <w:gridCol w:w="1768"/>
        <w:gridCol w:w="579"/>
        <w:gridCol w:w="837"/>
        <w:gridCol w:w="1512"/>
        <w:gridCol w:w="758"/>
        <w:gridCol w:w="1592"/>
        <w:gridCol w:w="818"/>
        <w:gridCol w:w="1532"/>
        <w:gridCol w:w="878"/>
        <w:gridCol w:w="1472"/>
        <w:gridCol w:w="1032"/>
        <w:gridCol w:w="262"/>
        <w:gridCol w:w="240"/>
        <w:gridCol w:w="816"/>
        <w:gridCol w:w="1534"/>
        <w:gridCol w:w="2350"/>
        <w:gridCol w:w="2350"/>
        <w:gridCol w:w="2350"/>
        <w:gridCol w:w="2350"/>
      </w:tblGrid>
      <w:tr w:rsidR="00BF2326" w:rsidRPr="00C6018F" w14:paraId="46AC0958" w14:textId="77777777" w:rsidTr="00924F69">
        <w:trPr>
          <w:gridAfter w:val="8"/>
          <w:wAfter w:w="12252" w:type="dxa"/>
          <w:cantSplit/>
          <w:trHeight w:val="562"/>
          <w:tblHeader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4BC8C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lastRenderedPageBreak/>
              <w:t>Перечень компетенций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21430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Планируемые результаты</w:t>
            </w:r>
          </w:p>
          <w:p w14:paraId="322D3A4C" w14:textId="77777777" w:rsidR="00BF2326" w:rsidRPr="00C6018F" w:rsidRDefault="00BF2326" w:rsidP="00B63CDD">
            <w:pPr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обучения</w:t>
            </w:r>
          </w:p>
          <w:p w14:paraId="0C224CAE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color w:val="000000"/>
                <w:spacing w:val="-6"/>
                <w:kern w:val="2"/>
                <w:sz w:val="16"/>
                <w:szCs w:val="16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E4653D" w14:textId="77777777" w:rsidR="00BF2326" w:rsidRPr="00C6018F" w:rsidRDefault="00BF2326" w:rsidP="00B63CDD">
            <w:pPr>
              <w:suppressAutoHyphens/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Форма оценочных средств</w:t>
            </w:r>
          </w:p>
        </w:tc>
        <w:tc>
          <w:tcPr>
            <w:tcW w:w="9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8736" w14:textId="77777777" w:rsidR="00BF2326" w:rsidRPr="00C6018F" w:rsidRDefault="00BF2326" w:rsidP="00B63CDD">
            <w:pPr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Критерии оценивания результатов обучения (дескрипторы)</w:t>
            </w:r>
          </w:p>
        </w:tc>
      </w:tr>
      <w:tr w:rsidR="00BF2326" w:rsidRPr="00C6018F" w14:paraId="15D66C3C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F4FEE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A4AEF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74C2" w14:textId="77777777" w:rsidR="00BF2326" w:rsidRPr="00C6018F" w:rsidRDefault="00BF2326" w:rsidP="00B63CDD">
            <w:pPr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130AF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09358D3C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не достигнут</w:t>
            </w:r>
          </w:p>
          <w:p w14:paraId="6677DA3C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(менее 70 баллов)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C2CC8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4B4EA73C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минимальный</w:t>
            </w:r>
          </w:p>
          <w:p w14:paraId="23727394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(70-79 баллов)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8B2E1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468351D5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средний</w:t>
            </w:r>
          </w:p>
          <w:p w14:paraId="36E72807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(80-89 баллов)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719A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1BCE11B7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высокий</w:t>
            </w:r>
          </w:p>
          <w:p w14:paraId="4B8A5B1E" w14:textId="77777777" w:rsidR="00BF2326" w:rsidRPr="00C6018F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(90-100 баллов)</w:t>
            </w:r>
          </w:p>
        </w:tc>
      </w:tr>
      <w:tr w:rsidR="00BF2326" w:rsidRPr="00C6018F" w14:paraId="5FA05AC1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1DDA2" w14:textId="77777777" w:rsidR="00BF0EB4" w:rsidRPr="005C6F49" w:rsidRDefault="00BF0EB4" w:rsidP="00BF0EB4">
            <w:pPr>
              <w:rPr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УК-1 </w:t>
            </w:r>
            <w:r w:rsidRPr="005C6F49">
              <w:rPr>
                <w:color w:val="7030A0"/>
                <w:sz w:val="16"/>
                <w:szCs w:val="16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контексте.</w:t>
            </w:r>
          </w:p>
          <w:p w14:paraId="4F320778" w14:textId="77777777" w:rsidR="00AA3F10" w:rsidRPr="005C6F49" w:rsidRDefault="00AA3F10" w:rsidP="00AA3F10">
            <w:pPr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УК-1.1. Анализирует проблемную ситуацию как систему, выявляя ее составляющие и связи между ними.</w:t>
            </w:r>
          </w:p>
          <w:p w14:paraId="42193D83" w14:textId="77777777" w:rsidR="00AA3F10" w:rsidRPr="00AA3F10" w:rsidRDefault="00AA3F10" w:rsidP="00AA3F10">
            <w:pPr>
              <w:ind w:firstLine="22"/>
              <w:rPr>
                <w:i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УК-1.2. 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  <w:r w:rsidRPr="00AA3F10">
              <w:rPr>
                <w:i/>
                <w:sz w:val="16"/>
                <w:szCs w:val="16"/>
              </w:rPr>
              <w:t>.</w:t>
            </w:r>
          </w:p>
          <w:p w14:paraId="0076795E" w14:textId="09359FD8" w:rsidR="00BF2326" w:rsidRPr="00AA3F10" w:rsidRDefault="00BF2326" w:rsidP="00E04EFA">
            <w:pPr>
              <w:pStyle w:val="-11"/>
              <w:numPr>
                <w:ilvl w:val="0"/>
                <w:numId w:val="0"/>
              </w:numPr>
              <w:ind w:left="567" w:hanging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AC2F8" w14:textId="77777777" w:rsidR="00BF2326" w:rsidRPr="003E36B5" w:rsidRDefault="00BF2326" w:rsidP="00E04EFA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3E36B5">
              <w:rPr>
                <w:b/>
                <w:color w:val="0070C0"/>
                <w:sz w:val="16"/>
                <w:szCs w:val="16"/>
              </w:rPr>
              <w:t>Знать:</w:t>
            </w:r>
          </w:p>
          <w:p w14:paraId="61735C89" w14:textId="740C8930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УК-1.1.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21B1E4D7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>Знать сущность методов системного анализа и системного синтеза.</w:t>
            </w:r>
          </w:p>
          <w:p w14:paraId="155A87C7" w14:textId="1FF7ED0D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УК-1.2.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09B68A4D" w14:textId="05B0255A" w:rsidR="00953461" w:rsidRPr="003E36B5" w:rsidRDefault="00D70D86" w:rsidP="003E36B5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>Знать методики определения стратегий решения проблемных ситуаций; знать понятие системного подхода; знать понятие и виды междисциплинарных подходов.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619F" w14:textId="77777777" w:rsidR="00BF2326" w:rsidRPr="003E36B5" w:rsidRDefault="00BF2326" w:rsidP="00B63CDD">
            <w:pPr>
              <w:spacing w:line="120" w:lineRule="atLeast"/>
              <w:jc w:val="center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3E36B5">
              <w:rPr>
                <w:color w:val="0070C0"/>
                <w:spacing w:val="-6"/>
                <w:kern w:val="2"/>
                <w:sz w:val="16"/>
                <w:szCs w:val="16"/>
              </w:rPr>
              <w:t>Тесты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1ECB2" w14:textId="7AE3DB36" w:rsidR="00BF2326" w:rsidRPr="003E36B5" w:rsidRDefault="00BF2326" w:rsidP="00E04EFA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  <w:highlight w:val="yellow"/>
              </w:rPr>
            </w:pPr>
            <w:r w:rsidRPr="003E36B5">
              <w:rPr>
                <w:color w:val="0070C0"/>
                <w:spacing w:val="-6"/>
                <w:kern w:val="2"/>
                <w:sz w:val="16"/>
                <w:szCs w:val="16"/>
              </w:rPr>
              <w:t xml:space="preserve">Дан неполный и недостаточно развернутый ответ. Допущены ошибки при </w:t>
            </w:r>
            <w:r w:rsidR="00D40AF2" w:rsidRPr="003E36B5">
              <w:rPr>
                <w:color w:val="0070C0"/>
                <w:spacing w:val="-6"/>
                <w:kern w:val="2"/>
                <w:sz w:val="16"/>
                <w:szCs w:val="16"/>
              </w:rPr>
              <w:t>определении</w:t>
            </w:r>
            <w:r w:rsidRPr="003E36B5">
              <w:rPr>
                <w:color w:val="0070C0"/>
                <w:spacing w:val="-6"/>
                <w:kern w:val="2"/>
                <w:sz w:val="16"/>
                <w:szCs w:val="16"/>
              </w:rPr>
              <w:t xml:space="preserve"> сущности раскрываемых понятий, употреблении терминов.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26400" w14:textId="77777777" w:rsidR="00BF2326" w:rsidRPr="003E36B5" w:rsidRDefault="00BF2326" w:rsidP="00E04EFA">
            <w:pPr>
              <w:rPr>
                <w:color w:val="0070C0"/>
                <w:sz w:val="16"/>
                <w:szCs w:val="16"/>
                <w:highlight w:val="yellow"/>
              </w:rPr>
            </w:pPr>
            <w:r w:rsidRPr="003E36B5">
              <w:rPr>
                <w:color w:val="0070C0"/>
                <w:sz w:val="16"/>
                <w:szCs w:val="16"/>
              </w:rPr>
              <w:t>Ответы на поставленные основные и дополнительные вопросы прозвучали неполно, без должной глубины освещения поставленных вопросов, но без существенных неточностей, при этом в ответе очевидны трудности при обращении к смежным дисциплинам или в проявлении профессионального мышления.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06BA" w14:textId="77777777" w:rsidR="00BF2326" w:rsidRPr="003E36B5" w:rsidRDefault="00BF2326" w:rsidP="00E04EFA">
            <w:pPr>
              <w:rPr>
                <w:color w:val="0070C0"/>
                <w:sz w:val="16"/>
                <w:szCs w:val="16"/>
                <w:highlight w:val="yellow"/>
              </w:rPr>
            </w:pPr>
            <w:r w:rsidRPr="003E36B5">
              <w:rPr>
                <w:color w:val="0070C0"/>
                <w:sz w:val="16"/>
                <w:szCs w:val="16"/>
              </w:rPr>
              <w:t>Дан полный, развернутый ответ на поставленный вопрос, раскрыты основные положения темы, ответ построен четко, логично, последовательно, по ответу нет существенных замечаний, состоялось обсуждение в полном объеме и на достаточно профессиональном уровне. Возникли незначительные затруднения в ответе на дополнительные вопросы.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E649" w14:textId="77777777" w:rsidR="00BF2326" w:rsidRPr="003E36B5" w:rsidRDefault="00BF2326" w:rsidP="00E04EFA">
            <w:pPr>
              <w:rPr>
                <w:color w:val="0070C0"/>
                <w:sz w:val="16"/>
                <w:szCs w:val="16"/>
                <w:highlight w:val="yellow"/>
              </w:rPr>
            </w:pPr>
            <w:r w:rsidRPr="003E36B5">
              <w:rPr>
                <w:color w:val="0070C0"/>
                <w:sz w:val="16"/>
                <w:szCs w:val="16"/>
              </w:rPr>
              <w:t>Дан полный, развернутый ответ на поставленный вопрос, продемонстрировано свободное владение материалом, не допущено ни одной существенной ошибки, показана способность свободно оперировать понятиями, умение подчеркнуть ведущие причинно-следственные связи.</w:t>
            </w:r>
          </w:p>
        </w:tc>
      </w:tr>
      <w:tr w:rsidR="00BF2326" w:rsidRPr="00C6018F" w14:paraId="1C4DA8E3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5C68EF5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7159C" w14:textId="4725CBB3" w:rsidR="00BF2326" w:rsidRPr="003E36B5" w:rsidRDefault="00BF2326" w:rsidP="00E04EFA">
            <w:pPr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Уметь:</w:t>
            </w:r>
          </w:p>
          <w:p w14:paraId="6A82C6EF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УК-1.1.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1F8ED988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>Уметь выделять и систематизировать существенные свойства и связи предметов, отделять их от частных, не существенных.</w:t>
            </w:r>
          </w:p>
          <w:p w14:paraId="0496889F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УК-1.2.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06B4DBE4" w14:textId="2B485594" w:rsidR="00BF2326" w:rsidRPr="003E36B5" w:rsidRDefault="00D70D86" w:rsidP="003E36B5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>Уметь выявлять основные закономерности изучаемых объектов, прогнозировать новые неизвестные закономерности; разрабатывать стратегию решения проблемной ситуации.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619D" w14:textId="77777777" w:rsidR="00BF2326" w:rsidRPr="00E04EFA" w:rsidRDefault="00BF2326" w:rsidP="00E04EFA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E04EFA">
              <w:rPr>
                <w:sz w:val="16"/>
                <w:szCs w:val="16"/>
              </w:rPr>
              <w:t>Решение ситуационных задач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1AF2F" w14:textId="77777777" w:rsidR="00BF2326" w:rsidRPr="006E6A18" w:rsidRDefault="00BF2326" w:rsidP="00E04EFA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Частично умеет анализировать альтернативные варианты решения исследовательских и практических задач.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A6E2C" w14:textId="77777777" w:rsidR="00BF2326" w:rsidRPr="006E6A18" w:rsidRDefault="00BF2326" w:rsidP="00E04EFA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16E7D" w14:textId="77777777" w:rsidR="00BF2326" w:rsidRPr="006E6A18" w:rsidRDefault="00BF2326" w:rsidP="00E04EFA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В целом успешно умеет формулировать цели профессиональной и социальной деятельности и условия их достижения, исходя из современных тенденций развития гуманитарных, естественнонаучных, медико-биологических и клинических наук.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AFD0" w14:textId="77777777" w:rsidR="00BF2326" w:rsidRPr="006E6A18" w:rsidRDefault="00BF2326" w:rsidP="00E04EFA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Успешно и систематично умеет формулировать цели личностного и профессионального развития и условия их достижения, исходя из современных тенденций развития гуманитарных, естественнонаучных, медико-биологических и клинических наук.</w:t>
            </w:r>
          </w:p>
        </w:tc>
      </w:tr>
      <w:tr w:rsidR="00BF2326" w:rsidRPr="00C6018F" w14:paraId="2F81E9DA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A54DCA3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A140B1" w14:textId="51BE0470" w:rsidR="00BF2326" w:rsidRPr="003E36B5" w:rsidRDefault="00BF2326" w:rsidP="00E04EFA">
            <w:pPr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Владеть:</w:t>
            </w:r>
          </w:p>
          <w:p w14:paraId="7F28E3B7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УК-1.1.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70DDC780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 xml:space="preserve">Владеть навыками применения методов системного анализа и системного синтеза; выделять </w:t>
            </w:r>
            <w:r w:rsidRPr="003E36B5">
              <w:rPr>
                <w:bCs/>
                <w:color w:val="0070C0"/>
                <w:sz w:val="16"/>
                <w:szCs w:val="16"/>
              </w:rPr>
              <w:lastRenderedPageBreak/>
              <w:t>составляющие проблемной ситуации, определять связи между ними.</w:t>
            </w:r>
          </w:p>
          <w:p w14:paraId="073B6E78" w14:textId="77777777" w:rsidR="00D70D86" w:rsidRPr="003E36B5" w:rsidRDefault="00D70D86" w:rsidP="00D70D86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/>
                <w:bCs/>
                <w:color w:val="0070C0"/>
                <w:sz w:val="16"/>
                <w:szCs w:val="16"/>
              </w:rPr>
              <w:t>УК-1.2.</w:t>
            </w:r>
            <w:r w:rsidRPr="003E36B5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493B9A38" w14:textId="772E5715" w:rsidR="00BF2326" w:rsidRPr="003E36B5" w:rsidRDefault="00D70D86" w:rsidP="003E36B5">
            <w:pPr>
              <w:rPr>
                <w:bCs/>
                <w:color w:val="0070C0"/>
                <w:sz w:val="16"/>
                <w:szCs w:val="16"/>
              </w:rPr>
            </w:pPr>
            <w:r w:rsidRPr="003E36B5">
              <w:rPr>
                <w:bCs/>
                <w:color w:val="0070C0"/>
                <w:sz w:val="16"/>
                <w:szCs w:val="16"/>
              </w:rPr>
              <w:t>Владеть навыками применения стратегий решения проблемных ситуаций, учебных и профессиональных задач; владеть навыками применения системного и междисциплинарного подходов.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9840F8" w14:textId="77777777" w:rsidR="00BF2326" w:rsidRPr="000D065B" w:rsidRDefault="00BF2326" w:rsidP="000D065B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16"/>
                <w:szCs w:val="16"/>
              </w:rPr>
            </w:pPr>
            <w:r w:rsidRPr="000D065B">
              <w:rPr>
                <w:sz w:val="16"/>
                <w:szCs w:val="16"/>
              </w:rPr>
              <w:lastRenderedPageBreak/>
              <w:t xml:space="preserve">Задания на принятие решения в нестандартной ситуации (ситуация </w:t>
            </w:r>
            <w:r w:rsidRPr="000D065B">
              <w:rPr>
                <w:sz w:val="16"/>
                <w:szCs w:val="16"/>
              </w:rPr>
              <w:lastRenderedPageBreak/>
              <w:t>выбора) в форме диагностикума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012FC8" w14:textId="77777777" w:rsidR="00BF2326" w:rsidRPr="006E6A18" w:rsidRDefault="00BF2326" w:rsidP="000D065B">
            <w:pPr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lastRenderedPageBreak/>
              <w:t>Обладает фрагментарным применением навыков анализа методологических проблем.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92BC4A" w14:textId="77777777" w:rsidR="00BF2326" w:rsidRPr="006E6A18" w:rsidRDefault="00BF2326" w:rsidP="000D065B">
            <w:pPr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 xml:space="preserve">Обладает общим представлением, но не систематически применяет навыки анализа методологических проблем при </w:t>
            </w:r>
            <w:r w:rsidRPr="006E6A18">
              <w:rPr>
                <w:sz w:val="16"/>
                <w:szCs w:val="16"/>
                <w:highlight w:val="yellow"/>
              </w:rPr>
              <w:lastRenderedPageBreak/>
              <w:t>решении исследовательских задач.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4E11F0" w14:textId="77777777" w:rsidR="00BF2326" w:rsidRPr="006E6A18" w:rsidRDefault="00BF2326" w:rsidP="000D065B">
            <w:pPr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lastRenderedPageBreak/>
              <w:t>В целом успешно владеет навыками применения в профессиональной деятельности основных научных категорий.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17BA" w14:textId="77777777" w:rsidR="00BF2326" w:rsidRPr="006E6A18" w:rsidRDefault="00BF2326" w:rsidP="000D065B">
            <w:pPr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 xml:space="preserve">Успешно и систематично применяет навыки анализа методологических проблем, возникающих при решении исследовательских,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практических  задач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BF2326" w:rsidRPr="00C6018F" w14:paraId="5175554B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51B46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4266B" w14:textId="77777777" w:rsidR="00BF2326" w:rsidRPr="00C6018F" w:rsidRDefault="00BF2326" w:rsidP="00B63CDD">
            <w:pPr>
              <w:snapToGrid w:val="0"/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B67B" w14:textId="77777777" w:rsidR="00BF2326" w:rsidRPr="00C6018F" w:rsidRDefault="00BF2326" w:rsidP="00B63CDD">
            <w:pPr>
              <w:spacing w:line="120" w:lineRule="atLeast"/>
              <w:jc w:val="center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F5DD5" w14:textId="77777777" w:rsidR="00BF2326" w:rsidRPr="006E6A18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F835A" w14:textId="77777777" w:rsidR="00BF2326" w:rsidRPr="006E6A18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EFEC5" w14:textId="77777777" w:rsidR="00BF2326" w:rsidRPr="006E6A18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94B2" w14:textId="77777777" w:rsidR="00BF2326" w:rsidRPr="006E6A18" w:rsidRDefault="00BF2326" w:rsidP="00B63CDD">
            <w:pPr>
              <w:spacing w:line="120" w:lineRule="atLeast"/>
              <w:jc w:val="center"/>
              <w:rPr>
                <w:b/>
                <w:bCs/>
                <w:color w:val="000000"/>
                <w:spacing w:val="-6"/>
                <w:kern w:val="2"/>
                <w:sz w:val="16"/>
                <w:szCs w:val="16"/>
                <w:highlight w:val="yellow"/>
              </w:rPr>
            </w:pPr>
          </w:p>
        </w:tc>
      </w:tr>
      <w:tr w:rsidR="00AD4769" w:rsidRPr="00C6018F" w14:paraId="7D027A54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F7C1ECB" w14:textId="77777777" w:rsidR="00AD4769" w:rsidRPr="005C6F49" w:rsidRDefault="00AD4769" w:rsidP="00AD4769">
            <w:pPr>
              <w:rPr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УК-3 </w:t>
            </w:r>
            <w:r w:rsidRPr="005C6F49">
              <w:rPr>
                <w:color w:val="7030A0"/>
                <w:sz w:val="16"/>
                <w:szCs w:val="16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населению.</w:t>
            </w:r>
          </w:p>
          <w:p w14:paraId="332A5682" w14:textId="77777777" w:rsidR="00AD4769" w:rsidRPr="005C6F49" w:rsidRDefault="00AD4769" w:rsidP="00AD4769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УК-3.1. Планирует и корректирует работу команды с учетом интересов, особенностей поведения и мнений ее членов</w:t>
            </w:r>
          </w:p>
          <w:p w14:paraId="7A459516" w14:textId="77777777" w:rsidR="00AD4769" w:rsidRPr="005C6F49" w:rsidRDefault="00AD4769" w:rsidP="00AD4769">
            <w:pPr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УК 3.2 Организует процесс оказания медицинской помощи населению.</w:t>
            </w:r>
          </w:p>
          <w:p w14:paraId="1D55F5EA" w14:textId="3A6AED9C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1749B" w14:textId="326BEF0E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Знать: </w:t>
            </w:r>
          </w:p>
          <w:p w14:paraId="215332AE" w14:textId="77777777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>Знать принципы планирования работы команды с учетом интересов, особенностей поведения и мнений ее членов;</w:t>
            </w:r>
          </w:p>
          <w:p w14:paraId="1F3A258B" w14:textId="71BEB942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УК-3.2. </w:t>
            </w:r>
          </w:p>
          <w:p w14:paraId="35292E27" w14:textId="7D150581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Знать принципы организации оказания медицинской помощи населению;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C4CF6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Тестовые задания</w:t>
            </w:r>
          </w:p>
          <w:p w14:paraId="29813516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5BA70" w14:textId="0B59CE52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фрагментарные знания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E5220" w14:textId="0F4CC9D4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общие, но не структурированные знания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15DA2" w14:textId="0FE7880D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достаточные представления о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D8AF" w14:textId="405B0E3C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сформированные систематические знания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 </w:t>
            </w:r>
          </w:p>
        </w:tc>
      </w:tr>
      <w:tr w:rsidR="00AD4769" w:rsidRPr="00C6018F" w14:paraId="56916449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31BD0AA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4EDCF" w14:textId="77777777" w:rsidR="00AD4769" w:rsidRDefault="00AD4769" w:rsidP="00AD476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51CC76C6" w14:textId="54AE61FA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УК-3.1. </w:t>
            </w:r>
          </w:p>
          <w:p w14:paraId="2BF57C46" w14:textId="77777777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>Уметь планировать 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  <w:p w14:paraId="15C388C1" w14:textId="40F193CE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УК-3.2. </w:t>
            </w:r>
          </w:p>
          <w:p w14:paraId="09621F32" w14:textId="77777777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Уметь разрабатывать концепцию организационно - управленческой деятельности при оказании медицинской помощи населению;  </w:t>
            </w:r>
          </w:p>
          <w:p w14:paraId="3D0CC9E3" w14:textId="0EC01377" w:rsidR="00AD4769" w:rsidRPr="00C6018F" w:rsidRDefault="00AD4769" w:rsidP="00AD476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Владеть навыками организации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9E7E0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Ситуационный задачи</w:t>
            </w:r>
          </w:p>
          <w:p w14:paraId="4731511E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D67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частичные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умения</w:t>
            </w:r>
            <w:r w:rsidRPr="006E6A18">
              <w:rPr>
                <w:sz w:val="16"/>
                <w:szCs w:val="16"/>
                <w:highlight w:val="yellow"/>
              </w:rPr>
              <w:t>пов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ыявлению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симптомов инфекционных заболеваний, оценке факторов риска развития и прогрессирования инфекционных заболеваний, проведению санитарно-просветительской работы.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CB87E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Не имеет систематических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уменийпо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выявлению симптомов инфекционных заболеваний, оценке факторов риска развития и прогрессирования инфекционных заболеваний, проведению санитарно-просветительской работы.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E94E4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владеет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выявлению симптомов инфекционных заболеваний, оценке факторов риска развития и прогрессирования инфекционных заболеваний, проведению санитарно-просветительской работы.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9D8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сформировавшимсяумениемпо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выявлению симптомов инфекционных заболеваний, оценке факторов риска развития и прогрессирования инфекционных заболеваний, проведению санитарно-просветительской работы.</w:t>
            </w:r>
          </w:p>
        </w:tc>
      </w:tr>
      <w:tr w:rsidR="00AD4769" w:rsidRPr="00C6018F" w14:paraId="28B0048A" w14:textId="77777777" w:rsidTr="00924F69">
        <w:trPr>
          <w:gridAfter w:val="8"/>
          <w:wAfter w:w="12252" w:type="dxa"/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1191E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1096B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7491A662" w14:textId="273FBDDF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УК-3.1. </w:t>
            </w:r>
          </w:p>
          <w:p w14:paraId="12A9005B" w14:textId="77777777" w:rsidR="00AD4769" w:rsidRPr="0015330D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 xml:space="preserve">Владеть навыками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  <w:p w14:paraId="52A0C534" w14:textId="5363DCFE" w:rsidR="00AD4769" w:rsidRPr="00C6018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15330D">
              <w:rPr>
                <w:color w:val="0070C0"/>
                <w:spacing w:val="-6"/>
                <w:kern w:val="2"/>
                <w:sz w:val="16"/>
                <w:szCs w:val="16"/>
              </w:rPr>
              <w:t>УК-3.2. Владеть навыками организации и осуществлять управление оказанием медицинской помощи населению.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A3820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81478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фрагментарными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навыкамиоценки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суммарного риска развития и прогрессирования инфекционных </w:t>
            </w:r>
            <w:proofErr w:type="spellStart"/>
            <w:proofErr w:type="gram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заболеваний,способами</w:t>
            </w:r>
            <w:proofErr w:type="spellEnd"/>
            <w:proofErr w:type="gram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специфической и неспецифической профилактики инфекционных заболеваний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60859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общим представлением, но не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навыкиоценки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суммарного риска развития и прогрессирования инфекционных заболеваний, способы специфической и неспецифической профилактики инфекционных заболеваний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B267C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обладает устойчивыми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навыкамиоценки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суммарного риска развития и прогрессирования инфекционных заболеваний, способами специфической и неспецифической профилактики инфекционных заболеваний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28F5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Успешно и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навыкиоценки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суммарного риска развития и прогрессирования инфекционных заболеваний, способы специфической и неспецифической профилактики инфекционных заболеваний</w:t>
            </w:r>
          </w:p>
        </w:tc>
      </w:tr>
      <w:tr w:rsidR="00AD4769" w:rsidRPr="00C6018F" w14:paraId="274878C7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12554FB" w14:textId="77777777" w:rsidR="00AD4769" w:rsidRPr="005C6F49" w:rsidRDefault="00AD4769" w:rsidP="00AD4769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УК-4 </w:t>
            </w:r>
            <w:r w:rsidRPr="005C6F49">
              <w:rPr>
                <w:i/>
                <w:color w:val="7030A0"/>
                <w:sz w:val="16"/>
                <w:szCs w:val="16"/>
              </w:rPr>
              <w:t>способен выстраивать взаимодействие в рамках своей профессиональной деятельности</w:t>
            </w:r>
          </w:p>
          <w:p w14:paraId="384FC0B1" w14:textId="4BAF66F8" w:rsidR="00AD4769" w:rsidRPr="005C6F49" w:rsidRDefault="00AD4769" w:rsidP="00AD4769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УК-4.1.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14:paraId="7779AEE9" w14:textId="77777777" w:rsidR="00AD4769" w:rsidRDefault="00AD4769" w:rsidP="00AD4769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lastRenderedPageBreak/>
              <w:t>УК-4.2. Аргументированно и конструктивно отстаивает свои позиции и идеи в академических и профессиональных дискуссиях в рамках своей профессиональной деятельности</w:t>
            </w:r>
          </w:p>
          <w:p w14:paraId="0AD8BE9E" w14:textId="77777777" w:rsidR="00AD4769" w:rsidRDefault="00AD4769" w:rsidP="00AD4769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</w:p>
          <w:p w14:paraId="03AAEB31" w14:textId="30751F95" w:rsidR="00AD4769" w:rsidRPr="007C6B3A" w:rsidRDefault="00AD4769" w:rsidP="00AD4769">
            <w:pPr>
              <w:snapToGrid w:val="0"/>
              <w:spacing w:line="120" w:lineRule="atLeast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ED70E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lastRenderedPageBreak/>
              <w:t xml:space="preserve">Знать: </w:t>
            </w:r>
          </w:p>
          <w:p w14:paraId="3800182A" w14:textId="16CDD28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УК-4.1. </w:t>
            </w:r>
          </w:p>
          <w:p w14:paraId="76ABC4AB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Знать принципы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14:paraId="20B0F2FD" w14:textId="71124734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УК-4.2. </w:t>
            </w:r>
          </w:p>
          <w:p w14:paraId="3F669CD1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Знать принципы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 </w:t>
            </w:r>
          </w:p>
          <w:p w14:paraId="514590DE" w14:textId="78603D4B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3820A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Тестовые задания</w:t>
            </w:r>
          </w:p>
          <w:p w14:paraId="7130C153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58B8E" w14:textId="739B162A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фрагментарные знания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7B0E9" w14:textId="7984C55F" w:rsidR="00AD4769" w:rsidRPr="006E6A18" w:rsidRDefault="00AD4769" w:rsidP="00AD4769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общие, но не структурированные знания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AAAE5" w14:textId="7594C10C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достаточные представления о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DB45" w14:textId="459D04DA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сформированные систематические знания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 </w:t>
            </w:r>
          </w:p>
        </w:tc>
        <w:tc>
          <w:tcPr>
            <w:tcW w:w="262" w:type="dxa"/>
          </w:tcPr>
          <w:p w14:paraId="558ADC3A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4B2F8811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7983DCB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2B6A7C7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44F54B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272892A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F04D411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2B928AEE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24E33A6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558A9" w14:textId="46A779F3" w:rsidR="00AD4769" w:rsidRDefault="00AD4769" w:rsidP="00AD476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Уметь:</w:t>
            </w:r>
          </w:p>
          <w:p w14:paraId="1162F64C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УК-4.1. </w:t>
            </w:r>
          </w:p>
          <w:p w14:paraId="483ACB44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Уметь 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</w:p>
          <w:p w14:paraId="704CB371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УК-4.2. </w:t>
            </w:r>
          </w:p>
          <w:p w14:paraId="487025A0" w14:textId="68E75923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Уметь осуществлять выбор оптимального доказательства при разрабатывании плана защиты своей позиции и идеи в академических и профессиональных полемиках при реализации своей трудовой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033A9" w14:textId="028C1B35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Ситуационны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C6018F">
              <w:rPr>
                <w:color w:val="000000"/>
                <w:sz w:val="16"/>
                <w:szCs w:val="16"/>
              </w:rPr>
              <w:t xml:space="preserve"> задачи</w:t>
            </w:r>
          </w:p>
          <w:p w14:paraId="32AA8747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48110" w14:textId="77777777" w:rsidR="00AD4769" w:rsidRPr="006E6A18" w:rsidRDefault="00AD4769" w:rsidP="00AD4769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частичные умения по сбору анамнеза и осмотру больных при различных инфекционных заболеваниях; назначению необходимых диагностические процедуры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82D96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Не имеет систематических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уменийпо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сбору анамнеза и осмотру больных при различных инфекционных заболеваниях; назначению необходимых диагностические процедуры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9A71D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В целом владеет умением сбора анамнеза и осмотра больных при различных инфекционных заболеваниях; назначением необходимых диагностических процедуры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D248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сформировавшимсяумениемпо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сбору анамнеза и осмотру больных при различных инфекционных заболеваниях; назначению необходимых диагностические процедуры</w:t>
            </w:r>
          </w:p>
        </w:tc>
        <w:tc>
          <w:tcPr>
            <w:tcW w:w="262" w:type="dxa"/>
          </w:tcPr>
          <w:p w14:paraId="2EDC10B0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4B79056E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7CD23076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69A2777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2E8B8C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5066FA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2F5678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34207BA5" w14:textId="77777777" w:rsidTr="00711C0A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85DB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11D584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7438EE42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УК-4.1. </w:t>
            </w:r>
          </w:p>
          <w:p w14:paraId="6F1C0A01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Владеть 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</w:t>
            </w:r>
          </w:p>
          <w:p w14:paraId="52ED739E" w14:textId="3741B156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УК-4.2. </w:t>
            </w:r>
          </w:p>
          <w:p w14:paraId="459FDDAC" w14:textId="143CB7B4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Владеть навыками обоснования своей позиции с использованием аргументов и способностью конструктивно осуществлять взаимодействие входе дискуссии в объеме своей</w:t>
            </w:r>
            <w:r>
              <w:rPr>
                <w:color w:val="0070C0"/>
                <w:spacing w:val="-6"/>
                <w:kern w:val="2"/>
                <w:sz w:val="16"/>
                <w:szCs w:val="16"/>
              </w:rPr>
              <w:t xml:space="preserve"> </w:t>
            </w:r>
            <w:r w:rsidRPr="00C15DB6">
              <w:rPr>
                <w:color w:val="0070C0"/>
                <w:spacing w:val="-6"/>
                <w:kern w:val="2"/>
                <w:sz w:val="16"/>
                <w:szCs w:val="16"/>
              </w:rPr>
              <w:t>профессиональной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07FB4F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40C7C9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фрагментарными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навыкамисоставления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плана и программы реабилитационных мероприятий; методами анализа основных показателей здоровья населения, проведения диспансерного наблюдения инфекционных больных.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3D4BCD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общим представлением, но не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навыкисоставления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плана и программы реабилитационных мероприятий для инфекционных больных; проведения диспансерного наблюдения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91D2E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устойчивыминавыкамисоставления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плана и программы реабилитационных мероприятий для инфекционных больных; проведения диспансерного наблюдения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F6498F" w14:textId="77777777" w:rsidR="00AD4769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Успешно и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навыкисоставления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плана и программы реабилитационных мероприятий для инфекционных больных; проведения диспансерного наблюдения</w:t>
            </w:r>
          </w:p>
          <w:p w14:paraId="19541905" w14:textId="6E1A387F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</w:tcPr>
          <w:p w14:paraId="0AB48D5F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592EF0A5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47BF0C10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4A50A477" w14:textId="78D2BD8F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2C2464B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420F75A6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621494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60613A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22D7B4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5DE81A6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29F9FC9D" w14:textId="77777777" w:rsidTr="006F72BE">
        <w:trPr>
          <w:cantSplit/>
          <w:trHeight w:hRule="exact" w:val="3774"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5315EC6" w14:textId="321F9CCB" w:rsidR="00AD4769" w:rsidRPr="00E944AC" w:rsidRDefault="00AD4769" w:rsidP="00AD4769">
            <w:pPr>
              <w:snapToGrid w:val="0"/>
              <w:spacing w:line="120" w:lineRule="atLeast"/>
              <w:rPr>
                <w:i/>
                <w:color w:val="0070C0"/>
                <w:sz w:val="16"/>
                <w:szCs w:val="16"/>
              </w:rPr>
            </w:pPr>
            <w:r w:rsidRPr="00E944AC">
              <w:rPr>
                <w:b/>
                <w:bCs/>
                <w:i/>
                <w:color w:val="0070C0"/>
                <w:sz w:val="16"/>
                <w:szCs w:val="16"/>
              </w:rPr>
              <w:lastRenderedPageBreak/>
              <w:t>УК-5.</w:t>
            </w:r>
            <w:r w:rsidRPr="00E944AC">
              <w:rPr>
                <w:i/>
                <w:color w:val="0070C0"/>
                <w:sz w:val="16"/>
                <w:szCs w:val="16"/>
              </w:rPr>
              <w:t xml:space="preserve"> Способен планировать и решать задачи собственного профессионального и личностного развития, включая задачи изменения карьерной траектории.</w:t>
            </w:r>
          </w:p>
          <w:p w14:paraId="720D9A62" w14:textId="77777777" w:rsidR="00AD4769" w:rsidRPr="00E944AC" w:rsidRDefault="00AD4769" w:rsidP="00AD4769">
            <w:pPr>
              <w:snapToGrid w:val="0"/>
              <w:spacing w:line="120" w:lineRule="atLeast"/>
              <w:rPr>
                <w:i/>
                <w:color w:val="0070C0"/>
                <w:sz w:val="16"/>
                <w:szCs w:val="16"/>
              </w:rPr>
            </w:pPr>
            <w:r w:rsidRPr="00E944AC">
              <w:rPr>
                <w:i/>
                <w:color w:val="0070C0"/>
                <w:sz w:val="16"/>
                <w:szCs w:val="16"/>
              </w:rPr>
              <w:t>УК-5.1. Оценивает свои ресурсы и их пределы (личностные, ситуативные, временные), оптимально их использует для успешного профессионального и личностного развития;</w:t>
            </w:r>
          </w:p>
          <w:p w14:paraId="6B8373B4" w14:textId="77777777" w:rsidR="00AD4769" w:rsidRPr="00E944AC" w:rsidRDefault="00AD4769" w:rsidP="00AD4769">
            <w:pPr>
              <w:snapToGrid w:val="0"/>
              <w:spacing w:line="120" w:lineRule="atLeast"/>
              <w:rPr>
                <w:i/>
                <w:color w:val="0070C0"/>
                <w:sz w:val="16"/>
                <w:szCs w:val="16"/>
              </w:rPr>
            </w:pPr>
            <w:r w:rsidRPr="00E944AC">
              <w:rPr>
                <w:i/>
                <w:color w:val="0070C0"/>
                <w:sz w:val="16"/>
                <w:szCs w:val="16"/>
              </w:rPr>
              <w:t>УК-5.2. Выстраивает гибкую профессиональную траекторию, используя инструменты непрерывного образования, с учетом профессиональной карьерной деятельности.</w:t>
            </w:r>
          </w:p>
          <w:p w14:paraId="5AAAE482" w14:textId="4A7D0618" w:rsidR="00AD4769" w:rsidRPr="00E944AC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860E" w14:textId="77777777" w:rsidR="00AD4769" w:rsidRPr="00C15DB6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C15DB6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Знать: </w:t>
            </w:r>
          </w:p>
          <w:p w14:paraId="666CAE1C" w14:textId="2329F92E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УК-5.1. </w:t>
            </w:r>
          </w:p>
          <w:p w14:paraId="7260666C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Знать: возможности и личные перспективы в избранной профессии </w:t>
            </w:r>
          </w:p>
          <w:p w14:paraId="14FA2048" w14:textId="1C4910F0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УК-5.2. </w:t>
            </w:r>
          </w:p>
          <w:p w14:paraId="690D2C49" w14:textId="5275CADA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>Знать: соотношение факторов личностного успеха и карьерного роста в условиях подвижного спроса на рынке труда</w:t>
            </w:r>
            <w:r w:rsidRPr="00E944AC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DD4A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E2186" w14:textId="6A6A11FE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фрагментарные знания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8C9A6" w14:textId="1A5F1453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общие, но не структурированные знания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CD972" w14:textId="0316DAD2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достаточные представления о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B2B9" w14:textId="78BD6DEB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сформированные систематические знания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 </w:t>
            </w:r>
          </w:p>
        </w:tc>
        <w:tc>
          <w:tcPr>
            <w:tcW w:w="262" w:type="dxa"/>
            <w:vMerge w:val="restart"/>
            <w:tcBorders>
              <w:left w:val="single" w:sz="4" w:space="0" w:color="auto"/>
            </w:tcBorders>
          </w:tcPr>
          <w:p w14:paraId="2DCB218C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</w:tcPr>
          <w:p w14:paraId="64D2D67E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  <w:vMerge w:val="restart"/>
          </w:tcPr>
          <w:p w14:paraId="077B896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 w:val="restart"/>
          </w:tcPr>
          <w:p w14:paraId="2953D26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 w:val="restart"/>
          </w:tcPr>
          <w:p w14:paraId="0FBC3914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 w:val="restart"/>
          </w:tcPr>
          <w:p w14:paraId="42E65E7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 w:val="restart"/>
          </w:tcPr>
          <w:p w14:paraId="1AC245B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36923BFE" w14:textId="77777777" w:rsidTr="00711C0A">
        <w:trPr>
          <w:cantSplit/>
          <w:trHeight w:val="795"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E827C8D" w14:textId="77777777" w:rsidR="00AD4769" w:rsidRPr="007C6B3A" w:rsidRDefault="00AD4769" w:rsidP="00AD4769">
            <w:pPr>
              <w:snapToGrid w:val="0"/>
              <w:spacing w:line="120" w:lineRule="atLeast"/>
              <w:rPr>
                <w:b/>
                <w:bCs/>
                <w:i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7148A6" w14:textId="4294163D" w:rsidR="00AD4769" w:rsidRDefault="00AD4769" w:rsidP="00AD476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377E3D7D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УК-5.1. </w:t>
            </w:r>
          </w:p>
          <w:p w14:paraId="6A7615B8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>Уметь: управлять своим временем, критически соотносить условия, цели и достигнутый результат</w:t>
            </w:r>
          </w:p>
          <w:p w14:paraId="6952017B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УК-5.2. </w:t>
            </w:r>
          </w:p>
          <w:p w14:paraId="4EF11479" w14:textId="6AC85110" w:rsidR="00AD4769" w:rsidRPr="00711C0A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>Уметь: выстраивать стратегию личностного и карьерного роста с учетом фактора знаний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4B57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F2DD" w14:textId="2D2BEC29" w:rsidR="00AD4769" w:rsidRPr="00AD4769" w:rsidRDefault="00AD4769" w:rsidP="00AD4769">
            <w:pPr>
              <w:jc w:val="both"/>
              <w:rPr>
                <w:color w:val="0070C0"/>
                <w:sz w:val="16"/>
                <w:szCs w:val="16"/>
                <w:highlight w:val="yellow"/>
                <w:lang w:eastAsia="en-US"/>
              </w:rPr>
            </w:pPr>
            <w:r w:rsidRPr="00AD4769">
              <w:rPr>
                <w:color w:val="0070C0"/>
                <w:sz w:val="16"/>
                <w:szCs w:val="16"/>
                <w:lang w:eastAsia="en-US"/>
              </w:rPr>
              <w:t>Частично умеет</w:t>
            </w:r>
            <w:r w:rsidRPr="00AD4769">
              <w:rPr>
                <w:color w:val="0070C0"/>
              </w:rPr>
              <w:t xml:space="preserve"> </w:t>
            </w:r>
            <w:r w:rsidRPr="00AD4769">
              <w:rPr>
                <w:color w:val="0070C0"/>
                <w:sz w:val="16"/>
                <w:szCs w:val="16"/>
                <w:lang w:eastAsia="en-US"/>
              </w:rPr>
              <w:t>соотносить условия, цели и достигнутый результат,</w:t>
            </w:r>
            <w:r w:rsidRPr="00AD4769">
              <w:rPr>
                <w:color w:val="0070C0"/>
              </w:rPr>
              <w:t xml:space="preserve"> </w:t>
            </w:r>
            <w:r w:rsidRPr="00AD4769">
              <w:rPr>
                <w:color w:val="0070C0"/>
                <w:sz w:val="16"/>
                <w:szCs w:val="16"/>
                <w:lang w:eastAsia="en-US"/>
              </w:rPr>
              <w:t>выстраивать стратегию личностного и карьерного роста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F336" w14:textId="1F4CCD69" w:rsidR="00AD4769" w:rsidRPr="00AD4769" w:rsidRDefault="00AD4769" w:rsidP="00AD4769">
            <w:pPr>
              <w:jc w:val="both"/>
              <w:rPr>
                <w:color w:val="0070C0"/>
                <w:sz w:val="16"/>
                <w:szCs w:val="16"/>
                <w:highlight w:val="yellow"/>
                <w:lang w:eastAsia="en-US"/>
              </w:rPr>
            </w:pPr>
            <w:r w:rsidRPr="00AD4769">
              <w:rPr>
                <w:color w:val="0070C0"/>
                <w:sz w:val="16"/>
                <w:szCs w:val="16"/>
                <w:lang w:eastAsia="en-US"/>
              </w:rPr>
              <w:t>В целом успешно, но не системно умеет управлять своим временем, соотносить условия, цели и достигнутый результат, выстраивать стратегию личностного и карьерного роста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19E3" w14:textId="1FE5A658" w:rsidR="00AD4769" w:rsidRPr="00AD4769" w:rsidRDefault="00AD4769" w:rsidP="00AD4769">
            <w:pPr>
              <w:jc w:val="both"/>
              <w:rPr>
                <w:color w:val="0070C0"/>
                <w:sz w:val="16"/>
                <w:szCs w:val="16"/>
                <w:highlight w:val="yellow"/>
                <w:lang w:eastAsia="en-US"/>
              </w:rPr>
            </w:pPr>
            <w:r w:rsidRPr="00AD4769">
              <w:rPr>
                <w:color w:val="0070C0"/>
                <w:sz w:val="16"/>
                <w:szCs w:val="16"/>
                <w:lang w:eastAsia="en-US"/>
              </w:rPr>
              <w:t>В целом успешно умеет формулировать цели профессиональной и социальной деятельности и условия их достижения, выстраивать стратегию личностного и карьерного роста с учетом фактора знаний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E6F0" w14:textId="1DC04170" w:rsidR="00AD4769" w:rsidRPr="00AD4769" w:rsidRDefault="00AD4769" w:rsidP="00AD4769">
            <w:pPr>
              <w:jc w:val="both"/>
              <w:rPr>
                <w:color w:val="0070C0"/>
                <w:sz w:val="16"/>
                <w:szCs w:val="16"/>
                <w:highlight w:val="yellow"/>
                <w:lang w:eastAsia="en-US"/>
              </w:rPr>
            </w:pPr>
            <w:r w:rsidRPr="00AD4769">
              <w:rPr>
                <w:color w:val="0070C0"/>
                <w:sz w:val="16"/>
                <w:szCs w:val="16"/>
                <w:lang w:eastAsia="en-US"/>
              </w:rPr>
              <w:t>Успешно и систематично умеет</w:t>
            </w:r>
            <w:r w:rsidRPr="00AD4769">
              <w:rPr>
                <w:color w:val="0070C0"/>
              </w:rPr>
              <w:t xml:space="preserve"> </w:t>
            </w:r>
            <w:r w:rsidRPr="00AD4769">
              <w:rPr>
                <w:color w:val="0070C0"/>
                <w:sz w:val="16"/>
                <w:szCs w:val="16"/>
                <w:lang w:eastAsia="en-US"/>
              </w:rPr>
              <w:t>управлять своим временем, критически соотносить условия, цели и достигнутый результат выстраивать стратегию личностного и карьерного роста с учетом фактора знаний</w:t>
            </w:r>
          </w:p>
        </w:tc>
        <w:tc>
          <w:tcPr>
            <w:tcW w:w="262" w:type="dxa"/>
            <w:vMerge/>
            <w:tcBorders>
              <w:left w:val="single" w:sz="4" w:space="0" w:color="auto"/>
            </w:tcBorders>
          </w:tcPr>
          <w:p w14:paraId="20327E59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  <w:vMerge/>
          </w:tcPr>
          <w:p w14:paraId="4C25EB3B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  <w:vMerge/>
          </w:tcPr>
          <w:p w14:paraId="65BE1A89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490CED6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0FFBACD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452328BF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70DF036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63AA5C76" w14:textId="77777777" w:rsidTr="00711C0A">
        <w:trPr>
          <w:cantSplit/>
          <w:trHeight w:val="795"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45452" w14:textId="77777777" w:rsidR="00AD4769" w:rsidRPr="007C6B3A" w:rsidRDefault="00AD4769" w:rsidP="00AD4769">
            <w:pPr>
              <w:snapToGrid w:val="0"/>
              <w:spacing w:line="120" w:lineRule="atLeast"/>
              <w:rPr>
                <w:b/>
                <w:bCs/>
                <w:i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F09B9" w14:textId="51349B2E" w:rsidR="00AD4769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1F6972F0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УК-5.1. </w:t>
            </w:r>
          </w:p>
          <w:p w14:paraId="26077807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>Владеть: способностями критически оценивать личные и карьерные притязания и адекватно их соотносить с возможностями их реализации</w:t>
            </w:r>
          </w:p>
          <w:p w14:paraId="07947D7D" w14:textId="77777777" w:rsidR="00AD4769" w:rsidRPr="00E944AC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УК-5.2. </w:t>
            </w:r>
          </w:p>
          <w:p w14:paraId="5DF3877B" w14:textId="201CB69D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E944AC">
              <w:rPr>
                <w:color w:val="0070C0"/>
                <w:spacing w:val="-6"/>
                <w:kern w:val="2"/>
                <w:sz w:val="16"/>
                <w:szCs w:val="16"/>
              </w:rPr>
              <w:t>Владеть: навыками адресного приобретения новых знаний и навыков с учетом профессиональной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74A4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7049430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5E2C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06D8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4231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</w:tcBorders>
          </w:tcPr>
          <w:p w14:paraId="71B034B4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  <w:vMerge/>
          </w:tcPr>
          <w:p w14:paraId="0FE2D49B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  <w:vMerge/>
          </w:tcPr>
          <w:p w14:paraId="0C02F17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67F6FE3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0983212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069ABBB8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vMerge/>
          </w:tcPr>
          <w:p w14:paraId="79203551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431E8958" w14:textId="77777777" w:rsidTr="00D025D7">
        <w:trPr>
          <w:cantSplit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E9AEE37" w14:textId="77777777" w:rsidR="00AD4769" w:rsidRPr="005C6F49" w:rsidRDefault="00AD4769" w:rsidP="00AD4769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lastRenderedPageBreak/>
              <w:t xml:space="preserve">ОПК-4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Способен проводить клиническую диагностику и обследование пациентов</w:t>
            </w:r>
          </w:p>
          <w:p w14:paraId="46058668" w14:textId="77777777" w:rsidR="00AD4769" w:rsidRPr="005C6F49" w:rsidRDefault="00AD4769" w:rsidP="00AD4769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r w:rsidRPr="005C6F49">
              <w:rPr>
                <w:i/>
                <w:iCs/>
                <w:color w:val="7030A0"/>
                <w:sz w:val="16"/>
                <w:szCs w:val="16"/>
              </w:rPr>
              <w:t>ОПК-4.1 Проводит клиническую диагностику</w:t>
            </w:r>
          </w:p>
          <w:p w14:paraId="5D344793" w14:textId="2B3A54AD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ОПК-4.2. Осуществляет обследование пациентов в рамках своей специальности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5A81D" w14:textId="08BF8A7F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Знать: ОПК-4.1 </w:t>
            </w:r>
          </w:p>
          <w:p w14:paraId="7504E600" w14:textId="7BE3FA55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>- Знать алгоритмы, стандарты диагностики заболеваний и патологических состояний;</w:t>
            </w:r>
          </w:p>
          <w:p w14:paraId="57F87686" w14:textId="3730DFDC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ОПК-4.2. </w:t>
            </w:r>
          </w:p>
          <w:p w14:paraId="3A4AD67C" w14:textId="61AFA2E0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>- Знать алгоритмы, стандарты диагностики инфекционных заболеваний;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32398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Тестовые задания</w:t>
            </w:r>
          </w:p>
          <w:p w14:paraId="4D49622C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817AA" w14:textId="6625BB0C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фрагментарные знания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09AE4" w14:textId="3331CF3D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общие, но не структурированные знания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2F745" w14:textId="1D7ECC41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достаточные представления о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CEC3" w14:textId="41B14B4F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сформированные систематические знания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 </w:t>
            </w:r>
          </w:p>
        </w:tc>
        <w:tc>
          <w:tcPr>
            <w:tcW w:w="262" w:type="dxa"/>
          </w:tcPr>
          <w:p w14:paraId="1E0CC743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6B45268F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6E53841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2ABFCA4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B07F00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A90FFB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7AEAC8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4EEE9BDB" w14:textId="77777777" w:rsidTr="00924F69">
        <w:trPr>
          <w:cantSplit/>
          <w:trHeight w:val="1222"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87D2EF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C9DBF" w14:textId="0C7DB97D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Уметь: ОПК-4.1 </w:t>
            </w:r>
          </w:p>
          <w:p w14:paraId="595CA3F1" w14:textId="77777777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>- Уметь определиться с тактикой обследования и выбрать необходимый объем диагностических исследований;</w:t>
            </w:r>
          </w:p>
          <w:p w14:paraId="24A862FC" w14:textId="35DA4875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ОПК-4.2. </w:t>
            </w:r>
          </w:p>
          <w:p w14:paraId="6AEA3403" w14:textId="7FB78F03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>- Уметь определиться с тактикой обследования и выбрать необходимый объем специфических диагностических исследований;</w:t>
            </w:r>
          </w:p>
          <w:p w14:paraId="79B68062" w14:textId="1432DEDE" w:rsidR="00AD4769" w:rsidRPr="00CA2D1F" w:rsidRDefault="00AD4769" w:rsidP="00AD476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838CB" w14:textId="434EF215" w:rsidR="00AD4769" w:rsidRPr="004873A5" w:rsidRDefault="00AD4769" w:rsidP="00AD4769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5E57B410" w14:textId="77777777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3AE5D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частичные умения по обеспечению безопасности пациентов </w:t>
            </w:r>
            <w:proofErr w:type="gram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  персонала</w:t>
            </w:r>
            <w:proofErr w:type="gram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при работе в очаге особо опасных инфекций.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51CD8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Не имеет систематических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уменийпо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обеспечению безопасности пациентов </w:t>
            </w:r>
            <w:proofErr w:type="gram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  персонала</w:t>
            </w:r>
            <w:proofErr w:type="gram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при работе в очаге особо опасных инфекций.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07C5C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владеет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обеспечению безопасности пациентов </w:t>
            </w:r>
            <w:proofErr w:type="gram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  персонала</w:t>
            </w:r>
            <w:proofErr w:type="gram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при работе в очаге особо опасных инфекций.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B2DC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сформировавшимсяумениемпо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обеспечению безопасности пациентов </w:t>
            </w:r>
            <w:proofErr w:type="gram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  персонала</w:t>
            </w:r>
            <w:proofErr w:type="gram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при работе в очаге особо опасных инфекций.</w:t>
            </w:r>
          </w:p>
        </w:tc>
        <w:tc>
          <w:tcPr>
            <w:tcW w:w="262" w:type="dxa"/>
          </w:tcPr>
          <w:p w14:paraId="15FD68CF" w14:textId="77777777" w:rsidR="00AD4769" w:rsidRPr="00933CEB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i/>
                <w:i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35AA7A3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682009A4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01EBB1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5FCF58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4649D3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2EFA736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66FCE1FB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E0736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278E4" w14:textId="40A0AAB0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Владеть: ОПК-4.1 </w:t>
            </w:r>
          </w:p>
          <w:p w14:paraId="28F07CB9" w14:textId="3FF65881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- навыками интерпретации и применения в клинической практике полученных результатов исследования. </w:t>
            </w:r>
          </w:p>
          <w:p w14:paraId="2CEDA079" w14:textId="77777777" w:rsidR="00AD4769" w:rsidRPr="00CA2D1F" w:rsidRDefault="00AD4769" w:rsidP="00AD4769">
            <w:pPr>
              <w:tabs>
                <w:tab w:val="left" w:pos="1165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ОПК-4.2. </w:t>
            </w:r>
          </w:p>
          <w:p w14:paraId="211E3044" w14:textId="20002538" w:rsidR="00AD4769" w:rsidRPr="00CA2D1F" w:rsidRDefault="00AD4769" w:rsidP="00AD4769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A2D1F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интерпретации и применения в клинической практике полученных специфических результатов исследования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E624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CA211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фрагментарныминавыками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оказания помощи больным с подозрением на особо опасные инфекции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25E6F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Обладает общим представлением, но не систематически владеет навыками оказания помощи больным с подозрением на особо опасные инфекции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DB6B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устойчивыминавыкамиоказания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помощи больным с подозрением на особо опасные инфекции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9392" w14:textId="77777777" w:rsidR="00AD4769" w:rsidRPr="006E6A18" w:rsidRDefault="00AD4769" w:rsidP="00AD4769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Успешно и систематически владеет навыками оказания помощи больным с подозрением на особо опасные инфекции</w:t>
            </w:r>
          </w:p>
        </w:tc>
        <w:tc>
          <w:tcPr>
            <w:tcW w:w="262" w:type="dxa"/>
          </w:tcPr>
          <w:p w14:paraId="52B817C3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7B7477D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3E276C4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97261C6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41DAB5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14219B9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FE172C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35DA9956" w14:textId="77777777" w:rsidTr="00924F69">
        <w:trPr>
          <w:gridAfter w:val="5"/>
          <w:wAfter w:w="10934" w:type="dxa"/>
          <w:cantSplit/>
          <w:tblHeader/>
        </w:trPr>
        <w:tc>
          <w:tcPr>
            <w:tcW w:w="2342" w:type="dxa"/>
            <w:gridSpan w:val="2"/>
          </w:tcPr>
          <w:p w14:paraId="0E764D80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7" w:type="dxa"/>
            <w:gridSpan w:val="2"/>
          </w:tcPr>
          <w:p w14:paraId="6B87EFE1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gridSpan w:val="2"/>
          </w:tcPr>
          <w:p w14:paraId="590A7669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16D74B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F241AE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729CCA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4"/>
          </w:tcPr>
          <w:p w14:paraId="699C8D0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3BCCED26" w14:textId="77777777" w:rsidTr="00924F69">
        <w:trPr>
          <w:gridAfter w:val="5"/>
          <w:wAfter w:w="10934" w:type="dxa"/>
          <w:cantSplit/>
          <w:tblHeader/>
        </w:trPr>
        <w:tc>
          <w:tcPr>
            <w:tcW w:w="2342" w:type="dxa"/>
            <w:gridSpan w:val="2"/>
          </w:tcPr>
          <w:p w14:paraId="1E394BA4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7" w:type="dxa"/>
            <w:gridSpan w:val="2"/>
          </w:tcPr>
          <w:p w14:paraId="17178C6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gridSpan w:val="2"/>
          </w:tcPr>
          <w:p w14:paraId="7D72EDC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3D184C9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683E6B4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3DA5A43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4"/>
          </w:tcPr>
          <w:p w14:paraId="169A62C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05642AEA" w14:textId="77777777" w:rsidTr="00924F69">
        <w:trPr>
          <w:gridAfter w:val="5"/>
          <w:wAfter w:w="10934" w:type="dxa"/>
          <w:cantSplit/>
          <w:tblHeader/>
        </w:trPr>
        <w:tc>
          <w:tcPr>
            <w:tcW w:w="2342" w:type="dxa"/>
            <w:gridSpan w:val="2"/>
          </w:tcPr>
          <w:p w14:paraId="3FB297C2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7" w:type="dxa"/>
            <w:gridSpan w:val="2"/>
          </w:tcPr>
          <w:p w14:paraId="4174B5DC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gridSpan w:val="2"/>
          </w:tcPr>
          <w:p w14:paraId="35717E3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E0477F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6C7A68EF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F1899DA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4"/>
          </w:tcPr>
          <w:p w14:paraId="5DD311F1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05E0A3F9" w14:textId="77777777" w:rsidTr="00924F69">
        <w:trPr>
          <w:cantSplit/>
          <w:trHeight w:val="1935"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64A48A5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ОПК-5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</w:p>
          <w:p w14:paraId="1CFD1069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 xml:space="preserve">ОПК-5.1 Назначает лечение пациентам при </w:t>
            </w:r>
            <w:r w:rsidRPr="005C6F49">
              <w:rPr>
                <w:i/>
                <w:color w:val="7030A0"/>
                <w:sz w:val="16"/>
                <w:szCs w:val="16"/>
              </w:rPr>
              <w:lastRenderedPageBreak/>
              <w:t>заболеваниях и (или) состояниях</w:t>
            </w:r>
          </w:p>
          <w:p w14:paraId="6ECEF6BF" w14:textId="793271A0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ОПК-5.2 Осуществляет контроль за эффективностью и безопасностью лечения пациента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21B1C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lastRenderedPageBreak/>
              <w:t xml:space="preserve">Знать: </w:t>
            </w:r>
          </w:p>
          <w:p w14:paraId="703CBA4C" w14:textId="1906C3E2" w:rsidR="004F5A6E" w:rsidRPr="00B01B3C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ОПК-5.1 </w:t>
            </w:r>
          </w:p>
          <w:p w14:paraId="64C3E88C" w14:textId="77777777" w:rsidR="004F5A6E" w:rsidRPr="00B01B3C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- Знать алгоритмы, стандарты оказания специализированной медицинской помощи; </w:t>
            </w:r>
          </w:p>
          <w:p w14:paraId="7C56CAF3" w14:textId="28B4BDA5" w:rsidR="004F5A6E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ОПК-5.2 </w:t>
            </w:r>
          </w:p>
          <w:p w14:paraId="14DCEFE1" w14:textId="4A8E534D" w:rsidR="004F5A6E" w:rsidRPr="00B01B3C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496E1B">
              <w:rPr>
                <w:color w:val="7030A0"/>
                <w:spacing w:val="-6"/>
                <w:kern w:val="2"/>
                <w:sz w:val="16"/>
                <w:szCs w:val="16"/>
              </w:rPr>
              <w:t xml:space="preserve">- Знать современные методы эффективного и безопасного лечения согласно действующим клиническим </w:t>
            </w:r>
            <w:proofErr w:type="gramStart"/>
            <w:r w:rsidRPr="00496E1B">
              <w:rPr>
                <w:color w:val="7030A0"/>
                <w:spacing w:val="-6"/>
                <w:kern w:val="2"/>
                <w:sz w:val="16"/>
                <w:szCs w:val="16"/>
              </w:rPr>
              <w:t>рекомендациям;.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B5331" w14:textId="77777777" w:rsidR="004F5A6E" w:rsidRPr="00C6018F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Тестовые задания</w:t>
            </w:r>
          </w:p>
          <w:p w14:paraId="30E37171" w14:textId="77777777" w:rsidR="004F5A6E" w:rsidRPr="00C6018F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6018F">
              <w:rPr>
                <w:color w:val="00000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2E330" w14:textId="2DB8C436" w:rsidR="004F5A6E" w:rsidRPr="006E6A18" w:rsidRDefault="004F5A6E" w:rsidP="004F5A6E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фрагментарные знания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2857A" w14:textId="244C2622" w:rsidR="004F5A6E" w:rsidRPr="006E6A18" w:rsidRDefault="004F5A6E" w:rsidP="004F5A6E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общие, но не структурированные знания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B74EC" w14:textId="185FAA04" w:rsidR="004F5A6E" w:rsidRPr="006E6A18" w:rsidRDefault="004F5A6E" w:rsidP="004F5A6E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достаточные представления о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6C9E" w14:textId="290A0FC1" w:rsidR="004F5A6E" w:rsidRPr="006E6A18" w:rsidRDefault="004F5A6E" w:rsidP="004F5A6E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сформированные систематические знания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 </w:t>
            </w:r>
          </w:p>
        </w:tc>
        <w:tc>
          <w:tcPr>
            <w:tcW w:w="262" w:type="dxa"/>
          </w:tcPr>
          <w:p w14:paraId="0696C03F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6059D201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70DA5524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03012BAF" w14:textId="77777777" w:rsidR="004F5A6E" w:rsidRPr="009229F7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5EF597BD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ECB0C3A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EA0BA08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70D77C9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AB91A4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A331CB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2BC37BCC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5FF29A1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CB25E" w14:textId="3C682F85" w:rsidR="00AD4769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7EF1579A" w14:textId="51FA7955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ОПК-5.1 </w:t>
            </w:r>
          </w:p>
          <w:p w14:paraId="0BBAA5B6" w14:textId="77777777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>- Уметь оценить состояние больного, сформулировать диагноз, определиться с тактикой, выбрать необходимый объем специализированной медицинской помощи.</w:t>
            </w:r>
          </w:p>
          <w:p w14:paraId="5CB147AF" w14:textId="110D8EA5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ОПК-5.2 </w:t>
            </w:r>
          </w:p>
          <w:p w14:paraId="6FA57CCF" w14:textId="5025FE79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- Уметь использовать в лечении пациентов алгоритмы оказания медицинской помощи в соответствии клиническим рекомендациями (КР) и действующими стандартами оказания медицинской помощи (СОМП);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4CD1B" w14:textId="77777777" w:rsidR="00AD4769" w:rsidRPr="004873A5" w:rsidRDefault="00AD4769" w:rsidP="00AD4769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58393D71" w14:textId="2D9D6265" w:rsidR="00AD4769" w:rsidRPr="00C6018F" w:rsidRDefault="00AD4769" w:rsidP="00AD4769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70765" w14:textId="77777777" w:rsidR="00AD4769" w:rsidRPr="006E6A18" w:rsidRDefault="00AD4769" w:rsidP="00AD4769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Не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собрать анамнез, эпидемиологический анамнез у больного, поставить предварительный диагноз</w:t>
            </w:r>
          </w:p>
          <w:p w14:paraId="6DE38462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A8382" w14:textId="77777777" w:rsidR="00AD4769" w:rsidRPr="006E6A18" w:rsidRDefault="00AD4769" w:rsidP="00AD4769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Частично, не систематично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собрать анамнез, эпидемиологический анамнез у больного, поставить предварительный диагноз</w:t>
            </w:r>
          </w:p>
          <w:p w14:paraId="4773FF3F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3F8BD" w14:textId="77777777" w:rsidR="00AD4769" w:rsidRPr="006E6A18" w:rsidRDefault="00AD4769" w:rsidP="00AD4769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 целом успешно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собрать анамнез, эпидемиологический анамнез у больного, поставить предварительный диагноз</w:t>
            </w:r>
          </w:p>
          <w:p w14:paraId="413A573B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53D6" w14:textId="77777777" w:rsidR="00AD4769" w:rsidRPr="006E6A18" w:rsidRDefault="00AD4769" w:rsidP="00AD4769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Успешно и систематично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собрать анамнез, эпидемиологический анамнез у больного, поставить предварительный диагноз</w:t>
            </w:r>
          </w:p>
          <w:p w14:paraId="5D6A3E0A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2" w:type="dxa"/>
          </w:tcPr>
          <w:p w14:paraId="4FDAE4DE" w14:textId="77777777" w:rsidR="00AD4769" w:rsidRPr="009229F7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B8AED5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3BBF200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E3BAF90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2CB020D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11A854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178362E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AD4769" w:rsidRPr="00C6018F" w14:paraId="1C3D0575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11482" w14:textId="77777777" w:rsidR="00AD4769" w:rsidRPr="00C6018F" w:rsidRDefault="00AD4769" w:rsidP="00AD4769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C7912" w14:textId="29DCBDA3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35416867" w14:textId="5CA03A14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ОПК-5.1 </w:t>
            </w:r>
          </w:p>
          <w:p w14:paraId="294F1A40" w14:textId="77777777" w:rsidR="00AD4769" w:rsidRPr="00B01B3C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>- Владеть навыками применения алгоритмов по оказанию плановой и неотложной медицинской помощи, в т.ч. техникой реанимационных мероприятий.</w:t>
            </w:r>
          </w:p>
          <w:p w14:paraId="50259FB3" w14:textId="77777777" w:rsidR="00AD4769" w:rsidRDefault="00AD4769" w:rsidP="00AD4769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ОПК-5.2 </w:t>
            </w:r>
          </w:p>
          <w:p w14:paraId="795ABA7F" w14:textId="151B374F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B01B3C">
              <w:rPr>
                <w:color w:val="7030A0"/>
                <w:spacing w:val="-6"/>
                <w:kern w:val="2"/>
                <w:sz w:val="16"/>
                <w:szCs w:val="16"/>
              </w:rPr>
              <w:t>- Владеть лечебными навыками при ведении состояний, требующих специализированной медицинской помощи.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1A1C2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60A0" w14:textId="77777777" w:rsidR="00AD4769" w:rsidRPr="006E6A18" w:rsidRDefault="00AD4769" w:rsidP="00AD4769">
            <w:pPr>
              <w:spacing w:line="120" w:lineRule="atLeast"/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Не владеет </w:t>
            </w:r>
            <w:r w:rsidRPr="006E6A18">
              <w:rPr>
                <w:sz w:val="16"/>
                <w:szCs w:val="16"/>
                <w:highlight w:val="yellow"/>
              </w:rPr>
              <w:t xml:space="preserve">методикой осмотра больного с подозрением на инфекционную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патологию  и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 xml:space="preserve"> его интерпретацией;</w:t>
            </w:r>
          </w:p>
          <w:p w14:paraId="6762A919" w14:textId="77777777" w:rsidR="00AD4769" w:rsidRPr="006E6A18" w:rsidRDefault="00AD4769" w:rsidP="00AD4769">
            <w:pPr>
              <w:spacing w:line="120" w:lineRule="atLeast"/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оценкой данных специфических и неспецифических методов исследования,</w:t>
            </w:r>
          </w:p>
          <w:p w14:paraId="4EFE0F27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расшифровкой и клинической интерпретацией инструментальных методов исследования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83AAA" w14:textId="77777777" w:rsidR="00AD4769" w:rsidRPr="006E6A18" w:rsidRDefault="00AD4769" w:rsidP="00AD4769">
            <w:pPr>
              <w:spacing w:line="120" w:lineRule="atLeast"/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В целом успешно, но не систематично </w:t>
            </w:r>
            <w:proofErr w:type="spellStart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владеет</w:t>
            </w:r>
            <w:r w:rsidRPr="006E6A18">
              <w:rPr>
                <w:sz w:val="16"/>
                <w:szCs w:val="16"/>
                <w:highlight w:val="yellow"/>
              </w:rPr>
              <w:t>методикой</w:t>
            </w:r>
            <w:proofErr w:type="spellEnd"/>
            <w:r w:rsidRPr="006E6A18">
              <w:rPr>
                <w:sz w:val="16"/>
                <w:szCs w:val="16"/>
                <w:highlight w:val="yellow"/>
              </w:rPr>
              <w:t xml:space="preserve"> осмотра больного с подозрением на инфекционную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патологи ;</w:t>
            </w:r>
            <w:proofErr w:type="gramEnd"/>
          </w:p>
          <w:p w14:paraId="020F4A07" w14:textId="77777777" w:rsidR="00AD4769" w:rsidRPr="006E6A18" w:rsidRDefault="00AD4769" w:rsidP="00AD4769">
            <w:pPr>
              <w:spacing w:line="120" w:lineRule="atLeast"/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оценкой данных специфических и неспецифических методов исследования,</w:t>
            </w:r>
          </w:p>
          <w:p w14:paraId="1F979FD9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расшифровкой и клинической интерпретацией инструментальных методов исследования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C0F3E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В полном объеме владеет методикой осмотра больного с подозрением на инфекционную </w:t>
            </w:r>
            <w:proofErr w:type="gramStart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патологию  и</w:t>
            </w:r>
            <w:proofErr w:type="gramEnd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 его интерпретацией;</w:t>
            </w:r>
          </w:p>
          <w:p w14:paraId="13418BFA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оценкой данных специфических и неспецифических методов исследования,</w:t>
            </w:r>
          </w:p>
          <w:p w14:paraId="54A3B01D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расшифровкой и клинической интерпретацией инструментальных методов исследования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2E84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В полном объеме владеет и систематично </w:t>
            </w:r>
            <w:proofErr w:type="spellStart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применяетметодику</w:t>
            </w:r>
            <w:proofErr w:type="spellEnd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 осмотра больного с подозрением на инфекционную </w:t>
            </w:r>
            <w:proofErr w:type="gramStart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патологию  и</w:t>
            </w:r>
            <w:proofErr w:type="gramEnd"/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 xml:space="preserve"> его интерпретацией;</w:t>
            </w:r>
          </w:p>
          <w:p w14:paraId="1D0D3999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оценкой данных специфических и неспецифических методов исследования,</w:t>
            </w:r>
          </w:p>
          <w:p w14:paraId="1F676C8A" w14:textId="77777777" w:rsidR="00AD4769" w:rsidRPr="006E6A18" w:rsidRDefault="00AD4769" w:rsidP="00AD4769">
            <w:pPr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расшифровкой и клинической интерпретацией инструментальных методов исследования</w:t>
            </w:r>
          </w:p>
        </w:tc>
        <w:tc>
          <w:tcPr>
            <w:tcW w:w="262" w:type="dxa"/>
          </w:tcPr>
          <w:p w14:paraId="5DBBA852" w14:textId="77777777" w:rsidR="00AD4769" w:rsidRPr="00C6018F" w:rsidRDefault="00AD4769" w:rsidP="00AD4769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033548DB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E389EB9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D2DFCA5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84223D3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C654659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4487EFF" w14:textId="77777777" w:rsidR="00AD4769" w:rsidRPr="00C6018F" w:rsidRDefault="00AD4769" w:rsidP="00AD4769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2AA89CCF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7E312C8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ОПК-6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5C6F49">
              <w:rPr>
                <w:i/>
                <w:iCs/>
                <w:color w:val="7030A0"/>
                <w:sz w:val="16"/>
                <w:szCs w:val="16"/>
              </w:rPr>
              <w:t>абилитации</w:t>
            </w:r>
            <w:proofErr w:type="spellEnd"/>
            <w:r w:rsidRPr="005C6F49">
              <w:rPr>
                <w:i/>
                <w:iCs/>
                <w:color w:val="7030A0"/>
                <w:sz w:val="16"/>
                <w:szCs w:val="16"/>
              </w:rPr>
              <w:t xml:space="preserve"> инвалидов</w:t>
            </w:r>
          </w:p>
          <w:p w14:paraId="3DF5443D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proofErr w:type="gramStart"/>
            <w:r w:rsidRPr="005C6F49">
              <w:rPr>
                <w:i/>
                <w:color w:val="7030A0"/>
                <w:sz w:val="16"/>
                <w:szCs w:val="16"/>
              </w:rPr>
              <w:t>ОПК-6.1</w:t>
            </w:r>
            <w:proofErr w:type="gramEnd"/>
            <w:r w:rsidRPr="005C6F49">
              <w:rPr>
                <w:i/>
                <w:color w:val="7030A0"/>
                <w:sz w:val="16"/>
                <w:szCs w:val="16"/>
              </w:rPr>
              <w:t xml:space="preserve"> П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 xml:space="preserve">роводит и контролирует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lastRenderedPageBreak/>
              <w:t>эффективность мероприятий по медицинской реабилитации при заболеваниях и (или) состояниях</w:t>
            </w:r>
          </w:p>
          <w:p w14:paraId="6C07270D" w14:textId="0547B3A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  <w:proofErr w:type="gramStart"/>
            <w:r w:rsidRPr="005C6F49">
              <w:rPr>
                <w:i/>
                <w:color w:val="7030A0"/>
                <w:sz w:val="16"/>
                <w:szCs w:val="16"/>
              </w:rPr>
              <w:t>ОПК-6.2</w:t>
            </w:r>
            <w:proofErr w:type="gramEnd"/>
            <w:r w:rsidRPr="005C6F49">
              <w:rPr>
                <w:i/>
                <w:color w:val="7030A0"/>
                <w:sz w:val="16"/>
                <w:szCs w:val="16"/>
              </w:rPr>
              <w:t xml:space="preserve"> Осуществляет проведение и контролирует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 xml:space="preserve">реализацию индивидуальных программ реабилитации и </w:t>
            </w:r>
            <w:proofErr w:type="spellStart"/>
            <w:r w:rsidRPr="005C6F49">
              <w:rPr>
                <w:i/>
                <w:iCs/>
                <w:color w:val="7030A0"/>
                <w:sz w:val="16"/>
                <w:szCs w:val="16"/>
              </w:rPr>
              <w:t>абилитации</w:t>
            </w:r>
            <w:proofErr w:type="spellEnd"/>
            <w:r w:rsidRPr="005C6F49">
              <w:rPr>
                <w:i/>
                <w:iCs/>
                <w:color w:val="7030A0"/>
                <w:sz w:val="16"/>
                <w:szCs w:val="16"/>
              </w:rPr>
              <w:t xml:space="preserve"> инвалидов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227DC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C6018F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lastRenderedPageBreak/>
              <w:t xml:space="preserve">Знать: </w:t>
            </w:r>
          </w:p>
          <w:p w14:paraId="773D64DC" w14:textId="3E6FF0B3" w:rsidR="004F5A6E" w:rsidRPr="007F2317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7F2317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ОПК-6.1. </w:t>
            </w:r>
          </w:p>
          <w:p w14:paraId="095348E8" w14:textId="18E694CF" w:rsidR="004F5A6E" w:rsidRPr="007F2317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7F2317">
              <w:rPr>
                <w:color w:val="7030A0"/>
                <w:spacing w:val="-6"/>
                <w:kern w:val="2"/>
                <w:sz w:val="16"/>
                <w:szCs w:val="16"/>
              </w:rPr>
              <w:t>- Знать мероприяти</w:t>
            </w:r>
            <w:r>
              <w:rPr>
                <w:color w:val="7030A0"/>
                <w:spacing w:val="-6"/>
                <w:kern w:val="2"/>
                <w:sz w:val="16"/>
                <w:szCs w:val="16"/>
              </w:rPr>
              <w:t>я</w:t>
            </w:r>
            <w:r w:rsidRPr="007F2317">
              <w:rPr>
                <w:color w:val="7030A0"/>
                <w:spacing w:val="-6"/>
                <w:kern w:val="2"/>
                <w:sz w:val="16"/>
                <w:szCs w:val="16"/>
              </w:rPr>
              <w:t xml:space="preserve">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инвалидов;</w:t>
            </w:r>
          </w:p>
          <w:p w14:paraId="37F227F5" w14:textId="14AF2ABD" w:rsidR="004F5A6E" w:rsidRPr="007F2317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7F2317">
              <w:rPr>
                <w:color w:val="7030A0"/>
                <w:spacing w:val="-6"/>
                <w:kern w:val="2"/>
                <w:sz w:val="16"/>
                <w:szCs w:val="16"/>
              </w:rPr>
              <w:t xml:space="preserve">ОПК-6.2. </w:t>
            </w:r>
          </w:p>
          <w:p w14:paraId="5FF3B1A7" w14:textId="77777777" w:rsidR="004F5A6E" w:rsidRPr="007F2317" w:rsidRDefault="004F5A6E" w:rsidP="004F5A6E">
            <w:pPr>
              <w:snapToGrid w:val="0"/>
              <w:spacing w:line="120" w:lineRule="atLeast"/>
              <w:jc w:val="both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7F2317">
              <w:rPr>
                <w:color w:val="7030A0"/>
                <w:spacing w:val="-6"/>
                <w:kern w:val="2"/>
                <w:sz w:val="16"/>
                <w:szCs w:val="16"/>
              </w:rPr>
              <w:t>- Знать алгоритмы проведение и контролирует реализацию индивидуальных программ реабилитации и реабилитации инвалидов;</w:t>
            </w:r>
          </w:p>
          <w:p w14:paraId="67185ACE" w14:textId="72329A0F" w:rsidR="004F5A6E" w:rsidRPr="00C6018F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07CCF" w14:textId="77777777" w:rsidR="004F5A6E" w:rsidRPr="00555FC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</w:rPr>
              <w:t>Тестовые задания</w:t>
            </w:r>
          </w:p>
          <w:p w14:paraId="0CA0E13A" w14:textId="77777777" w:rsidR="004F5A6E" w:rsidRPr="00555FC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14A0D" w14:textId="1D221050" w:rsidR="004F5A6E" w:rsidRPr="00555FC5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  <w:lang w:eastAsia="en-US"/>
              </w:rPr>
              <w:t>Имеет фрагментарные знания</w:t>
            </w:r>
            <w:r w:rsidR="00555FC5" w:rsidRPr="00555FC5">
              <w:rPr>
                <w:color w:val="0070C0"/>
                <w:sz w:val="16"/>
                <w:szCs w:val="16"/>
                <w:lang w:eastAsia="en-US"/>
              </w:rPr>
              <w:t xml:space="preserve"> о</w:t>
            </w:r>
            <w:r w:rsidRPr="00555FC5">
              <w:rPr>
                <w:color w:val="0070C0"/>
                <w:sz w:val="16"/>
                <w:szCs w:val="16"/>
                <w:lang w:eastAsia="en-US"/>
              </w:rPr>
              <w:t xml:space="preserve"> </w:t>
            </w:r>
            <w:r w:rsidR="00555FC5" w:rsidRPr="00555FC5">
              <w:rPr>
                <w:color w:val="0070C0"/>
                <w:sz w:val="16"/>
                <w:szCs w:val="16"/>
                <w:lang w:eastAsia="en-US"/>
              </w:rPr>
              <w:t>мероприятиях по медицинской реабилитации при заболеваниях, реализации индивидуальных программ реабилитации и реабилитации инвалидов, алгоритмах проведения и контроля за реализацией индивидуальных программ реабилитации.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70287" w14:textId="37028197" w:rsidR="004F5A6E" w:rsidRPr="00555FC5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  <w:lang w:eastAsia="en-US"/>
              </w:rPr>
              <w:t xml:space="preserve">Имеет общие, но не структурированные знания о </w:t>
            </w:r>
            <w:r w:rsidR="00555FC5" w:rsidRPr="00555FC5">
              <w:rPr>
                <w:color w:val="0070C0"/>
                <w:sz w:val="16"/>
                <w:szCs w:val="16"/>
                <w:lang w:eastAsia="en-US"/>
              </w:rPr>
              <w:t>мероприятиях по медицинской реабилитации при заболеваниях, реализации индивидуальных программ реабилитации и реабилитации инвалидов, алгоритмах проведения и контроля за реализацией индивидуальных программ реабилитации.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5C7FD" w14:textId="070BDFAF" w:rsidR="004F5A6E" w:rsidRPr="00555FC5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  <w:lang w:eastAsia="en-US"/>
              </w:rPr>
              <w:t xml:space="preserve">Имеет достаточные представления о </w:t>
            </w:r>
            <w:r w:rsidR="00555FC5" w:rsidRPr="00555FC5">
              <w:rPr>
                <w:color w:val="0070C0"/>
                <w:sz w:val="16"/>
                <w:szCs w:val="16"/>
                <w:lang w:eastAsia="en-US"/>
              </w:rPr>
              <w:t>мероприятиях по медицинской реабилитации при заболеваниях, реализации индивидуальных программ реабилитации и реабилитации инвалидов, алгоритмах проведения и контроля за реализацией индивидуальных программ реабилитации.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2DF1" w14:textId="6D90F691" w:rsidR="004F5A6E" w:rsidRPr="00555FC5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555FC5">
              <w:rPr>
                <w:color w:val="0070C0"/>
                <w:sz w:val="16"/>
                <w:szCs w:val="16"/>
                <w:lang w:eastAsia="en-US"/>
              </w:rPr>
              <w:t xml:space="preserve">Имеет сформированные систематические знания о </w:t>
            </w:r>
            <w:r w:rsidR="00555FC5" w:rsidRPr="00555FC5">
              <w:rPr>
                <w:color w:val="0070C0"/>
                <w:sz w:val="16"/>
                <w:szCs w:val="16"/>
                <w:lang w:eastAsia="en-US"/>
              </w:rPr>
              <w:t>мероприятиях по медицинской реабилитации при заболеваниях, реализации индивидуальных программ реабилитации и реабилитации инвалидов, алгоритмах проведения и контроля за реализацией индивидуальных программ реабилитации.</w:t>
            </w:r>
          </w:p>
        </w:tc>
        <w:tc>
          <w:tcPr>
            <w:tcW w:w="262" w:type="dxa"/>
          </w:tcPr>
          <w:p w14:paraId="02403A11" w14:textId="77777777" w:rsidR="004F5A6E" w:rsidRPr="00C6018F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75004489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6523BFA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BD3A82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1E5F0AD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D4EEBE6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7BCA23B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7FBA917E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1946FD7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35F40" w14:textId="3B99C641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342B7264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ОПК-6.1. </w:t>
            </w:r>
          </w:p>
          <w:p w14:paraId="2D7400B5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применять на практике мероприятия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инвалидов;</w:t>
            </w:r>
          </w:p>
          <w:p w14:paraId="3AC76F80" w14:textId="1F07539A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ОПК-6.2. </w:t>
            </w:r>
          </w:p>
          <w:p w14:paraId="6BCA062B" w14:textId="2AA9D5E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проводить и контролировать реализацию индивидуальных программ реабилитации и реабилитации инвалидов;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BB1FF" w14:textId="77777777" w:rsidR="004F5A6E" w:rsidRPr="004873A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1360323C" w14:textId="506841FA" w:rsidR="004F5A6E" w:rsidRPr="00C6018F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3F4AC" w14:textId="77777777" w:rsidR="004F5A6E" w:rsidRPr="006E6A18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Не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назначить этиотропную и патогенетическую терапию, санаторно-курортное лечение, терапию последствий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E5243" w14:textId="77777777" w:rsidR="004F5A6E" w:rsidRPr="006E6A18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Частично, не систематично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назначить этиотропную и патогенетическую терапию, санаторно-курортное лечение, терапию последствий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69DD9" w14:textId="77777777" w:rsidR="004F5A6E" w:rsidRPr="006E6A18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 целом успешно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назначить этиотропную и патогенетическую терапию, санаторно-курортное лечение, терапию последствий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4893" w14:textId="77777777" w:rsidR="004F5A6E" w:rsidRPr="006E6A18" w:rsidRDefault="004F5A6E" w:rsidP="004F5A6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Успешно и систематично умеет</w:t>
            </w:r>
            <w:r w:rsidRPr="006E6A18">
              <w:rPr>
                <w:sz w:val="16"/>
                <w:szCs w:val="16"/>
                <w:highlight w:val="yellow"/>
              </w:rPr>
              <w:t xml:space="preserve"> назначить этиотропную и патогенетическую терапию, санаторно-курортное лечение, терапию последствий</w:t>
            </w:r>
          </w:p>
        </w:tc>
        <w:tc>
          <w:tcPr>
            <w:tcW w:w="262" w:type="dxa"/>
          </w:tcPr>
          <w:p w14:paraId="192718D4" w14:textId="77777777" w:rsidR="004F5A6E" w:rsidRPr="00C6018F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0BF0464D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1BC59DD0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74403F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759C911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A8367F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E376F6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398C1311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C9A5E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ACAE8" w14:textId="57591AB0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0C6E7EAE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ОПК-6.1. </w:t>
            </w:r>
          </w:p>
          <w:p w14:paraId="324DC0FD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 реабилитации инвалидов</w:t>
            </w:r>
          </w:p>
          <w:p w14:paraId="3BADDF57" w14:textId="7C00509F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ОПК-6.2. </w:t>
            </w:r>
          </w:p>
          <w:p w14:paraId="185DDBE2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проведения и контроля за реализацией индивидуальных программ реабилитации и реабилитации инвалидов.</w:t>
            </w:r>
          </w:p>
          <w:p w14:paraId="0887CF18" w14:textId="15578861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07B99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2790B" w14:textId="77777777" w:rsidR="004F5A6E" w:rsidRPr="006E6A18" w:rsidRDefault="004F5A6E" w:rsidP="004F5A6E">
            <w:pPr>
              <w:snapToGrid w:val="0"/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Не владеет навыками</w:t>
            </w:r>
            <w:r w:rsidRPr="006E6A18">
              <w:rPr>
                <w:sz w:val="16"/>
                <w:szCs w:val="16"/>
                <w:highlight w:val="yellow"/>
              </w:rPr>
              <w:t xml:space="preserve"> ведения медицинской документации, назначения адекватной этиотропной и патогенетической терапии, методиками оказания экстренной помощи больному с инфекционной патологией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A7A62" w14:textId="77777777" w:rsidR="004F5A6E" w:rsidRPr="006E6A18" w:rsidRDefault="004F5A6E" w:rsidP="004F5A6E">
            <w:pPr>
              <w:snapToGrid w:val="0"/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 целом успешно, но не систематично владеет навыками</w:t>
            </w:r>
            <w:r w:rsidRPr="006E6A18">
              <w:rPr>
                <w:sz w:val="16"/>
                <w:szCs w:val="16"/>
                <w:highlight w:val="yellow"/>
              </w:rPr>
              <w:t xml:space="preserve"> ведения медицинской документации, назначения адекватной этиотропной и патогенетической терапии, методиками оказания экстренной помощи больному с инфекционной патологией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5BDD9" w14:textId="77777777" w:rsidR="004F5A6E" w:rsidRPr="006E6A18" w:rsidRDefault="004F5A6E" w:rsidP="004F5A6E">
            <w:pPr>
              <w:snapToGrid w:val="0"/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 полном объеме владеет навыками</w:t>
            </w:r>
            <w:r w:rsidRPr="006E6A18">
              <w:rPr>
                <w:sz w:val="16"/>
                <w:szCs w:val="16"/>
                <w:highlight w:val="yellow"/>
              </w:rPr>
              <w:t xml:space="preserve"> ведения медицинской документации, назначения адекватной этиотропной и патогенетической терапии, методиками оказания экстренной помощи больному с инфекционной патологией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E2CF" w14:textId="77777777" w:rsidR="004F5A6E" w:rsidRPr="006E6A18" w:rsidRDefault="004F5A6E" w:rsidP="004F5A6E">
            <w:pPr>
              <w:snapToGrid w:val="0"/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  <w:highlight w:val="yellow"/>
              </w:rPr>
            </w:pPr>
            <w:r w:rsidRPr="006E6A18">
              <w:rPr>
                <w:spacing w:val="-6"/>
                <w:kern w:val="2"/>
                <w:sz w:val="16"/>
                <w:szCs w:val="16"/>
                <w:highlight w:val="yellow"/>
              </w:rPr>
              <w:t>В полном объеме владеет и систематично ведения медицинской документации, применяет навыки</w:t>
            </w:r>
            <w:r w:rsidRPr="006E6A18">
              <w:rPr>
                <w:sz w:val="16"/>
                <w:szCs w:val="16"/>
                <w:highlight w:val="yellow"/>
              </w:rPr>
              <w:t xml:space="preserve"> назначения адекватной этиотропной и патогенетической терапии, методики оказания экстренной помощи больному с инфекционной патологией</w:t>
            </w:r>
          </w:p>
        </w:tc>
        <w:tc>
          <w:tcPr>
            <w:tcW w:w="262" w:type="dxa"/>
          </w:tcPr>
          <w:p w14:paraId="04A9E2CA" w14:textId="77777777" w:rsidR="004F5A6E" w:rsidRPr="00C6018F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046E0CB8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CEA9E34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FC3DC93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7F1C945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1C33C0C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9E38C59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08365C9C" w14:textId="77777777" w:rsidTr="00924F69">
        <w:trPr>
          <w:cantSplit/>
          <w:tblHeader/>
        </w:trPr>
        <w:tc>
          <w:tcPr>
            <w:tcW w:w="1838" w:type="dxa"/>
            <w:tcBorders>
              <w:left w:val="single" w:sz="4" w:space="0" w:color="000000"/>
            </w:tcBorders>
            <w:shd w:val="clear" w:color="auto" w:fill="FFFFFF"/>
          </w:tcPr>
          <w:p w14:paraId="52E8B2A7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ОПК-7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Способен проводить в отношении пациентов медицинскую экспертизу</w:t>
            </w:r>
          </w:p>
          <w:p w14:paraId="63E5DF88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ОПК-7.1 Проводит подготовку материалов к медицинской экспертизе пациентов</w:t>
            </w:r>
          </w:p>
          <w:p w14:paraId="4DC439C2" w14:textId="04BD4225" w:rsidR="004F5A6E" w:rsidRPr="005C6F49" w:rsidRDefault="004F5A6E" w:rsidP="004F5A6E">
            <w:pPr>
              <w:snapToGrid w:val="0"/>
              <w:spacing w:line="120" w:lineRule="atLeast"/>
              <w:rPr>
                <w:color w:val="7030A0"/>
                <w:spacing w:val="-6"/>
                <w:kern w:val="2"/>
                <w:sz w:val="16"/>
                <w:szCs w:val="16"/>
              </w:rPr>
            </w:pPr>
            <w:proofErr w:type="gramStart"/>
            <w:r w:rsidRPr="005C6F49">
              <w:rPr>
                <w:i/>
                <w:color w:val="7030A0"/>
                <w:sz w:val="16"/>
                <w:szCs w:val="16"/>
              </w:rPr>
              <w:t>ОПК-7.2</w:t>
            </w:r>
            <w:proofErr w:type="gramEnd"/>
            <w:r w:rsidRPr="005C6F49">
              <w:rPr>
                <w:i/>
                <w:color w:val="7030A0"/>
                <w:sz w:val="16"/>
                <w:szCs w:val="16"/>
              </w:rPr>
              <w:t xml:space="preserve"> Осуществляет и контролирует медицинскую экспертизу пациентов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DF6A3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Знать: </w:t>
            </w:r>
          </w:p>
          <w:p w14:paraId="0854CE90" w14:textId="036B934D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ОПК-7.1 </w:t>
            </w:r>
          </w:p>
          <w:p w14:paraId="38851D0A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Знать принципы проведения в отношении пациентов медицинской экспертизы;</w:t>
            </w:r>
          </w:p>
          <w:p w14:paraId="548F7E84" w14:textId="56742064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ОПК-7.2. </w:t>
            </w:r>
          </w:p>
          <w:p w14:paraId="11DD5892" w14:textId="0896617F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Знать принципы осуществления и контроля за медицинской экспертизой пациентов;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B9521" w14:textId="77777777" w:rsidR="004F5A6E" w:rsidRPr="00C43678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</w:rPr>
              <w:t>Тестовые задания</w:t>
            </w:r>
          </w:p>
          <w:p w14:paraId="32B506C1" w14:textId="77777777" w:rsidR="004F5A6E" w:rsidRPr="00C43678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</w:rPr>
              <w:t>Билеты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AD5E1" w14:textId="262A1717" w:rsidR="00C43678" w:rsidRPr="00C43678" w:rsidRDefault="004F5A6E" w:rsidP="00C43678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  <w:lang w:eastAsia="en-US"/>
              </w:rPr>
              <w:t xml:space="preserve">Имеет фрагментарные знания </w:t>
            </w:r>
            <w:r w:rsidRPr="00C43678">
              <w:rPr>
                <w:color w:val="0070C0"/>
                <w:sz w:val="16"/>
                <w:szCs w:val="16"/>
              </w:rPr>
              <w:t xml:space="preserve">о </w:t>
            </w:r>
            <w:r w:rsidRPr="00C43678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проведения в отношении пациентов медицинской экспертизы;</w:t>
            </w:r>
            <w:r w:rsidR="00C43678" w:rsidRPr="00C43678">
              <w:rPr>
                <w:color w:val="0070C0"/>
              </w:rPr>
              <w:t xml:space="preserve"> </w:t>
            </w:r>
            <w:r w:rsidR="00C43678" w:rsidRPr="00C43678">
              <w:rPr>
                <w:color w:val="0070C0"/>
                <w:sz w:val="16"/>
                <w:szCs w:val="16"/>
              </w:rPr>
              <w:t xml:space="preserve">о </w:t>
            </w:r>
            <w:r w:rsidR="00C43678" w:rsidRPr="00C43678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осуществления и контроля за медицинской экспертизой пациентов</w:t>
            </w:r>
            <w:r w:rsidR="00C43678">
              <w:rPr>
                <w:color w:val="0070C0"/>
                <w:spacing w:val="-6"/>
                <w:kern w:val="2"/>
                <w:sz w:val="16"/>
                <w:szCs w:val="16"/>
              </w:rPr>
              <w:t>.</w:t>
            </w:r>
          </w:p>
          <w:p w14:paraId="65D0E603" w14:textId="256BC1F3" w:rsidR="004F5A6E" w:rsidRPr="00C43678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5015F" w14:textId="7C720376" w:rsidR="004F5A6E" w:rsidRPr="00C43678" w:rsidRDefault="004F5A6E" w:rsidP="00C43678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  <w:lang w:eastAsia="en-US"/>
              </w:rPr>
              <w:t xml:space="preserve">Имеет общие, но не структурированные знания о 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проведения в отношении пациентов медицинской экспертизы;</w:t>
            </w:r>
            <w:r w:rsidR="00C43678" w:rsidRPr="00C43678">
              <w:rPr>
                <w:color w:val="0070C0"/>
              </w:rPr>
              <w:t xml:space="preserve"> </w:t>
            </w:r>
            <w:r w:rsidR="00C43678" w:rsidRPr="00C43678">
              <w:rPr>
                <w:color w:val="0070C0"/>
                <w:sz w:val="16"/>
                <w:szCs w:val="16"/>
              </w:rPr>
              <w:t xml:space="preserve">о </w:t>
            </w:r>
            <w:r w:rsidR="00C43678" w:rsidRPr="00C43678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осуществления и контроля за медицинской экспертизой пациентов</w:t>
            </w:r>
            <w:r w:rsidR="00C43678">
              <w:rPr>
                <w:color w:val="0070C0"/>
                <w:spacing w:val="-6"/>
                <w:kern w:val="2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7EC2C" w14:textId="2332238B" w:rsidR="00C43678" w:rsidRPr="00C43678" w:rsidRDefault="004F5A6E" w:rsidP="00C43678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  <w:lang w:eastAsia="en-US"/>
              </w:rPr>
              <w:t xml:space="preserve">Имеет достаточные знания о 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проведения в отношении пациентов медицинской экспертизы;</w:t>
            </w:r>
            <w:r w:rsidR="00C43678" w:rsidRPr="00C43678">
              <w:rPr>
                <w:color w:val="0070C0"/>
              </w:rPr>
              <w:t xml:space="preserve"> </w:t>
            </w:r>
            <w:r w:rsidR="00C43678" w:rsidRPr="00C43678">
              <w:rPr>
                <w:color w:val="0070C0"/>
                <w:sz w:val="16"/>
                <w:szCs w:val="16"/>
              </w:rPr>
              <w:t xml:space="preserve">о </w:t>
            </w:r>
            <w:r w:rsidR="00C43678" w:rsidRPr="00C43678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осуществления и контроля за медицинской экспертизой пациентов</w:t>
            </w:r>
            <w:r w:rsidR="00C43678">
              <w:rPr>
                <w:color w:val="0070C0"/>
                <w:spacing w:val="-6"/>
                <w:kern w:val="2"/>
                <w:sz w:val="16"/>
                <w:szCs w:val="16"/>
              </w:rPr>
              <w:t>.</w:t>
            </w:r>
          </w:p>
          <w:p w14:paraId="32E24BCA" w14:textId="17DC3804" w:rsidR="004F5A6E" w:rsidRPr="00C43678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B7CF" w14:textId="38EE4AF5" w:rsidR="00C43678" w:rsidRPr="00C43678" w:rsidRDefault="004F5A6E" w:rsidP="00C43678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C43678">
              <w:rPr>
                <w:color w:val="0070C0"/>
                <w:sz w:val="16"/>
                <w:szCs w:val="16"/>
                <w:lang w:eastAsia="en-US"/>
              </w:rPr>
              <w:t xml:space="preserve">Имеет сформированные систематические знания о 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проведения в отношении пациентов медицинской экспертизы;</w:t>
            </w:r>
            <w:r w:rsidR="00C43678" w:rsidRPr="00C43678">
              <w:rPr>
                <w:color w:val="0070C0"/>
              </w:rPr>
              <w:t xml:space="preserve"> </w:t>
            </w:r>
            <w:r w:rsidR="00C43678" w:rsidRPr="00C43678">
              <w:rPr>
                <w:color w:val="0070C0"/>
                <w:sz w:val="16"/>
                <w:szCs w:val="16"/>
              </w:rPr>
              <w:t xml:space="preserve">о </w:t>
            </w:r>
            <w:r w:rsidR="00C43678" w:rsidRPr="00C43678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C43678" w:rsidRPr="00C43678">
              <w:rPr>
                <w:color w:val="0070C0"/>
                <w:spacing w:val="-6"/>
                <w:kern w:val="2"/>
                <w:sz w:val="16"/>
                <w:szCs w:val="16"/>
              </w:rPr>
              <w:t>осуществления и контроля за медицинской экспертизой пациентов</w:t>
            </w:r>
            <w:r w:rsidR="00C43678">
              <w:rPr>
                <w:color w:val="0070C0"/>
                <w:spacing w:val="-6"/>
                <w:kern w:val="2"/>
                <w:sz w:val="16"/>
                <w:szCs w:val="16"/>
              </w:rPr>
              <w:t>.</w:t>
            </w:r>
          </w:p>
          <w:p w14:paraId="2E8259A7" w14:textId="04616F8C" w:rsidR="004F5A6E" w:rsidRPr="00C43678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59B62A44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3C80614C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4217E59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3F8D8BA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C9F1A7B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EC7C264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0794AC6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5A36360A" w14:textId="77777777" w:rsidTr="00924F69">
        <w:trPr>
          <w:cantSplit/>
          <w:tblHeader/>
        </w:trPr>
        <w:tc>
          <w:tcPr>
            <w:tcW w:w="1838" w:type="dxa"/>
            <w:tcBorders>
              <w:left w:val="single" w:sz="4" w:space="0" w:color="000000"/>
            </w:tcBorders>
            <w:shd w:val="clear" w:color="auto" w:fill="FFFFFF"/>
          </w:tcPr>
          <w:p w14:paraId="288B7582" w14:textId="77777777" w:rsidR="004F5A6E" w:rsidRPr="005C6F49" w:rsidRDefault="004F5A6E" w:rsidP="004F5A6E">
            <w:pPr>
              <w:snapToGrid w:val="0"/>
              <w:spacing w:line="120" w:lineRule="atLeast"/>
              <w:rPr>
                <w:color w:val="7030A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34B2B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46491B90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ОПК-7.1 </w:t>
            </w:r>
          </w:p>
          <w:p w14:paraId="6290D811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составлять план медицинской экспертизы пациентам с инфекционными заболеваниями;</w:t>
            </w:r>
          </w:p>
          <w:p w14:paraId="38509F35" w14:textId="0C26E97B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ОПК-7.2. </w:t>
            </w:r>
          </w:p>
          <w:p w14:paraId="62B29FF2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проводить медицинскую экспертизу пациентов</w:t>
            </w:r>
          </w:p>
          <w:p w14:paraId="0927D5D8" w14:textId="114ECFB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D35CB" w14:textId="77777777" w:rsidR="004F5A6E" w:rsidRPr="004873A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3001EF8D" w14:textId="7A656490" w:rsidR="004F5A6E" w:rsidRPr="00C6018F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FC153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Имеет частичные умения по составлению программы реабилитационных мероприятий; применению природных лечебных факторов, лекарственной, немедикаментозной терапии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86378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Не имеет систематических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уменийпо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мероприятий; применению природных лечебных факторов, лекарственной, немедикаментозной терапии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CD607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владеет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мероприятий; применению природных лечебных факторов, лекарственной, немедикаментозной терапии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7F85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сформировавшимсяумениемпо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мероприятий; применению природных лечебных факторов, лекарственной, немедикаментозной терапии</w:t>
            </w:r>
          </w:p>
          <w:p w14:paraId="4597D4E7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6CCF759C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6DDFDDC0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404B0729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195E85D7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</w:tcPr>
          <w:p w14:paraId="5A4149B1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5B4FB2C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B1481BA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CC1A5F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C09F0EA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46C339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6035DE6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5CE470F0" w14:textId="77777777" w:rsidTr="00924F69">
        <w:trPr>
          <w:cantSplit/>
          <w:tblHeader/>
        </w:trPr>
        <w:tc>
          <w:tcPr>
            <w:tcW w:w="18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C416A4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EB241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19533DF8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ОПК-7.1 </w:t>
            </w:r>
          </w:p>
          <w:p w14:paraId="3082CFC0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проводить медицинской экспертизы пациентам с инфекционными заболеваниями.</w:t>
            </w:r>
          </w:p>
          <w:p w14:paraId="67A8448C" w14:textId="4BD7CAD5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ОПК-7.2. </w:t>
            </w:r>
          </w:p>
          <w:p w14:paraId="3D5AAB3E" w14:textId="77777777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контроля за медицинской экспертизой пациентов.</w:t>
            </w:r>
          </w:p>
          <w:p w14:paraId="39A578D4" w14:textId="46165098" w:rsidR="004F5A6E" w:rsidRPr="00924F69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428C" w14:textId="77777777" w:rsidR="004F5A6E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101AAD0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DD4C4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Обладает фрагментарными навыками</w:t>
            </w:r>
            <w:r w:rsidRPr="006E6A18">
              <w:rPr>
                <w:sz w:val="16"/>
                <w:szCs w:val="16"/>
                <w:highlight w:val="yellow"/>
              </w:rPr>
              <w:t xml:space="preserve"> по </w:t>
            </w: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составлению программы реабилитационных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84583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общим представлением, но не умеет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F720F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устойчивыминавыкамипо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5727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Успешно и систематически применяет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навыкипо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составлению программы реабилитационных мероприятий</w:t>
            </w:r>
          </w:p>
          <w:p w14:paraId="6B476BBA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2DFCA260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</w:tcPr>
          <w:p w14:paraId="4FEE149E" w14:textId="77777777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7B99BFC5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45EE89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80EDF9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DA3CCA3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FEE78E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AA23BF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3513EE05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7FF6" w14:textId="77777777" w:rsidR="004F5A6E" w:rsidRPr="005C6F49" w:rsidRDefault="004F5A6E" w:rsidP="004F5A6E">
            <w:pPr>
              <w:snapToGrid w:val="0"/>
              <w:spacing w:line="120" w:lineRule="atLeast"/>
              <w:rPr>
                <w:color w:val="7030A0"/>
                <w:spacing w:val="-6"/>
                <w:kern w:val="2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t xml:space="preserve">ОПК-8 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  <w:r w:rsidRPr="005C6F49">
              <w:rPr>
                <w:color w:val="7030A0"/>
                <w:spacing w:val="-6"/>
                <w:kern w:val="2"/>
                <w:sz w:val="16"/>
                <w:szCs w:val="16"/>
              </w:rPr>
              <w:t xml:space="preserve"> </w:t>
            </w:r>
          </w:p>
          <w:p w14:paraId="585BCF41" w14:textId="77777777" w:rsidR="004F5A6E" w:rsidRPr="005C6F49" w:rsidRDefault="004F5A6E" w:rsidP="004F5A6E">
            <w:pPr>
              <w:snapToGrid w:val="0"/>
              <w:spacing w:line="120" w:lineRule="atLeast"/>
              <w:rPr>
                <w:i/>
                <w:iCs/>
                <w:color w:val="7030A0"/>
                <w:sz w:val="16"/>
                <w:szCs w:val="16"/>
              </w:rPr>
            </w:pPr>
            <w:proofErr w:type="gramStart"/>
            <w:r w:rsidRPr="005C6F49">
              <w:rPr>
                <w:i/>
                <w:color w:val="7030A0"/>
                <w:sz w:val="16"/>
                <w:szCs w:val="16"/>
              </w:rPr>
              <w:lastRenderedPageBreak/>
              <w:t>ОПК-8.1</w:t>
            </w:r>
            <w:proofErr w:type="gramEnd"/>
            <w:r w:rsidRPr="005C6F49">
              <w:rPr>
                <w:i/>
                <w:color w:val="7030A0"/>
                <w:sz w:val="16"/>
                <w:szCs w:val="16"/>
              </w:rPr>
              <w:t xml:space="preserve"> П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роводит и контролирует эффективность мероприятий по профилактике и формированию здорового образа жизни</w:t>
            </w:r>
          </w:p>
          <w:p w14:paraId="640376DF" w14:textId="552AE44D" w:rsidR="004F5A6E" w:rsidRPr="00C6018F" w:rsidRDefault="004F5A6E" w:rsidP="004F5A6E">
            <w:pPr>
              <w:snapToGrid w:val="0"/>
              <w:spacing w:line="120" w:lineRule="atLeast"/>
              <w:rPr>
                <w:color w:val="000000"/>
                <w:spacing w:val="-6"/>
                <w:kern w:val="2"/>
                <w:sz w:val="16"/>
                <w:szCs w:val="16"/>
              </w:rPr>
            </w:pPr>
            <w:proofErr w:type="gramStart"/>
            <w:r w:rsidRPr="005C6F49">
              <w:rPr>
                <w:i/>
                <w:color w:val="7030A0"/>
                <w:sz w:val="16"/>
                <w:szCs w:val="16"/>
              </w:rPr>
              <w:t>ОПК-8.2</w:t>
            </w:r>
            <w:proofErr w:type="gramEnd"/>
            <w:r w:rsidRPr="005C6F49">
              <w:rPr>
                <w:i/>
                <w:color w:val="7030A0"/>
                <w:sz w:val="16"/>
                <w:szCs w:val="16"/>
              </w:rPr>
              <w:t xml:space="preserve"> П</w:t>
            </w:r>
            <w:r w:rsidRPr="005C6F49">
              <w:rPr>
                <w:i/>
                <w:iCs/>
                <w:color w:val="7030A0"/>
                <w:sz w:val="16"/>
                <w:szCs w:val="16"/>
              </w:rPr>
              <w:t>роводит и контролирует эффективность мероприятий по санитарно-гигиеническому просвещению населения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A798318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lastRenderedPageBreak/>
              <w:t xml:space="preserve">Знать: </w:t>
            </w:r>
          </w:p>
          <w:p w14:paraId="2FCA7152" w14:textId="2887D291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ОПК-8.1. </w:t>
            </w:r>
          </w:p>
          <w:p w14:paraId="046A1A14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Знать принципы проведения и контроля эффективностью мероприятий по профилактике и формированию здорового образа жизни;</w:t>
            </w:r>
          </w:p>
          <w:p w14:paraId="26198F26" w14:textId="5EFD23A2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ОПК-8.2. </w:t>
            </w:r>
          </w:p>
          <w:p w14:paraId="6BF0DD2C" w14:textId="10D2DDC4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Знать принципы проведения и контроля за эффективностью мероприятий по санитарно-гигиеническому просвещению населения;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1DD25" w14:textId="77777777" w:rsidR="004F5A6E" w:rsidRPr="00380EE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380EE5">
              <w:rPr>
                <w:color w:val="0070C0"/>
                <w:sz w:val="16"/>
                <w:szCs w:val="16"/>
              </w:rPr>
              <w:t>Контрольные вопросы,</w:t>
            </w:r>
          </w:p>
          <w:p w14:paraId="4F6D872B" w14:textId="77777777" w:rsidR="004F5A6E" w:rsidRPr="00380EE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380EE5">
              <w:rPr>
                <w:color w:val="0070C0"/>
                <w:sz w:val="16"/>
                <w:szCs w:val="16"/>
              </w:rPr>
              <w:t>доклад, индивидуальное собеседование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1A07B" w14:textId="61552BF4" w:rsidR="004F5A6E" w:rsidRPr="00380EE5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фрагментарные знания </w:t>
            </w:r>
            <w:r w:rsidRPr="00380EE5">
              <w:rPr>
                <w:color w:val="0070C0"/>
                <w:sz w:val="16"/>
                <w:szCs w:val="16"/>
              </w:rPr>
              <w:t xml:space="preserve">о </w:t>
            </w: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принципах </w:t>
            </w:r>
            <w:r w:rsidR="00380EE5" w:rsidRPr="00380EE5">
              <w:rPr>
                <w:color w:val="0070C0"/>
                <w:spacing w:val="-6"/>
                <w:kern w:val="2"/>
                <w:sz w:val="16"/>
                <w:szCs w:val="16"/>
              </w:rPr>
              <w:t>проведения и контроля эффективностью мероприятий по профилактике и формированию здорового образа жизни; контроля за эффективностью мероприятий по санитарно-гигиеническому просвещению населения.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768DD" w14:textId="02E103E6" w:rsidR="004F5A6E" w:rsidRPr="00380EE5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общие, но не структурированные знания о принципах </w:t>
            </w:r>
            <w:r w:rsidR="00380EE5" w:rsidRPr="00380EE5">
              <w:rPr>
                <w:color w:val="0070C0"/>
                <w:spacing w:val="-6"/>
                <w:kern w:val="2"/>
                <w:sz w:val="16"/>
                <w:szCs w:val="16"/>
              </w:rPr>
              <w:t>проведения и контроля эффективностью мероприятий по профилактике и формированию здорового образа жизни; контроля за эффективностью мероприятий по санитарно-гигиеническому просвещению населения.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BBCA6" w14:textId="381F82E8" w:rsidR="004F5A6E" w:rsidRPr="00380EE5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достаточные знания о принципах </w:t>
            </w:r>
            <w:r w:rsidR="00380EE5" w:rsidRPr="00380EE5">
              <w:rPr>
                <w:color w:val="0070C0"/>
                <w:spacing w:val="-6"/>
                <w:kern w:val="2"/>
                <w:sz w:val="16"/>
                <w:szCs w:val="16"/>
              </w:rPr>
              <w:t>проведения и контроля эффективностью мероприятий по профилактике и формированию здорового образа жизни; контроля за эффективностью мероприятий по санитарно-гигиеническому просвещению населения.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8D64" w14:textId="2BEDDE0B" w:rsidR="004F5A6E" w:rsidRPr="00380EE5" w:rsidRDefault="004F5A6E" w:rsidP="004F5A6E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сформированные систематические знания о принципах </w:t>
            </w:r>
            <w:r w:rsidR="00380EE5" w:rsidRPr="00380EE5">
              <w:rPr>
                <w:color w:val="0070C0"/>
                <w:spacing w:val="-6"/>
                <w:kern w:val="2"/>
                <w:sz w:val="16"/>
                <w:szCs w:val="16"/>
              </w:rPr>
              <w:t>проведения и контроля эффективностью мероприятий по профилактике и формированию здорового образа жизни; контроля за эффективностью мероприятий по санитарно-гигиеническому просвещению населения.</w:t>
            </w:r>
          </w:p>
        </w:tc>
        <w:tc>
          <w:tcPr>
            <w:tcW w:w="262" w:type="dxa"/>
          </w:tcPr>
          <w:p w14:paraId="3315FD69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6DA774F1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4C3E2C8C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  <w:p w14:paraId="083FDF63" w14:textId="77777777" w:rsidR="004F5A6E" w:rsidRPr="00C6018F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5699B5B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F79A2FD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86E8ED7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46A9A28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8A8D862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081F800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0B9AAA80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EF0A5" w14:textId="77777777" w:rsidR="004F5A6E" w:rsidRPr="00FC58E8" w:rsidRDefault="004F5A6E" w:rsidP="004F5A6E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6B9100C" w14:textId="77777777" w:rsidR="004F5A6E" w:rsidRPr="00924F69" w:rsidRDefault="004F5A6E" w:rsidP="004F5A6E">
            <w:pPr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71D1B1E1" w14:textId="049269EB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ОПК-8.1. </w:t>
            </w:r>
          </w:p>
          <w:p w14:paraId="22DBAEF5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проводить эффективные мероприятия по профилактике и формированию здорового образа жизни</w:t>
            </w:r>
          </w:p>
          <w:p w14:paraId="24146B82" w14:textId="7FF61B4F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ОПК-8.2. </w:t>
            </w:r>
          </w:p>
          <w:p w14:paraId="7572ACD9" w14:textId="6FB67C99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проводить эффективные мероприятия по санитарно-гигиеническому просвещению населения;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22C4A" w14:textId="77777777" w:rsidR="004F5A6E" w:rsidRPr="004873A5" w:rsidRDefault="004F5A6E" w:rsidP="004F5A6E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4B5E08E7" w14:textId="2799D07A" w:rsidR="004F5A6E" w:rsidRPr="00C316A7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42E4D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Имеет частичные умения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6E6A18">
              <w:rPr>
                <w:sz w:val="16"/>
                <w:szCs w:val="16"/>
                <w:highlight w:val="yellow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71885A5C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132B1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Не имеет систематических умений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6E6A18">
              <w:rPr>
                <w:sz w:val="16"/>
                <w:szCs w:val="16"/>
                <w:highlight w:val="yellow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16FF7076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2674D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владеет умением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6E6A18">
              <w:rPr>
                <w:sz w:val="16"/>
                <w:szCs w:val="16"/>
                <w:highlight w:val="yellow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608A2E37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B4E3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сформировавшимся умением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6E6A18">
              <w:rPr>
                <w:sz w:val="16"/>
                <w:szCs w:val="16"/>
                <w:highlight w:val="yellow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10F53FFC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2BA46005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5C045F81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14:paraId="301BDB88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</w:tcPr>
          <w:p w14:paraId="37C1CB4C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20A0E2C0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727A5C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710C9AC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A158C4C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7B41E05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3F07A90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4F5A6E" w:rsidRPr="00C6018F" w14:paraId="7274AF39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E274" w14:textId="77777777" w:rsidR="004F5A6E" w:rsidRPr="00FC58E8" w:rsidRDefault="004F5A6E" w:rsidP="004F5A6E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67699DB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>Владеть:</w:t>
            </w: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 </w:t>
            </w:r>
          </w:p>
          <w:p w14:paraId="646E5621" w14:textId="20E0ADC1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ОПК-8.1. </w:t>
            </w:r>
          </w:p>
          <w:p w14:paraId="77EB2925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контроля за проведением мероприятий по профилактике и формированию здорового образа жизни.</w:t>
            </w:r>
          </w:p>
          <w:p w14:paraId="320C6738" w14:textId="77777777" w:rsidR="004F5A6E" w:rsidRPr="00924F69" w:rsidRDefault="004F5A6E" w:rsidP="004F5A6E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ОПК-8.2. </w:t>
            </w:r>
          </w:p>
          <w:p w14:paraId="372D56CE" w14:textId="2EBA0988" w:rsidR="004F5A6E" w:rsidRPr="00924F69" w:rsidRDefault="004F5A6E" w:rsidP="004F5A6E">
            <w:pPr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контроля за проведением мероприятий по санитарно-гигиеническому просвещению населения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7EE6E" w14:textId="77777777" w:rsidR="004F5A6E" w:rsidRPr="00C316A7" w:rsidRDefault="004F5A6E" w:rsidP="004F5A6E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6452C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фрагментарными </w:t>
            </w:r>
            <w:r w:rsidRPr="006E6A18">
              <w:rPr>
                <w:sz w:val="16"/>
                <w:szCs w:val="16"/>
                <w:highlight w:val="yellow"/>
              </w:rPr>
              <w:t xml:space="preserve">навыками самостоятельной аналитической работы с различными источниками информации, а также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готовностью  анализировать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 xml:space="preserve"> результаты собственной деятельности для предотвращения профессиональных ошибок.</w:t>
            </w:r>
          </w:p>
          <w:p w14:paraId="4BB89B79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04315FC8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навыками ведения учетно-отчетной медицинской документации;</w:t>
            </w:r>
          </w:p>
          <w:p w14:paraId="75342191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анализировать и интерпретировать основные концепции здоровья и здравоохранения.</w:t>
            </w:r>
          </w:p>
          <w:p w14:paraId="6B32EABE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8B46E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Обладает общим представлением, но не умеет систематически применяет </w:t>
            </w:r>
            <w:r w:rsidRPr="006E6A18">
              <w:rPr>
                <w:sz w:val="16"/>
                <w:szCs w:val="16"/>
                <w:highlight w:val="yellow"/>
              </w:rPr>
              <w:t xml:space="preserve">основные </w:t>
            </w:r>
            <w:proofErr w:type="spellStart"/>
            <w:r w:rsidRPr="006E6A18">
              <w:rPr>
                <w:sz w:val="16"/>
                <w:szCs w:val="16"/>
                <w:highlight w:val="yellow"/>
              </w:rPr>
              <w:t>принципысамостоятельной</w:t>
            </w:r>
            <w:proofErr w:type="spellEnd"/>
            <w:r w:rsidRPr="006E6A18">
              <w:rPr>
                <w:sz w:val="16"/>
                <w:szCs w:val="16"/>
                <w:highlight w:val="yellow"/>
              </w:rPr>
              <w:t xml:space="preserve"> аналитической работы с различными источниками информации, а также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готовностью  анализировать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 xml:space="preserve"> результаты собственной деятельности для предотвращения профессиональных ошибок.</w:t>
            </w:r>
          </w:p>
          <w:p w14:paraId="3F2ECA6F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0118E283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навыками ведения учетно-отчетной медицинской документации;</w:t>
            </w:r>
          </w:p>
          <w:p w14:paraId="32B67B6E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анализировать и интерпретировать основные концепции здоровья и здравоохранения.</w:t>
            </w:r>
          </w:p>
          <w:p w14:paraId="1B6473BC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9FB83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В целом обладает </w:t>
            </w:r>
            <w:proofErr w:type="spellStart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>устойчивыминавыкамипо</w:t>
            </w:r>
            <w:proofErr w:type="spellEnd"/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применению </w:t>
            </w:r>
            <w:r w:rsidRPr="006E6A18">
              <w:rPr>
                <w:sz w:val="16"/>
                <w:szCs w:val="16"/>
                <w:highlight w:val="yellow"/>
              </w:rPr>
              <w:t xml:space="preserve">основных принципов самостоятельной аналитической работы с различными источниками информации, а также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готовностью  анализировать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 xml:space="preserve"> результаты собственной деятельности для предотвращения профессиональных ошибок.</w:t>
            </w:r>
          </w:p>
          <w:p w14:paraId="1D2299AF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536E9C89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навыками ведения учетно-отчетной медицинской документации;</w:t>
            </w:r>
          </w:p>
          <w:p w14:paraId="557820AD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анализировать и интерпретировать основные концепции здоровья и здравоохранения.</w:t>
            </w:r>
          </w:p>
          <w:p w14:paraId="77B8BEBF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7A64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Успешно и систематически применяет </w:t>
            </w:r>
            <w:r w:rsidRPr="006E6A18">
              <w:rPr>
                <w:sz w:val="16"/>
                <w:szCs w:val="16"/>
                <w:highlight w:val="yellow"/>
              </w:rPr>
              <w:t xml:space="preserve">основные </w:t>
            </w:r>
            <w:proofErr w:type="spellStart"/>
            <w:r w:rsidRPr="006E6A18">
              <w:rPr>
                <w:sz w:val="16"/>
                <w:szCs w:val="16"/>
                <w:highlight w:val="yellow"/>
              </w:rPr>
              <w:t>принципысамостоятельной</w:t>
            </w:r>
            <w:proofErr w:type="spellEnd"/>
            <w:r w:rsidRPr="006E6A18">
              <w:rPr>
                <w:sz w:val="16"/>
                <w:szCs w:val="16"/>
                <w:highlight w:val="yellow"/>
              </w:rPr>
              <w:t xml:space="preserve"> аналитической работы с различными источниками информации, а также </w:t>
            </w:r>
            <w:proofErr w:type="gramStart"/>
            <w:r w:rsidRPr="006E6A18">
              <w:rPr>
                <w:sz w:val="16"/>
                <w:szCs w:val="16"/>
                <w:highlight w:val="yellow"/>
              </w:rPr>
              <w:t>готовностью  анализировать</w:t>
            </w:r>
            <w:proofErr w:type="gramEnd"/>
            <w:r w:rsidRPr="006E6A18">
              <w:rPr>
                <w:sz w:val="16"/>
                <w:szCs w:val="16"/>
                <w:highlight w:val="yellow"/>
              </w:rPr>
              <w:t xml:space="preserve"> результаты собственной деятельности для предотвращения профессиональных ошибок.</w:t>
            </w:r>
          </w:p>
          <w:p w14:paraId="67863D98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23F5E662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навыками ведения учетно-отчетной медицинской документации;</w:t>
            </w:r>
          </w:p>
          <w:p w14:paraId="2B94023D" w14:textId="77777777" w:rsidR="004F5A6E" w:rsidRPr="006E6A18" w:rsidRDefault="004F5A6E" w:rsidP="004F5A6E">
            <w:pPr>
              <w:jc w:val="both"/>
              <w:rPr>
                <w:sz w:val="16"/>
                <w:szCs w:val="16"/>
                <w:highlight w:val="yellow"/>
              </w:rPr>
            </w:pPr>
            <w:r w:rsidRPr="006E6A18">
              <w:rPr>
                <w:sz w:val="16"/>
                <w:szCs w:val="16"/>
                <w:highlight w:val="yellow"/>
              </w:rPr>
              <w:t>- анализировать и интерпретировать основные концепции здоровья и здравоохранения.</w:t>
            </w:r>
          </w:p>
          <w:p w14:paraId="057AA239" w14:textId="77777777" w:rsidR="004F5A6E" w:rsidRPr="006E6A18" w:rsidRDefault="004F5A6E" w:rsidP="004F5A6E">
            <w:pPr>
              <w:jc w:val="both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</w:tcPr>
          <w:p w14:paraId="4CAE097F" w14:textId="77777777" w:rsidR="004F5A6E" w:rsidRDefault="004F5A6E" w:rsidP="004F5A6E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4BAF2E18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1A882A35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4C804C6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86C11BF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4F1A2E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504566E" w14:textId="77777777" w:rsidR="004F5A6E" w:rsidRPr="00C6018F" w:rsidRDefault="004F5A6E" w:rsidP="004F5A6E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024B4B4A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9BB5" w14:textId="77777777" w:rsidR="00380EE5" w:rsidRPr="005C6F49" w:rsidRDefault="00380EE5" w:rsidP="00380EE5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b/>
                <w:bCs/>
                <w:color w:val="7030A0"/>
                <w:sz w:val="16"/>
                <w:szCs w:val="16"/>
              </w:rPr>
              <w:lastRenderedPageBreak/>
              <w:t xml:space="preserve">ОПК-10 </w:t>
            </w:r>
            <w:r w:rsidRPr="005C6F49">
              <w:rPr>
                <w:i/>
                <w:color w:val="7030A0"/>
                <w:sz w:val="16"/>
                <w:szCs w:val="16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  <w:p w14:paraId="52035E6A" w14:textId="77777777" w:rsidR="00380EE5" w:rsidRPr="005C6F49" w:rsidRDefault="00380EE5" w:rsidP="00380EE5">
            <w:pPr>
              <w:snapToGrid w:val="0"/>
              <w:spacing w:line="120" w:lineRule="atLeast"/>
              <w:rPr>
                <w:i/>
                <w:color w:val="7030A0"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ОПК-10.1 Участвует в оказании неотложной медицинской помощи</w:t>
            </w:r>
          </w:p>
          <w:p w14:paraId="15C6FF09" w14:textId="6649FC58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  <w:r w:rsidRPr="005C6F49">
              <w:rPr>
                <w:i/>
                <w:color w:val="7030A0"/>
                <w:sz w:val="16"/>
                <w:szCs w:val="16"/>
              </w:rPr>
              <w:t>ОПК-10.2 Участвует в оказании помощи, требующей срочного медицинского вмешательства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31BD856" w14:textId="44078251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Знать:</w:t>
            </w:r>
            <w:r w:rsidRPr="00924F69">
              <w:rPr>
                <w:color w:val="0070C0"/>
              </w:rPr>
              <w:t xml:space="preserve"> </w:t>
            </w:r>
          </w:p>
          <w:p w14:paraId="3E473814" w14:textId="6F1F2AAD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ОПК-10.1 </w:t>
            </w:r>
          </w:p>
          <w:p w14:paraId="6F45351E" w14:textId="0339029C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- Знать алгоритмы, стандарты оказания неотложной медицинской помощи; показания, противопоказания, возможные осложнения, способы, методы и приемы оказания неотложной медицинской </w:t>
            </w:r>
            <w:proofErr w:type="gramStart"/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помощи..</w:t>
            </w:r>
            <w:proofErr w:type="gramEnd"/>
          </w:p>
          <w:p w14:paraId="4D13BE9A" w14:textId="3D25BE0A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ОПК-10.2 </w:t>
            </w:r>
          </w:p>
          <w:p w14:paraId="0E32B9A4" w14:textId="5741E1B1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Знать методы обследования при состояниях, требующих срочного медицинского вмешательства; стандарты срочного медицинского вмешательства.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A742" w14:textId="77777777" w:rsidR="00380EE5" w:rsidRPr="00380EE5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380EE5">
              <w:rPr>
                <w:color w:val="0070C0"/>
                <w:sz w:val="16"/>
                <w:szCs w:val="16"/>
              </w:rPr>
              <w:t>Контрольные вопросы,</w:t>
            </w:r>
          </w:p>
          <w:p w14:paraId="4B0872FD" w14:textId="289294E0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380EE5">
              <w:rPr>
                <w:color w:val="0070C0"/>
                <w:sz w:val="16"/>
                <w:szCs w:val="16"/>
              </w:rPr>
              <w:t>доклад, индивидуальное собеседование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02669" w14:textId="64801A9A" w:rsidR="00380EE5" w:rsidRPr="00380EE5" w:rsidRDefault="00380EE5" w:rsidP="00380EE5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фрагментарные знания по </w:t>
            </w:r>
            <w:r w:rsidRPr="00380EE5">
              <w:rPr>
                <w:color w:val="0070C0"/>
                <w:spacing w:val="-6"/>
                <w:kern w:val="2"/>
                <w:sz w:val="16"/>
                <w:szCs w:val="16"/>
              </w:rPr>
              <w:t>алгоритмам, стандартам оказания неотложной медицинской помощи, методам обследования при состояниях, требующих срочного медицинского вмешательства.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E3D19" w14:textId="71648BFA" w:rsidR="00380EE5" w:rsidRPr="00380EE5" w:rsidRDefault="00380EE5" w:rsidP="00380EE5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общие, но не структурированные знания по </w:t>
            </w:r>
            <w:r w:rsidRPr="00380EE5">
              <w:rPr>
                <w:color w:val="0070C0"/>
                <w:spacing w:val="-6"/>
                <w:kern w:val="2"/>
                <w:sz w:val="16"/>
                <w:szCs w:val="16"/>
              </w:rPr>
              <w:t>алгоритмам, стандартам оказания неотложной медицинской помощи, методам обследования при состояниях, требующих срочного медицинского вмешательства.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AAF57" w14:textId="0746E003" w:rsidR="00380EE5" w:rsidRPr="00380EE5" w:rsidRDefault="00380EE5" w:rsidP="00380EE5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достаточные представления по алгоритмам, стандартам оказания неотложной медицинской помощи, методам обследования при состояниях, требующих срочного медицинского вмешательства.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6C7C" w14:textId="193175FB" w:rsidR="00380EE5" w:rsidRPr="00380EE5" w:rsidRDefault="00380EE5" w:rsidP="00380EE5">
            <w:pPr>
              <w:jc w:val="both"/>
              <w:rPr>
                <w:color w:val="0070C0"/>
                <w:sz w:val="16"/>
                <w:szCs w:val="16"/>
                <w:lang w:eastAsia="en-US"/>
              </w:rPr>
            </w:pPr>
            <w:r w:rsidRPr="00380EE5">
              <w:rPr>
                <w:color w:val="0070C0"/>
                <w:sz w:val="16"/>
                <w:szCs w:val="16"/>
                <w:lang w:eastAsia="en-US"/>
              </w:rPr>
              <w:t xml:space="preserve">Имеет сформированные систематические знания по </w:t>
            </w:r>
            <w:r w:rsidRPr="00380EE5">
              <w:rPr>
                <w:color w:val="0070C0"/>
                <w:spacing w:val="-6"/>
                <w:kern w:val="2"/>
                <w:sz w:val="16"/>
                <w:szCs w:val="16"/>
              </w:rPr>
              <w:t>алгоритмам, стандартам оказания неотложной медицинской помощи, методам обследования при состояниях, требующих срочного медицинского вмешательства.</w:t>
            </w:r>
          </w:p>
        </w:tc>
        <w:tc>
          <w:tcPr>
            <w:tcW w:w="262" w:type="dxa"/>
          </w:tcPr>
          <w:p w14:paraId="367F764A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52E9B2ED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6A8207D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97473FE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3928E6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86E931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50D8244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5CAB8D49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7BF0B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CEB357A" w14:textId="77777777" w:rsidR="00380EE5" w:rsidRPr="00924F69" w:rsidRDefault="00380EE5" w:rsidP="00380EE5">
            <w:pPr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>Уметь:</w:t>
            </w:r>
          </w:p>
          <w:p w14:paraId="466F7A2A" w14:textId="77777777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ОПК-10.1 </w:t>
            </w:r>
          </w:p>
          <w:p w14:paraId="6686A97F" w14:textId="77777777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-Уметь оценить состояние больного, сформулировать диагноз, определиться с тактикой, выбрать необходимый объем неотложной медицинской помощи.</w:t>
            </w:r>
          </w:p>
          <w:p w14:paraId="00CD1A3E" w14:textId="157C1D72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ОПК-10.2 </w:t>
            </w:r>
          </w:p>
          <w:p w14:paraId="6C28F6FD" w14:textId="027875EB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Уметь оценить состояние больного, сформулировать диагноз, определиться с тактикой ведения состояния, требующего срочного медицинского вмешательства.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61FA2" w14:textId="77777777" w:rsidR="00380EE5" w:rsidRPr="004873A5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7A983A9F" w14:textId="5AD83D8D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DE990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60045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5316F" w14:textId="77777777" w:rsidR="00380EE5" w:rsidRPr="008C2A7E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250D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34082044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36CAA18D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16A477B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E90702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62A8FF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9E282E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1C48EE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4240CF9D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204D0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A3319DB" w14:textId="77777777" w:rsidR="00380EE5" w:rsidRPr="00924F69" w:rsidRDefault="00380EE5" w:rsidP="00380EE5">
            <w:pPr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  <w:t>Владеть:</w:t>
            </w:r>
          </w:p>
          <w:p w14:paraId="724DB0B7" w14:textId="77777777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ОПК-10.1 </w:t>
            </w:r>
          </w:p>
          <w:p w14:paraId="1F6D006E" w14:textId="77777777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навыками применения алгоритмов по оказанию неотложной медицинской помощи, в т.ч. техникой реанимационных мероприятий.</w:t>
            </w:r>
          </w:p>
          <w:p w14:paraId="70DB396A" w14:textId="77777777" w:rsidR="00380EE5" w:rsidRPr="00924F69" w:rsidRDefault="00380EE5" w:rsidP="00380EE5">
            <w:pPr>
              <w:jc w:val="both"/>
              <w:rPr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 xml:space="preserve">ОПК-10.2 </w:t>
            </w:r>
          </w:p>
          <w:p w14:paraId="7CAF6E4F" w14:textId="4400E197" w:rsidR="00380EE5" w:rsidRPr="00924F69" w:rsidRDefault="00380EE5" w:rsidP="00380EE5">
            <w:pPr>
              <w:jc w:val="both"/>
              <w:rPr>
                <w:b/>
                <w:bCs/>
                <w:color w:val="0070C0"/>
                <w:spacing w:val="-6"/>
                <w:kern w:val="2"/>
                <w:sz w:val="16"/>
                <w:szCs w:val="16"/>
              </w:rPr>
            </w:pPr>
            <w:r w:rsidRPr="00924F69">
              <w:rPr>
                <w:color w:val="0070C0"/>
                <w:spacing w:val="-6"/>
                <w:kern w:val="2"/>
                <w:sz w:val="16"/>
                <w:szCs w:val="16"/>
              </w:rPr>
              <w:t>- Владеть диагностическими и лечебными навыками при ведении состояний, требующих срочного медицинского вмешательства.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7C93A" w14:textId="77777777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FB214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F746B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20DD5" w14:textId="77777777" w:rsidR="00380EE5" w:rsidRPr="008C2A7E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5980" w14:textId="77777777" w:rsidR="00380EE5" w:rsidRPr="00C6018F" w:rsidRDefault="00380EE5" w:rsidP="00380EE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7AAB7B62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FA9506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3D7EEF6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9B3877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761489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A2A603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6BAAB0D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3469F814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7EB50" w14:textId="77777777" w:rsidR="00380EE5" w:rsidRPr="006E6A18" w:rsidRDefault="00380EE5" w:rsidP="00380EE5">
            <w:pPr>
              <w:rPr>
                <w:i/>
                <w:iCs/>
                <w:sz w:val="16"/>
                <w:szCs w:val="16"/>
              </w:rPr>
            </w:pPr>
            <w:r w:rsidRPr="0081760B">
              <w:rPr>
                <w:b/>
                <w:bCs/>
                <w:sz w:val="16"/>
                <w:szCs w:val="16"/>
              </w:rPr>
              <w:lastRenderedPageBreak/>
              <w:t xml:space="preserve">ПК-1 </w:t>
            </w:r>
            <w:r w:rsidRPr="006E6A18">
              <w:rPr>
                <w:i/>
                <w:iCs/>
                <w:sz w:val="16"/>
                <w:szCs w:val="16"/>
              </w:rPr>
              <w:t xml:space="preserve">Готовность к проведению </w:t>
            </w:r>
            <w:r w:rsidRPr="006E6A18"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  <w:t>обследования, лечения и оказанию экстренной медицинской помощи пациентам с инфекционными заболеваниями и (или) состояниями с целью установления диагноза</w:t>
            </w:r>
          </w:p>
          <w:p w14:paraId="53EB4975" w14:textId="6066D498" w:rsidR="00380EE5" w:rsidRPr="006E6A18" w:rsidRDefault="00380EE5" w:rsidP="00380EE5">
            <w:pPr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</w:pPr>
            <w:r w:rsidRPr="006E6A18"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  <w:t>ПК-1.1</w:t>
            </w:r>
            <w:r w:rsidRPr="006E6A18">
              <w:rPr>
                <w:b/>
                <w:bCs/>
                <w:i/>
                <w:iCs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6E6A18"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  <w:t>Проводит обследование пациентов с инфекционными заболеваниями и (или) состояниями с целью установления диагноза</w:t>
            </w:r>
          </w:p>
          <w:p w14:paraId="63F6B670" w14:textId="0C3D468E" w:rsidR="00380EE5" w:rsidRPr="006E6A18" w:rsidRDefault="00380EE5" w:rsidP="00380EE5">
            <w:pPr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</w:pPr>
            <w:r w:rsidRPr="006E6A18">
              <w:rPr>
                <w:b/>
                <w:bCs/>
                <w:i/>
                <w:iCs/>
                <w:sz w:val="16"/>
                <w:szCs w:val="16"/>
              </w:rPr>
              <w:t xml:space="preserve">ПК-1.2 </w:t>
            </w:r>
            <w:r w:rsidRPr="006E6A18">
              <w:rPr>
                <w:i/>
                <w:iCs/>
                <w:sz w:val="16"/>
                <w:szCs w:val="16"/>
              </w:rPr>
              <w:t>Проводит</w:t>
            </w:r>
            <w:r w:rsidRPr="006E6A1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6A18">
              <w:rPr>
                <w:i/>
                <w:iCs/>
                <w:color w:val="22272F"/>
                <w:sz w:val="16"/>
                <w:szCs w:val="16"/>
                <w:shd w:val="clear" w:color="auto" w:fill="FFFFFF"/>
              </w:rPr>
              <w:t>лечение пациентов с инфекционными заболеваниями и (или) состояниями, в том числе в экстренной форме, контролирует его эффективность и безопасность</w:t>
            </w:r>
          </w:p>
          <w:p w14:paraId="4E45F23F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EC00967" w14:textId="77777777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Знать (ПК-1.1):</w:t>
            </w:r>
          </w:p>
          <w:p w14:paraId="783564E5" w14:textId="50E63F78" w:rsidR="00380EE5" w:rsidRPr="0073603D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73603D">
              <w:rPr>
                <w:color w:val="7030A0"/>
                <w:sz w:val="16"/>
                <w:szCs w:val="16"/>
              </w:rPr>
              <w:t>- Основные клинические проявления заболеваний и (или) состояний при инфекционной патологии, в т.ч. состояний, требующих оказания неотложной медицинской помощи; этиологию, эпидемиологию и патогенез; классификацию инфекционных заболеваний;</w:t>
            </w:r>
          </w:p>
          <w:p w14:paraId="336C930A" w14:textId="77777777" w:rsidR="00380EE5" w:rsidRPr="0073603D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73603D">
              <w:rPr>
                <w:color w:val="7030A0"/>
                <w:sz w:val="16"/>
                <w:szCs w:val="16"/>
              </w:rPr>
              <w:t>- Клинические рекомендации (протоколы лечения) по вопросам оказания помощи при инфекционных заболеваниях, стандарты медицинской помощи пациентам при инфекционных заболеваниях, санитарные нормы и правила</w:t>
            </w:r>
          </w:p>
          <w:p w14:paraId="50EADA3E" w14:textId="77777777" w:rsidR="00380EE5" w:rsidRPr="0073603D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73603D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(ПК-1.2)</w:t>
            </w:r>
          </w:p>
          <w:p w14:paraId="4F6741D7" w14:textId="3D601F33" w:rsidR="00380EE5" w:rsidRPr="0073603D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73603D">
              <w:rPr>
                <w:color w:val="7030A0"/>
                <w:sz w:val="16"/>
                <w:szCs w:val="16"/>
              </w:rPr>
              <w:t>- Порядок оказания медицинской помощи по профилю «инфекционные болезни», методы лечения пациентов при инфекционных заболеваниях и (или) состояниях в соответствии с действующими клиническими рекомендациями, в т.ч. принципы и методы оказания медицинской помощи в неотложной форме, при чрезвычайных ситуациях.</w:t>
            </w:r>
          </w:p>
          <w:p w14:paraId="6C6B3253" w14:textId="60B66919" w:rsidR="00380EE5" w:rsidRPr="00C316A7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4145D" w14:textId="77777777" w:rsidR="00380EE5" w:rsidRPr="00952266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952266">
              <w:rPr>
                <w:color w:val="0070C0"/>
                <w:sz w:val="16"/>
                <w:szCs w:val="16"/>
              </w:rPr>
              <w:t>Контрольные вопросы,</w:t>
            </w:r>
          </w:p>
          <w:p w14:paraId="67769961" w14:textId="68EDEFCD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952266">
              <w:rPr>
                <w:color w:val="0070C0"/>
                <w:sz w:val="16"/>
                <w:szCs w:val="16"/>
              </w:rPr>
              <w:t>доклад, индивидуальное собеседование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70890" w14:textId="05582A50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фрагментарные знания об </w:t>
            </w:r>
            <w:r w:rsidRPr="00953461">
              <w:rPr>
                <w:color w:val="7030A0"/>
                <w:sz w:val="16"/>
                <w:szCs w:val="16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профилю «инфекционные болезни»</w:t>
            </w: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7665F" w14:textId="22356464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общие, но не структурированные знания об </w:t>
            </w:r>
            <w:r w:rsidRPr="00953461">
              <w:rPr>
                <w:color w:val="7030A0"/>
                <w:sz w:val="16"/>
                <w:szCs w:val="16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профилю «инфекционные болезни»</w:t>
            </w:r>
          </w:p>
          <w:p w14:paraId="79404C7C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31886" w14:textId="743E58A2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достаточные знания об </w:t>
            </w:r>
            <w:r w:rsidRPr="00953461">
              <w:rPr>
                <w:color w:val="7030A0"/>
                <w:sz w:val="16"/>
                <w:szCs w:val="16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профилю «инфекционные болезни»</w:t>
            </w: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0A0AE" w14:textId="4147E104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сформированные систематические знания об </w:t>
            </w:r>
            <w:r w:rsidRPr="00953461">
              <w:rPr>
                <w:color w:val="7030A0"/>
                <w:sz w:val="16"/>
                <w:szCs w:val="16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профилю «инфекционные болезни»</w:t>
            </w: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2" w:type="dxa"/>
          </w:tcPr>
          <w:p w14:paraId="2470D814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81E38D5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A76FFE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24361A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E05E5B0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3495640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F7E896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1FF01039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9B0B0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3522073" w14:textId="77777777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 xml:space="preserve">Уметь </w:t>
            </w:r>
            <w:r w:rsidRPr="00F35B7D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ПК-1.1</w:t>
            </w:r>
            <w:r w:rsidRPr="00F35B7D"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:</w:t>
            </w:r>
          </w:p>
          <w:p w14:paraId="40B3BD7C" w14:textId="77777777" w:rsidR="00380EE5" w:rsidRPr="0081760B" w:rsidRDefault="00380EE5" w:rsidP="00380EE5">
            <w:pPr>
              <w:jc w:val="both"/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Проводить сбор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состояниях; </w:t>
            </w:r>
            <w:proofErr w:type="spellStart"/>
            <w:r w:rsidRPr="0081760B">
              <w:rPr>
                <w:sz w:val="16"/>
                <w:szCs w:val="16"/>
              </w:rPr>
              <w:t>физикальное</w:t>
            </w:r>
            <w:proofErr w:type="spellEnd"/>
            <w:r w:rsidRPr="0081760B">
              <w:rPr>
                <w:sz w:val="16"/>
                <w:szCs w:val="16"/>
              </w:rPr>
              <w:t xml:space="preserve"> обследование пациентов (осмотр, пальпация, перкуссия, аускультация) </w:t>
            </w:r>
          </w:p>
          <w:p w14:paraId="4A79127E" w14:textId="77777777" w:rsidR="00380EE5" w:rsidRPr="0081760B" w:rsidRDefault="00380EE5" w:rsidP="00380EE5">
            <w:pPr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Обосновывать и планировать объем и интерпретировать результаты лабораторного и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</w:t>
            </w:r>
            <w:r w:rsidRPr="0081760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576A615" w14:textId="77777777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(ПК-1.2)</w:t>
            </w:r>
          </w:p>
          <w:p w14:paraId="4394FBB7" w14:textId="77777777" w:rsidR="00380EE5" w:rsidRPr="0081760B" w:rsidRDefault="00380EE5" w:rsidP="00380EE5">
            <w:pPr>
              <w:jc w:val="both"/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Разрабатывать план лечения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лечения); определять медицинские показания для оказания медицинской помощи в условиях стационара, в т.ч. в неотложной форме</w:t>
            </w:r>
          </w:p>
          <w:p w14:paraId="24BC2761" w14:textId="298A8791" w:rsidR="00380EE5" w:rsidRPr="006E6A18" w:rsidRDefault="00380EE5" w:rsidP="00380EE5">
            <w:pPr>
              <w:jc w:val="both"/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</w:t>
            </w:r>
            <w:r w:rsidRPr="0081760B">
              <w:rPr>
                <w:sz w:val="16"/>
                <w:szCs w:val="16"/>
              </w:rPr>
              <w:lastRenderedPageBreak/>
              <w:t>(кровообращения и (или) дыхания); выполнять мероприятия базовой сердечно-легочной реанимации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B2B5C" w14:textId="77777777" w:rsidR="00380EE5" w:rsidRPr="004873A5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lastRenderedPageBreak/>
              <w:t>Ситуационные задачи</w:t>
            </w:r>
          </w:p>
          <w:p w14:paraId="613F8D1A" w14:textId="6F9B39CB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5089E" w14:textId="4AAF0A8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Не имеет систематических умений в сборе анамнеза заболевания, жалоб, </w:t>
            </w:r>
            <w:proofErr w:type="spellStart"/>
            <w:r w:rsidRPr="00953461">
              <w:rPr>
                <w:color w:val="7030A0"/>
                <w:sz w:val="16"/>
                <w:szCs w:val="16"/>
                <w:lang w:eastAsia="en-US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  <w:lang w:eastAsia="en-US"/>
              </w:rPr>
              <w:t>, лабораторного и инструментального обследования, интерпретации результатов, разработке плана лечения и оказании неотложной и экстренной медицинской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5F363" w14:textId="126869C9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частичные умения в сборе анамнеза заболевания, жалоб, </w:t>
            </w:r>
            <w:proofErr w:type="spellStart"/>
            <w:r w:rsidRPr="00953461">
              <w:rPr>
                <w:color w:val="7030A0"/>
                <w:sz w:val="16"/>
                <w:szCs w:val="16"/>
                <w:lang w:eastAsia="en-US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</w:t>
            </w:r>
            <w:r w:rsidRPr="00953461">
              <w:rPr>
                <w:color w:val="7030A0"/>
                <w:sz w:val="16"/>
                <w:szCs w:val="16"/>
              </w:rPr>
              <w:t xml:space="preserve"> </w:t>
            </w:r>
          </w:p>
          <w:p w14:paraId="67F87DFF" w14:textId="23F6F59B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помощи </w:t>
            </w:r>
            <w:r w:rsidRPr="0095346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68F5B" w14:textId="30F18364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владеет умением в сборе анамнеза заболевания, жалоб, </w:t>
            </w:r>
            <w:proofErr w:type="spellStart"/>
            <w:r w:rsidRPr="00953461">
              <w:rPr>
                <w:color w:val="7030A0"/>
                <w:sz w:val="16"/>
                <w:szCs w:val="16"/>
                <w:lang w:eastAsia="en-US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</w:t>
            </w:r>
            <w:r w:rsidRPr="0095346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4EB9" w14:textId="0C4B3351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сформировавшимся умением в сборе анамнеза заболевания, жалоб, </w:t>
            </w:r>
            <w:proofErr w:type="spellStart"/>
            <w:r w:rsidRPr="00953461">
              <w:rPr>
                <w:color w:val="7030A0"/>
                <w:sz w:val="16"/>
                <w:szCs w:val="16"/>
                <w:lang w:eastAsia="en-US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</w:t>
            </w:r>
            <w:r w:rsidRPr="00953461">
              <w:rPr>
                <w:color w:val="7030A0"/>
                <w:sz w:val="16"/>
                <w:szCs w:val="16"/>
              </w:rPr>
              <w:t xml:space="preserve"> </w:t>
            </w:r>
          </w:p>
          <w:p w14:paraId="2B45F1F7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  <w:p w14:paraId="356053A4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  <w:p w14:paraId="6DB6693A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09EFC7BD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4ECE6644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F3618E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966BD8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5818277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476DF54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F627A07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44F47FC4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DFBCB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0198331" w14:textId="77777777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Владеть (ПК-1.1):</w:t>
            </w:r>
          </w:p>
          <w:p w14:paraId="448BB07A" w14:textId="77777777" w:rsidR="00380EE5" w:rsidRPr="0081760B" w:rsidRDefault="00380EE5" w:rsidP="00380EE5">
            <w:pPr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Навыками сбора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состояниями; </w:t>
            </w:r>
            <w:proofErr w:type="spellStart"/>
            <w:r w:rsidRPr="0081760B">
              <w:rPr>
                <w:sz w:val="16"/>
                <w:szCs w:val="16"/>
              </w:rPr>
              <w:t>физикального</w:t>
            </w:r>
            <w:proofErr w:type="spellEnd"/>
            <w:r w:rsidRPr="0081760B">
              <w:rPr>
                <w:sz w:val="16"/>
                <w:szCs w:val="16"/>
              </w:rPr>
              <w:t xml:space="preserve"> исследования пациентов; направления пациентов с инфекционными заболеваниями и (или) состояниями на лабораторное и инструментальное обследование, на консультацию к врачам-специалистам в соответствии с действующими порядками оказания медицинской помощи</w:t>
            </w:r>
          </w:p>
          <w:p w14:paraId="3DFE0246" w14:textId="77777777" w:rsidR="00380EE5" w:rsidRPr="0081760B" w:rsidRDefault="00380EE5" w:rsidP="00380EE5">
            <w:pPr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Навыками обоснования и постановки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 w14:paraId="2647DF3E" w14:textId="77777777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(ПК-2.2)</w:t>
            </w:r>
          </w:p>
          <w:p w14:paraId="4EDF3D6E" w14:textId="77777777" w:rsidR="00380EE5" w:rsidRPr="0081760B" w:rsidRDefault="00380EE5" w:rsidP="00380EE5">
            <w:pPr>
              <w:jc w:val="both"/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Навыками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 </w:t>
            </w:r>
          </w:p>
          <w:p w14:paraId="65448265" w14:textId="77777777" w:rsidR="00380EE5" w:rsidRPr="0081760B" w:rsidRDefault="00380EE5" w:rsidP="00380EE5">
            <w:pPr>
              <w:jc w:val="both"/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Навыками назначения лечебного питания, немедикаментозного лечения пациентам с инфекционными </w:t>
            </w:r>
            <w:r w:rsidRPr="0081760B">
              <w:rPr>
                <w:sz w:val="16"/>
                <w:szCs w:val="16"/>
              </w:rPr>
              <w:lastRenderedPageBreak/>
              <w:t>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68E18392" w14:textId="128CB0C7" w:rsidR="00380EE5" w:rsidRPr="00E66478" w:rsidRDefault="00380EE5" w:rsidP="00380EE5">
            <w:pPr>
              <w:jc w:val="both"/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Навыками профилактики или лечения осложнений, оказания медицинской помощи в экстренной и неотложной формах пациентам с инфекционными заболеваниями и (или) состояниями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15660" w14:textId="77777777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DCD16" w14:textId="72AC1012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фрагментарными </w:t>
            </w:r>
            <w:r w:rsidRPr="00953461">
              <w:rPr>
                <w:color w:val="7030A0"/>
                <w:sz w:val="16"/>
                <w:szCs w:val="16"/>
              </w:rPr>
              <w:t xml:space="preserve">навыками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14:paraId="32DB6EA7" w14:textId="1533A0D5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ACBC0" w14:textId="09B4A0BB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общим представлением, но не умеет систематически применяет </w:t>
            </w:r>
            <w:r w:rsidRPr="00953461">
              <w:rPr>
                <w:color w:val="7030A0"/>
                <w:sz w:val="16"/>
                <w:szCs w:val="16"/>
              </w:rPr>
              <w:t xml:space="preserve">основные навыки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2730C4FA" w14:textId="17274D5C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6991E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обладает устойчивыми навыками </w:t>
            </w:r>
            <w:r w:rsidRPr="00953461">
              <w:rPr>
                <w:color w:val="7030A0"/>
                <w:sz w:val="16"/>
                <w:szCs w:val="16"/>
              </w:rPr>
              <w:t xml:space="preserve">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1501692A" w14:textId="324CDADB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82D3" w14:textId="7F8EB115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Успешно и систематически применяет </w:t>
            </w:r>
            <w:r w:rsidRPr="00953461">
              <w:rPr>
                <w:color w:val="7030A0"/>
                <w:sz w:val="16"/>
                <w:szCs w:val="16"/>
              </w:rPr>
              <w:t xml:space="preserve">основные навыки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722C2887" w14:textId="7B119531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231BACB2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77BCE0A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4029AFE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300CAB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06E343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ED5D203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BE68120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77272F07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04389" w14:textId="77777777" w:rsidR="00380EE5" w:rsidRPr="00E66478" w:rsidRDefault="00380EE5" w:rsidP="00380EE5">
            <w:pPr>
              <w:rPr>
                <w:i/>
                <w:iCs/>
                <w:sz w:val="16"/>
                <w:szCs w:val="16"/>
              </w:rPr>
            </w:pPr>
            <w:r w:rsidRPr="00E66478">
              <w:rPr>
                <w:b/>
                <w:bCs/>
                <w:i/>
                <w:iCs/>
                <w:sz w:val="16"/>
                <w:szCs w:val="16"/>
              </w:rPr>
              <w:lastRenderedPageBreak/>
              <w:t>ПК-2</w:t>
            </w:r>
            <w:r w:rsidRPr="0081760B">
              <w:rPr>
                <w:b/>
                <w:bCs/>
                <w:sz w:val="16"/>
                <w:szCs w:val="16"/>
              </w:rPr>
              <w:t xml:space="preserve"> </w:t>
            </w:r>
            <w:r w:rsidRPr="00E66478">
              <w:rPr>
                <w:i/>
                <w:iCs/>
                <w:sz w:val="16"/>
                <w:szCs w:val="16"/>
              </w:rPr>
              <w:t xml:space="preserve">Готовность к проведению профилактических мероприятий, оказанию паллиативной помощи, реабилитации пациентов и </w:t>
            </w:r>
            <w:proofErr w:type="spellStart"/>
            <w:r w:rsidRPr="00E66478">
              <w:rPr>
                <w:i/>
                <w:iCs/>
                <w:sz w:val="16"/>
                <w:szCs w:val="16"/>
              </w:rPr>
              <w:t>абилитации</w:t>
            </w:r>
            <w:proofErr w:type="spellEnd"/>
            <w:r w:rsidRPr="00E66478">
              <w:rPr>
                <w:i/>
                <w:iCs/>
                <w:sz w:val="16"/>
                <w:szCs w:val="16"/>
              </w:rPr>
              <w:t xml:space="preserve"> инвалидов при инфекционных заболеваниях и (или) состояниях.</w:t>
            </w:r>
          </w:p>
          <w:p w14:paraId="62CB91A5" w14:textId="4AB7522E" w:rsidR="00380EE5" w:rsidRDefault="00380EE5" w:rsidP="00380EE5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66478">
              <w:rPr>
                <w:i/>
                <w:iCs/>
                <w:sz w:val="16"/>
                <w:szCs w:val="16"/>
              </w:rPr>
              <w:t xml:space="preserve">ПК-2.1 </w:t>
            </w:r>
            <w:r w:rsidRPr="00E66478">
              <w:rPr>
                <w:i/>
                <w:iCs/>
                <w:color w:val="000000" w:themeColor="text1"/>
                <w:sz w:val="16"/>
                <w:szCs w:val="16"/>
              </w:rPr>
              <w:t>Проводит и контролирует эффективность мероприятий по профилактике инфекционных заболеваний и формированию здорового образа жизни, санитарно-гигиеническому просвещению населения</w:t>
            </w:r>
          </w:p>
          <w:p w14:paraId="75D88613" w14:textId="18B72B87" w:rsidR="00380EE5" w:rsidRPr="00E66478" w:rsidRDefault="00380EE5" w:rsidP="00380EE5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66478">
              <w:rPr>
                <w:i/>
                <w:iCs/>
                <w:sz w:val="16"/>
                <w:szCs w:val="16"/>
              </w:rPr>
              <w:t xml:space="preserve">ПК-2.2 </w:t>
            </w:r>
            <w:r w:rsidRPr="00E66478">
              <w:rPr>
                <w:i/>
                <w:iCs/>
                <w:color w:val="000000" w:themeColor="text1"/>
                <w:sz w:val="16"/>
                <w:szCs w:val="16"/>
              </w:rPr>
              <w:t xml:space="preserve">Проводит и контролирует эффективность медицинской реабилитации пациентов с инфекционными заболеваниями и (или) состояниями и их последствиями, в том числе при реализации индивидуальных программ реабилитации или </w:t>
            </w:r>
            <w:proofErr w:type="spellStart"/>
            <w:r w:rsidRPr="00E66478">
              <w:rPr>
                <w:i/>
                <w:iCs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E66478">
              <w:rPr>
                <w:i/>
                <w:iCs/>
                <w:color w:val="000000" w:themeColor="text1"/>
                <w:sz w:val="16"/>
                <w:szCs w:val="16"/>
              </w:rPr>
              <w:t xml:space="preserve"> инвалидов, оказывает паллиативную медицинскую помощь профильным пациентам</w:t>
            </w:r>
          </w:p>
          <w:p w14:paraId="6E2401CA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A06BF73" w14:textId="09117893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  <w:t>Знать (ПК-2.1):</w:t>
            </w:r>
          </w:p>
          <w:p w14:paraId="1CD98395" w14:textId="77777777" w:rsidR="00380EE5" w:rsidRPr="0081760B" w:rsidRDefault="00380EE5" w:rsidP="00380EE5">
            <w:pPr>
              <w:jc w:val="both"/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лечения), принципы диспансерного наблюдения за профильными пациентами, медицинские показания и противопоказания к санаторно-курортному лечению</w:t>
            </w:r>
          </w:p>
          <w:p w14:paraId="5F99A738" w14:textId="6FE263C3" w:rsidR="00380EE5" w:rsidRPr="0081760B" w:rsidRDefault="00380EE5" w:rsidP="00380EE5">
            <w:pPr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Особенности специфической профилактики инфекционных заболеваний,</w:t>
            </w:r>
            <w:r w:rsidRPr="0081760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81760B">
              <w:rPr>
                <w:sz w:val="16"/>
                <w:szCs w:val="16"/>
              </w:rPr>
              <w:t xml:space="preserve">сновы вакцинопрофилактики, Национальный календарь профилактических прививок и календарь прививок по эпидемиологическим показаниям </w:t>
            </w:r>
          </w:p>
          <w:p w14:paraId="7E4B50B4" w14:textId="24B1031C" w:rsidR="00380EE5" w:rsidRDefault="00380EE5" w:rsidP="00380EE5">
            <w:pPr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>- Основные характеристики здорового образа жизни, методы его формирования</w:t>
            </w:r>
          </w:p>
          <w:p w14:paraId="67E9A2A5" w14:textId="77777777" w:rsidR="00380EE5" w:rsidRDefault="00380EE5" w:rsidP="00380EE5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(ПК 2.2)</w:t>
            </w:r>
            <w:r w:rsidRPr="0081760B">
              <w:rPr>
                <w:sz w:val="16"/>
                <w:szCs w:val="16"/>
              </w:rPr>
              <w:t xml:space="preserve"> </w:t>
            </w:r>
          </w:p>
          <w:p w14:paraId="332CA0CA" w14:textId="30271F54" w:rsidR="00380EE5" w:rsidRPr="0081760B" w:rsidRDefault="00380EE5" w:rsidP="00380EE5">
            <w:pPr>
              <w:jc w:val="both"/>
              <w:rPr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Основы медицинской реабилитации и </w:t>
            </w:r>
            <w:proofErr w:type="spellStart"/>
            <w:r w:rsidRPr="0081760B">
              <w:rPr>
                <w:sz w:val="16"/>
                <w:szCs w:val="16"/>
              </w:rPr>
              <w:t>абилитации</w:t>
            </w:r>
            <w:proofErr w:type="spellEnd"/>
            <w:r w:rsidRPr="0081760B">
              <w:rPr>
                <w:sz w:val="16"/>
                <w:szCs w:val="16"/>
              </w:rPr>
              <w:t xml:space="preserve"> пациентов с инфекционными заболеваниями и (или) состояниями и их последствиями, медицинские показания и противопоказания к проведению реабилитационных мероприятий </w:t>
            </w:r>
          </w:p>
          <w:p w14:paraId="7665855C" w14:textId="1EAFE7AD" w:rsidR="00380EE5" w:rsidRPr="00E66478" w:rsidRDefault="00380EE5" w:rsidP="00380EE5">
            <w:pPr>
              <w:jc w:val="both"/>
              <w:rPr>
                <w:b/>
                <w:bCs/>
                <w:sz w:val="16"/>
                <w:szCs w:val="16"/>
              </w:rPr>
            </w:pPr>
            <w:r w:rsidRPr="0081760B">
              <w:rPr>
                <w:sz w:val="16"/>
                <w:szCs w:val="16"/>
              </w:rPr>
              <w:t xml:space="preserve">- Порядок оказания паллиативной медицинской помощи, медицинские </w:t>
            </w:r>
            <w:r w:rsidRPr="0081760B">
              <w:rPr>
                <w:sz w:val="16"/>
                <w:szCs w:val="16"/>
              </w:rPr>
              <w:lastRenderedPageBreak/>
              <w:t>показания для направления пациентов, имеющих стойкое нарушение функций организма, обусловленное инфекционными заболеваниями и (или) состояниями и их последствиями, на медико-социальную экспертизу, требования к оформлению медицинской документации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94C86" w14:textId="77777777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316A7">
              <w:rPr>
                <w:color w:val="000000"/>
                <w:sz w:val="16"/>
                <w:szCs w:val="16"/>
              </w:rPr>
              <w:lastRenderedPageBreak/>
              <w:t>Контрольные вопросы,</w:t>
            </w:r>
          </w:p>
          <w:p w14:paraId="2FBA18AD" w14:textId="58A9A3C5" w:rsidR="00380EE5" w:rsidRPr="00C316A7" w:rsidRDefault="00380EE5" w:rsidP="00380EE5">
            <w:pPr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C316A7">
              <w:rPr>
                <w:color w:val="000000"/>
                <w:sz w:val="16"/>
                <w:szCs w:val="16"/>
              </w:rPr>
              <w:t>доклад, индивидуальное собеседование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8B604" w14:textId="50F068D1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фрагментарные знания </w:t>
            </w:r>
            <w:r w:rsidRPr="00953461">
              <w:rPr>
                <w:color w:val="7030A0"/>
                <w:sz w:val="16"/>
                <w:szCs w:val="16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  <w:p w14:paraId="1151813D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7B335" w14:textId="6131FDFC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общие, но не структурированные знания </w:t>
            </w:r>
            <w:r w:rsidRPr="00953461">
              <w:rPr>
                <w:color w:val="7030A0"/>
                <w:sz w:val="16"/>
                <w:szCs w:val="16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30558" w14:textId="7CACC06D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достаточные знания </w:t>
            </w:r>
            <w:r w:rsidRPr="00953461">
              <w:rPr>
                <w:color w:val="7030A0"/>
                <w:sz w:val="16"/>
                <w:szCs w:val="16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DC01" w14:textId="793694DC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сформированные систематические знания </w:t>
            </w:r>
            <w:r w:rsidRPr="00953461">
              <w:rPr>
                <w:color w:val="7030A0"/>
                <w:sz w:val="16"/>
                <w:szCs w:val="16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  <w:tc>
          <w:tcPr>
            <w:tcW w:w="262" w:type="dxa"/>
          </w:tcPr>
          <w:p w14:paraId="1D3506CE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652CACE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13AFCA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EFA846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BB5598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739532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D37222E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05B19CAC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9249C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672DCEA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Уметь (ПК-2.1):</w:t>
            </w:r>
          </w:p>
          <w:p w14:paraId="097CFFA4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Планировать, организовывать и проводить мероприятия для профилактики инфекционных заболеваний, организовывать мероприятия по специфической профилактике</w:t>
            </w:r>
          </w:p>
          <w:p w14:paraId="1B67DB9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Проводить диспансерное наблюдение за пациентами при инфекционных заболеваниях и (или) состояниях</w:t>
            </w:r>
          </w:p>
          <w:p w14:paraId="7A6025B7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175CBE6D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(ПК-2.2)</w:t>
            </w:r>
          </w:p>
          <w:p w14:paraId="24FE5B40" w14:textId="1002D6E0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Определять медицинские показания, разрабатывать план и проводить мероприятия медицинской реабилитации (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) пациентам с инфекционными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F4CE9" w14:textId="77777777" w:rsidR="00380EE5" w:rsidRPr="004873A5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4CFF7347" w14:textId="1C8657DF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63A23" w14:textId="3457DC96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Не имеет систематических умений </w:t>
            </w:r>
            <w:r w:rsidRPr="00953461">
              <w:rPr>
                <w:color w:val="7030A0"/>
                <w:sz w:val="16"/>
                <w:szCs w:val="16"/>
              </w:rPr>
              <w:t xml:space="preserve">самостоятельного планирования и организации мероприятий по профилактике инфекционных заболеваний,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15EA1" w14:textId="7AC5C426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частичным умением </w:t>
            </w:r>
            <w:r w:rsidRPr="00953461">
              <w:rPr>
                <w:color w:val="7030A0"/>
                <w:sz w:val="16"/>
                <w:szCs w:val="16"/>
              </w:rPr>
              <w:t xml:space="preserve">самостоятельного планирования и организации мероприятий по профилактике инфекционных заболеваний,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82186" w14:textId="349ABE4C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владеет умением </w:t>
            </w:r>
            <w:r w:rsidRPr="00953461">
              <w:rPr>
                <w:color w:val="7030A0"/>
                <w:sz w:val="16"/>
                <w:szCs w:val="16"/>
              </w:rPr>
              <w:t xml:space="preserve">самостоятельного планирования и организации мероприятий по профилактике инфекционных заболеваний,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D92D3" w14:textId="55B49301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сформировавшимся умением </w:t>
            </w:r>
            <w:r w:rsidRPr="00953461">
              <w:rPr>
                <w:color w:val="7030A0"/>
                <w:sz w:val="16"/>
                <w:szCs w:val="16"/>
              </w:rPr>
              <w:t xml:space="preserve">самостоятельного планирования и организации мероприятий по профилактике инфекционных заболеваний,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</w:t>
            </w:r>
          </w:p>
          <w:p w14:paraId="126B061F" w14:textId="1F9307C4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2ED69114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7888807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27B5F52F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A8BC15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E8552C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BC5F8F5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4ECA639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5A96DDCD" w14:textId="77777777" w:rsidTr="00924F69">
        <w:trPr>
          <w:cantSplit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CC56" w14:textId="77777777" w:rsidR="00380EE5" w:rsidRPr="00E66478" w:rsidRDefault="00380EE5" w:rsidP="00380E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35C693E" w14:textId="5CA20D95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Владеть (ПК-2.1):</w:t>
            </w:r>
          </w:p>
          <w:p w14:paraId="2B3E3309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планирования, организации, проведения и оценки эффективности профилактической работы с населением и пациентами с инфекционными заболеваниями и (или) состояниями</w:t>
            </w:r>
          </w:p>
          <w:p w14:paraId="0C38AD00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планирования, организации, проведения и оценки эффективности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14:paraId="75518C79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проведения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</w:t>
            </w:r>
          </w:p>
          <w:p w14:paraId="5486F5FE" w14:textId="77777777" w:rsidR="00380EE5" w:rsidRPr="00953461" w:rsidRDefault="00380EE5" w:rsidP="00380EE5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формирования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5897EAD0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(ПК-2.2):</w:t>
            </w:r>
          </w:p>
          <w:p w14:paraId="571809B9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 xml:space="preserve">- Навыками планирования, организации, проведения и оценки эффективности мероприятий по медицинской реабилитации пациентов с инфекционными заболеваниями и (или) состояниями и их последствиями, в том числе </w:t>
            </w:r>
            <w:r w:rsidRPr="00953461">
              <w:rPr>
                <w:color w:val="7030A0"/>
                <w:sz w:val="16"/>
                <w:szCs w:val="16"/>
              </w:rPr>
              <w:lastRenderedPageBreak/>
              <w:t xml:space="preserve">реализации индивидуальной программы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</w:t>
            </w:r>
          </w:p>
          <w:p w14:paraId="3BBCD2CA" w14:textId="5039E814" w:rsidR="00380EE5" w:rsidRPr="00953461" w:rsidRDefault="00380EE5" w:rsidP="00380EE5">
            <w:pPr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проведения работы по организации паллиативной медицинской помощи пациентам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лечения); оказания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F572A" w14:textId="77777777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A1D5C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фрагментарными </w:t>
            </w:r>
            <w:r w:rsidRPr="00953461">
              <w:rPr>
                <w:color w:val="7030A0"/>
                <w:sz w:val="16"/>
                <w:szCs w:val="16"/>
              </w:rPr>
              <w:t xml:space="preserve">навыками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14:paraId="59EFC08C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545BE" w14:textId="267FC4C6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общим представлением, но не умеет систематически применять на практике </w:t>
            </w:r>
            <w:r w:rsidRPr="00953461">
              <w:rPr>
                <w:color w:val="7030A0"/>
                <w:sz w:val="16"/>
                <w:szCs w:val="16"/>
              </w:rPr>
              <w:t xml:space="preserve">основные навыки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5DBA8FFA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12C0B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обладает устойчивыми навыками </w:t>
            </w:r>
            <w:r w:rsidRPr="00953461">
              <w:rPr>
                <w:color w:val="7030A0"/>
                <w:sz w:val="16"/>
                <w:szCs w:val="16"/>
              </w:rPr>
              <w:t xml:space="preserve">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593250D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674E" w14:textId="6985A470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Успешно и систематически применяет </w:t>
            </w:r>
            <w:r w:rsidRPr="00953461">
              <w:rPr>
                <w:color w:val="7030A0"/>
                <w:sz w:val="16"/>
                <w:szCs w:val="16"/>
              </w:rPr>
              <w:t xml:space="preserve">навыки сбора жалоб, анамнеза жизни и заболевания и (или) состояния;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физикального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14:paraId="7A54654D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12BF3E53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4DC6B9A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BCD7B7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5071DE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2D125F23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4D89B4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4C8E8C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49964217" w14:textId="77777777" w:rsidTr="00924F69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AEC58" w14:textId="77777777" w:rsidR="00380EE5" w:rsidRPr="00953461" w:rsidRDefault="00380EE5" w:rsidP="00380EE5">
            <w:pPr>
              <w:rPr>
                <w:i/>
                <w:iCs/>
                <w:color w:val="7030A0"/>
                <w:sz w:val="16"/>
                <w:szCs w:val="16"/>
              </w:rPr>
            </w:pPr>
            <w:r w:rsidRPr="00953461">
              <w:rPr>
                <w:b/>
                <w:bCs/>
                <w:i/>
                <w:iCs/>
                <w:color w:val="7030A0"/>
                <w:sz w:val="16"/>
                <w:szCs w:val="16"/>
              </w:rPr>
              <w:lastRenderedPageBreak/>
              <w:t xml:space="preserve">ПК-3 </w:t>
            </w:r>
            <w:r w:rsidRPr="00953461">
              <w:rPr>
                <w:i/>
                <w:iCs/>
                <w:color w:val="7030A0"/>
                <w:sz w:val="16"/>
                <w:szCs w:val="16"/>
              </w:rPr>
              <w:t>Готовность к проведению медицинских осмотров, медицинских освидетельствований и медицинских экспертиз инфекционных больных, анализа медико-статистической информации, к ведению медицинской документации</w:t>
            </w:r>
          </w:p>
          <w:p w14:paraId="31F9B6AC" w14:textId="77777777" w:rsidR="00380EE5" w:rsidRPr="00953461" w:rsidRDefault="00380EE5" w:rsidP="00380EE5">
            <w:pPr>
              <w:rPr>
                <w:i/>
                <w:iCs/>
                <w:color w:val="7030A0"/>
                <w:sz w:val="16"/>
                <w:szCs w:val="16"/>
              </w:rPr>
            </w:pPr>
            <w:r w:rsidRPr="00953461">
              <w:rPr>
                <w:i/>
                <w:iCs/>
                <w:color w:val="7030A0"/>
                <w:sz w:val="16"/>
                <w:szCs w:val="16"/>
              </w:rPr>
              <w:t>ПК-3.1 Проводит медицинские осмотры, медицинские освидетельствования и медицинские экспертизы</w:t>
            </w:r>
          </w:p>
          <w:p w14:paraId="13852340" w14:textId="37B36051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i/>
                <w:iCs/>
                <w:color w:val="7030A0"/>
                <w:sz w:val="16"/>
                <w:szCs w:val="16"/>
              </w:rPr>
              <w:t>ПК-3.2 Проводит анализ медико-статистической информации, владеет навыками ведения медицинской документации, организации деятельности находящегося в распоряжении медицинского персонала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8330289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Знать (ПК -3.1):</w:t>
            </w:r>
          </w:p>
          <w:p w14:paraId="1C36E435" w14:textId="77777777" w:rsidR="00380EE5" w:rsidRPr="00953461" w:rsidRDefault="00380EE5" w:rsidP="00380EE5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z w:val="16"/>
                <w:szCs w:val="16"/>
              </w:rPr>
              <w:t xml:space="preserve">- </w:t>
            </w:r>
            <w:r w:rsidRPr="00953461">
              <w:rPr>
                <w:color w:val="7030A0"/>
                <w:sz w:val="16"/>
                <w:szCs w:val="16"/>
              </w:rPr>
              <w:t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Федерации; порядок подтверждения их наличия или отсутствия, формы медицинского заключения о наличии (об отсутствии) указанных заболеваний</w:t>
            </w:r>
          </w:p>
          <w:p w14:paraId="00DD955B" w14:textId="77777777" w:rsidR="00380EE5" w:rsidRPr="00953461" w:rsidRDefault="00380EE5" w:rsidP="00380EE5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 xml:space="preserve">- Порядок проведения обязательных предварительных и периодических осмотров, отдельных видов медицинских освидетельствований, медицинские показания для направления пациентов, имеющих стойкое снижение трудоспособности, обусловленное инфекционными заболеваниями и (или) состояниями, на медико-социальную экспертизу, в том числе для составления индивидуальной программы реабилитации и </w:t>
            </w:r>
            <w:proofErr w:type="spellStart"/>
            <w:r w:rsidRPr="00953461">
              <w:rPr>
                <w:color w:val="7030A0"/>
                <w:sz w:val="16"/>
                <w:szCs w:val="16"/>
              </w:rPr>
              <w:t>абилитации</w:t>
            </w:r>
            <w:proofErr w:type="spellEnd"/>
            <w:r w:rsidRPr="00953461">
              <w:rPr>
                <w:color w:val="7030A0"/>
                <w:sz w:val="16"/>
                <w:szCs w:val="16"/>
              </w:rPr>
              <w:t xml:space="preserve"> инвалидов; требования к оформлению медицинской документации</w:t>
            </w:r>
          </w:p>
          <w:p w14:paraId="160C6F21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(ПК-3.2)</w:t>
            </w:r>
          </w:p>
          <w:p w14:paraId="6B660C56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z w:val="16"/>
                <w:szCs w:val="16"/>
              </w:rPr>
              <w:t xml:space="preserve">- </w:t>
            </w:r>
            <w:r w:rsidRPr="00953461">
              <w:rPr>
                <w:color w:val="7030A0"/>
                <w:sz w:val="16"/>
                <w:szCs w:val="16"/>
              </w:rPr>
              <w:t xml:space="preserve">Основы трудового законодательства Российской Федерации, системы оплаты медицинской помощи, государственные гарантии </w:t>
            </w:r>
            <w:r w:rsidRPr="00953461">
              <w:rPr>
                <w:color w:val="7030A0"/>
                <w:sz w:val="16"/>
                <w:szCs w:val="16"/>
              </w:rPr>
              <w:lastRenderedPageBreak/>
              <w:t>оказания медицинской помощи</w:t>
            </w:r>
          </w:p>
          <w:p w14:paraId="44F43A33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Правила оформления медицинской документации в медицинских организациях, оказывающих медицинскую помощь по профилю «инфекционные болезни», в медицинских информационных системах и информационно-телекоммуникационной сети «Интернет»</w:t>
            </w:r>
          </w:p>
          <w:p w14:paraId="75A611AF" w14:textId="128BFCA5" w:rsidR="00380EE5" w:rsidRPr="00953461" w:rsidRDefault="00380EE5" w:rsidP="00380EE5">
            <w:pPr>
              <w:jc w:val="both"/>
              <w:rPr>
                <w:b/>
                <w:bCs/>
                <w:color w:val="7030A0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z w:val="16"/>
                <w:szCs w:val="16"/>
              </w:rPr>
              <w:t xml:space="preserve">- </w:t>
            </w:r>
            <w:r w:rsidRPr="00953461">
              <w:rPr>
                <w:color w:val="7030A0"/>
                <w:sz w:val="16"/>
                <w:szCs w:val="16"/>
              </w:rPr>
              <w:t>Должностные обязанности медицинских работников в медицинских организациях инфекционного профиля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D67D2" w14:textId="77777777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lastRenderedPageBreak/>
              <w:t>Контрольные вопросы,</w:t>
            </w:r>
          </w:p>
          <w:p w14:paraId="7F0152B1" w14:textId="7574ED9B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доклад, индивидуальное собеседование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DDE93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фрагментарные знания </w:t>
            </w:r>
            <w:r w:rsidRPr="00953461">
              <w:rPr>
                <w:color w:val="7030A0"/>
                <w:sz w:val="16"/>
                <w:szCs w:val="16"/>
              </w:rPr>
              <w:t>о принципах социальной гигиены, биосоциальных аспектах здоровья и болезни; основах медицинской этики и деонтологии; основных положениях экспертизы временной нетрудоспособности, этапах организации профилактической работы по формированию здорового образа жизни.</w:t>
            </w:r>
          </w:p>
          <w:p w14:paraId="70CE54B2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06E70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общие, но не структурированные знания </w:t>
            </w:r>
            <w:r w:rsidRPr="00953461">
              <w:rPr>
                <w:color w:val="7030A0"/>
                <w:sz w:val="16"/>
                <w:szCs w:val="16"/>
              </w:rPr>
              <w:t>о принципах социальной гигиены, биосоциальных аспектах здоровья и болезни; основах медицинской этики и деонтологии; основных положениях экспертизы временной нетрудоспособности, этапах организации профилактической работы по формированию здорового образа жизни.</w:t>
            </w:r>
          </w:p>
          <w:p w14:paraId="36942F5E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9B200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достаточные знания </w:t>
            </w:r>
            <w:r w:rsidRPr="00953461">
              <w:rPr>
                <w:color w:val="7030A0"/>
                <w:sz w:val="16"/>
                <w:szCs w:val="16"/>
              </w:rPr>
              <w:t>о принципах социальной гигиены, биосоциальных аспектах здоровья и болезни; основах медицинской этики и деонтологии; основных положениях экспертизы временной нетрудоспособности, этапах организации профилактической работы по формированию здорового образа жизни.</w:t>
            </w:r>
          </w:p>
          <w:p w14:paraId="6DEA08FB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98D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сформированные систематические знания </w:t>
            </w:r>
            <w:r w:rsidRPr="00953461">
              <w:rPr>
                <w:color w:val="7030A0"/>
                <w:sz w:val="16"/>
                <w:szCs w:val="16"/>
              </w:rPr>
              <w:t>о принципах социальной гигиены, биосоциальных аспектах здоровья и болезни; основах медицинской этики и деонтологии; основных положениях экспертизы временной нетрудоспособности, этапах организации профилактической работы по формированию здорового образа жизни.</w:t>
            </w:r>
          </w:p>
          <w:p w14:paraId="46676B3C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0889C5ED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287AC28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884AB8E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4B60E25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7499E0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E410ED3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40E26DAC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130EE694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C996B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756AF90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Уметь (ПК-3.1):</w:t>
            </w:r>
          </w:p>
          <w:p w14:paraId="25A6CCCA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Определять признаки временной нетрудоспособности и признаки стойкого снижения трудоспособности, обусловленных инфекционными заболеваниями и (или) состояниями и выносить медицинские заключения по результатам медицинского освидетельствования</w:t>
            </w:r>
          </w:p>
          <w:p w14:paraId="0E4B5DE9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(ПК-3.2)</w:t>
            </w:r>
          </w:p>
          <w:p w14:paraId="58211CD0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Составлять план работы и отчет о своей работе, заполнять медицинскую документацию, проводить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  <w:p w14:paraId="02066E6C" w14:textId="46CE29D2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Проводить работу по организации и проведению противоэпидемических мероприятий в случае возникновения очага инфекции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448CE" w14:textId="77777777" w:rsidR="00380EE5" w:rsidRPr="004873A5" w:rsidRDefault="00380EE5" w:rsidP="00380EE5">
            <w:pPr>
              <w:tabs>
                <w:tab w:val="left" w:pos="708"/>
              </w:tabs>
              <w:jc w:val="both"/>
              <w:rPr>
                <w:color w:val="0070C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Ситуационные задачи</w:t>
            </w:r>
          </w:p>
          <w:p w14:paraId="4BC6E2D3" w14:textId="3B19F6B4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  <w:r w:rsidRPr="004873A5">
              <w:rPr>
                <w:color w:val="0070C0"/>
                <w:sz w:val="16"/>
                <w:szCs w:val="16"/>
              </w:rPr>
              <w:t>Результаты лабораторных и инструментальных исследований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0F94D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Имеет частичные умения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953461">
              <w:rPr>
                <w:color w:val="7030A0"/>
                <w:sz w:val="16"/>
                <w:szCs w:val="16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27F89E56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8DE82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Не имеет систематических умений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953461">
              <w:rPr>
                <w:color w:val="7030A0"/>
                <w:sz w:val="16"/>
                <w:szCs w:val="16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07DF0005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CEB6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владеет умением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953461">
              <w:rPr>
                <w:color w:val="7030A0"/>
                <w:sz w:val="16"/>
                <w:szCs w:val="16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11106AD4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C7E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сформировавшимся умением в использовании нормативной документации, в определении вопросов нетрудоспособности больного, в оформлении медицинской документации, предусмотренной законодательством, в </w:t>
            </w:r>
            <w:r w:rsidRPr="00953461">
              <w:rPr>
                <w:color w:val="7030A0"/>
                <w:sz w:val="16"/>
                <w:szCs w:val="16"/>
              </w:rPr>
              <w:t xml:space="preserve">проведении санитарно-просветительной работы среди больных и населения, диспансеризацию инфекционных больных. </w:t>
            </w:r>
          </w:p>
          <w:p w14:paraId="1CE3C713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  <w:p w14:paraId="6958F08D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  <w:p w14:paraId="14114A76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  <w:p w14:paraId="3DDF048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2FBDB41E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1BB3AD28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7068B3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31183D03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9E9691F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A72733F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3BC1F6F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63810CDF" w14:textId="77777777" w:rsidTr="00924F69">
        <w:trPr>
          <w:cantSplit/>
          <w:tblHeader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68978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496022C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Владеть (ПК-3.1):</w:t>
            </w:r>
          </w:p>
          <w:p w14:paraId="0E7A2A57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работы по проведению медицинских осмотров, в том числе предварительных и периодических, проведению экспертизы временной нетрудоспособности пациентов с инфекционными заболеваниями и (или) состояниями с подготовкой и оформлением соответствующей медицинской документации</w:t>
            </w:r>
          </w:p>
          <w:p w14:paraId="71F1BC7C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  <w:r w:rsidRPr="00953461"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  <w:t>(ПК-3.2)</w:t>
            </w:r>
          </w:p>
          <w:p w14:paraId="03CA3904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 xml:space="preserve">- Навыками составления плана и отчета о своей работе, ведения медицинской документации, в том числе в форме электронного документа, использования в работе персональных данных пациентов и сведений, составляющих врачебную тайну </w:t>
            </w:r>
          </w:p>
          <w:p w14:paraId="7FFA0599" w14:textId="77777777" w:rsidR="00380EE5" w:rsidRPr="00953461" w:rsidRDefault="00380EE5" w:rsidP="00380EE5">
            <w:pPr>
              <w:jc w:val="both"/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проведения работы по организации и осуществлению противоэпидемических мероприятий в случае возникновения очага инфекции</w:t>
            </w:r>
          </w:p>
          <w:p w14:paraId="5DD4B089" w14:textId="6A0646F9" w:rsidR="00380EE5" w:rsidRPr="00953461" w:rsidRDefault="00380EE5" w:rsidP="00380EE5">
            <w:pPr>
              <w:jc w:val="both"/>
              <w:rPr>
                <w:b/>
                <w:bCs/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проведения анализа показателей инфекционной заболеваемости, инвалидности и смертности в медицинской организации и среди населения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55FD8" w14:textId="77777777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7A344" w14:textId="0BF97CA5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фрагментарными </w:t>
            </w:r>
            <w:r w:rsidRPr="00953461">
              <w:rPr>
                <w:color w:val="7030A0"/>
                <w:sz w:val="16"/>
                <w:szCs w:val="16"/>
              </w:rPr>
              <w:t>навыками самостоятельной аналитической работы с различными источниками информации, а также готовностью анализировать результаты собственной деятельности для предотвращения профессиональных ошибок.</w:t>
            </w:r>
          </w:p>
          <w:p w14:paraId="75AF65A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64DBC4E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ведения учетно-отчетной медицинской документации;</w:t>
            </w:r>
          </w:p>
          <w:p w14:paraId="5E1DE14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анализировать и интерпретировать основные концепции здоровья и здравоохранения.</w:t>
            </w:r>
          </w:p>
          <w:p w14:paraId="6EBAC6C5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766CF" w14:textId="21D8E9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Обладает общим представлением, но не умеет систематически применяет </w:t>
            </w:r>
            <w:r w:rsidRPr="00953461">
              <w:rPr>
                <w:color w:val="7030A0"/>
                <w:sz w:val="16"/>
                <w:szCs w:val="16"/>
              </w:rPr>
              <w:t>основные принципы самостоятельной аналитической работы с различными источниками информации, а также готовностью анализировать результаты собственной деятельности для предотвращения профессиональных ошибок.</w:t>
            </w:r>
          </w:p>
          <w:p w14:paraId="230FF82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36AED72A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ведения учетно-отчетной медицинской документации;</w:t>
            </w:r>
          </w:p>
          <w:p w14:paraId="6C81438B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анализировать и интерпретировать основные концепции здоровья и здравоохранения.</w:t>
            </w:r>
          </w:p>
          <w:p w14:paraId="0E686396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90ACE" w14:textId="7023F278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В целом обладает устойчивыми навыками по применению </w:t>
            </w:r>
            <w:r w:rsidRPr="00953461">
              <w:rPr>
                <w:color w:val="7030A0"/>
                <w:sz w:val="16"/>
                <w:szCs w:val="16"/>
              </w:rPr>
              <w:t>основных принципов самостоятельной аналитической работы с различными источниками информации, а также готовностью анализировать результаты собственной деятельности для предотвращения профессиональных ошибок.</w:t>
            </w:r>
          </w:p>
          <w:p w14:paraId="13F05C7A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07186D6B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ведения учетно-отчетной медицинской документации;</w:t>
            </w:r>
          </w:p>
          <w:p w14:paraId="4F2A6515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анализировать и интерпретировать основные концепции здоровья и здравоохранения.</w:t>
            </w:r>
          </w:p>
          <w:p w14:paraId="55C13A3F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ADD9" w14:textId="1F4689DF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  <w:lang w:eastAsia="en-US"/>
              </w:rPr>
              <w:t xml:space="preserve">Успешно и систематически применяет </w:t>
            </w:r>
            <w:r w:rsidRPr="00953461">
              <w:rPr>
                <w:color w:val="7030A0"/>
                <w:sz w:val="16"/>
                <w:szCs w:val="16"/>
              </w:rPr>
              <w:t>основные принципы самостоятельной аналитической работы с различными источниками информации, а также готовностью анализировать результаты собственной деятельности для предотвращения профессиональных ошибок.</w:t>
            </w:r>
          </w:p>
          <w:p w14:paraId="1F3E21CB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оценкой качества оказания медицинской помощи с использованием основных медико-статистических показателей</w:t>
            </w:r>
          </w:p>
          <w:p w14:paraId="2DA338EC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навыками ведения учетно-отчетной медицинской документации;</w:t>
            </w:r>
          </w:p>
          <w:p w14:paraId="69CB76D8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</w:rPr>
            </w:pPr>
            <w:r w:rsidRPr="00953461">
              <w:rPr>
                <w:color w:val="7030A0"/>
                <w:sz w:val="16"/>
                <w:szCs w:val="16"/>
              </w:rPr>
              <w:t>- анализировать и интерпретировать основные концепции здоровья и здравоохранения.</w:t>
            </w:r>
          </w:p>
          <w:p w14:paraId="70E46B09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05EB248B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28E5AE1B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0E5511D6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099F1E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5CE2A088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7D356B6D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56735A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  <w:tr w:rsidR="00380EE5" w:rsidRPr="00C6018F" w14:paraId="496C915C" w14:textId="77777777" w:rsidTr="00924F69">
        <w:trPr>
          <w:cantSplit/>
          <w:tblHeader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279B0" w14:textId="77777777" w:rsidR="00380EE5" w:rsidRPr="00FC58E8" w:rsidRDefault="00380EE5" w:rsidP="00380EE5">
            <w:pPr>
              <w:snapToGrid w:val="0"/>
              <w:spacing w:line="1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803422F" w14:textId="77777777" w:rsidR="00380EE5" w:rsidRPr="00953461" w:rsidRDefault="00380EE5" w:rsidP="00380EE5">
            <w:pPr>
              <w:jc w:val="both"/>
              <w:rPr>
                <w:b/>
                <w:bCs/>
                <w:color w:val="7030A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ED878" w14:textId="77777777" w:rsidR="00380EE5" w:rsidRPr="00953461" w:rsidRDefault="00380EE5" w:rsidP="00380EE5">
            <w:pPr>
              <w:tabs>
                <w:tab w:val="left" w:pos="708"/>
              </w:tabs>
              <w:jc w:val="both"/>
              <w:rPr>
                <w:color w:val="7030A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353CE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2C20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974BC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01801" w14:textId="77777777" w:rsidR="00380EE5" w:rsidRPr="00953461" w:rsidRDefault="00380EE5" w:rsidP="00380EE5">
            <w:pPr>
              <w:rPr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</w:tcPr>
          <w:p w14:paraId="2185B1B0" w14:textId="77777777" w:rsidR="00380EE5" w:rsidRDefault="00380EE5" w:rsidP="00380EE5">
            <w:pPr>
              <w:snapToGrid w:val="0"/>
              <w:spacing w:line="120" w:lineRule="atLeast"/>
              <w:jc w:val="both"/>
              <w:rPr>
                <w:b/>
                <w:bCs/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40" w:type="dxa"/>
          </w:tcPr>
          <w:p w14:paraId="20FE5FD1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  <w:gridSpan w:val="2"/>
          </w:tcPr>
          <w:p w14:paraId="59AE9537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199F32FA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0B736C0D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604F048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2350" w:type="dxa"/>
          </w:tcPr>
          <w:p w14:paraId="6682F7E2" w14:textId="77777777" w:rsidR="00380EE5" w:rsidRPr="00C6018F" w:rsidRDefault="00380EE5" w:rsidP="00380EE5">
            <w:pPr>
              <w:spacing w:line="120" w:lineRule="atLeast"/>
              <w:jc w:val="both"/>
              <w:rPr>
                <w:color w:val="000000"/>
                <w:spacing w:val="-6"/>
                <w:kern w:val="2"/>
                <w:sz w:val="16"/>
                <w:szCs w:val="16"/>
              </w:rPr>
            </w:pPr>
          </w:p>
        </w:tc>
      </w:tr>
    </w:tbl>
    <w:p w14:paraId="216B7437" w14:textId="77777777" w:rsidR="00BF2326" w:rsidRPr="0094619B" w:rsidRDefault="00BF2326" w:rsidP="00051847">
      <w:pPr>
        <w:pStyle w:val="ac"/>
        <w:tabs>
          <w:tab w:val="num" w:pos="0"/>
        </w:tabs>
        <w:spacing w:before="0" w:beforeAutospacing="0"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</w:rPr>
        <w:sectPr w:rsidR="00BF2326" w:rsidRPr="0094619B" w:rsidSect="00F96C6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32562258" w14:textId="77777777" w:rsidR="00BF2326" w:rsidRPr="00F258D0" w:rsidRDefault="00BF2326" w:rsidP="00D90EC6">
      <w:pPr>
        <w:spacing w:line="240" w:lineRule="atLeast"/>
        <w:jc w:val="both"/>
        <w:rPr>
          <w:b/>
          <w:bCs/>
        </w:rPr>
      </w:pPr>
      <w:r w:rsidRPr="0094619B">
        <w:rPr>
          <w:b/>
          <w:bCs/>
          <w:color w:val="000000"/>
        </w:rPr>
        <w:lastRenderedPageBreak/>
        <w:t xml:space="preserve">6.3. </w:t>
      </w:r>
      <w:r w:rsidRPr="00F258D0">
        <w:rPr>
          <w:b/>
          <w:bCs/>
        </w:rPr>
        <w:t>Оценочные средства для текущего контроля и промежуточной аттестации</w:t>
      </w:r>
    </w:p>
    <w:p w14:paraId="2D7064EF" w14:textId="77777777" w:rsidR="00BF2326" w:rsidRPr="00F258D0" w:rsidRDefault="00BF2326" w:rsidP="00D90EC6">
      <w:pPr>
        <w:spacing w:line="240" w:lineRule="atLeast"/>
        <w:jc w:val="both"/>
        <w:rPr>
          <w:b/>
          <w:bCs/>
        </w:rPr>
      </w:pPr>
    </w:p>
    <w:p w14:paraId="4BDCEBEE" w14:textId="77777777" w:rsidR="00BF2326" w:rsidRPr="0094619B" w:rsidRDefault="00BF2326" w:rsidP="00051847">
      <w:pPr>
        <w:pStyle w:val="ac"/>
        <w:spacing w:before="0" w:beforeAutospacing="0"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94619B">
        <w:rPr>
          <w:rFonts w:ascii="Times New Roman" w:hAnsi="Times New Roman" w:cs="Times New Roman"/>
          <w:b/>
          <w:bCs/>
          <w:color w:val="000000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7553F1C2" w14:textId="77777777" w:rsidR="00BF2326" w:rsidRPr="0094619B" w:rsidRDefault="00BF2326" w:rsidP="00051847">
      <w:pPr>
        <w:pStyle w:val="ac"/>
        <w:spacing w:before="0" w:beforeAutospacing="0" w:after="0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6E99B0" w14:textId="77777777" w:rsidR="00BF2326" w:rsidRPr="00587A06" w:rsidRDefault="00BF2326" w:rsidP="00051847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87A06">
        <w:rPr>
          <w:rFonts w:ascii="Times New Roman" w:hAnsi="Times New Roman" w:cs="Times New Roman"/>
          <w:b/>
          <w:bCs/>
          <w:color w:val="000000"/>
          <w:u w:val="single"/>
        </w:rPr>
        <w:t>1 уровень – оценка знаний</w:t>
      </w:r>
    </w:p>
    <w:p w14:paraId="1E0AB24E" w14:textId="77777777" w:rsidR="00BF2326" w:rsidRPr="00F258D0" w:rsidRDefault="00BF2326" w:rsidP="00D90EC6">
      <w:pPr>
        <w:ind w:firstLine="540"/>
        <w:jc w:val="both"/>
      </w:pPr>
      <w:r w:rsidRPr="00F258D0">
        <w:t xml:space="preserve">Для оценки знаний клинических ординаторов используются: индивидуальное собеседование по контрольным вопросам, рефераты, доклады, ситуационные задачи, тесты для проведения текущего контроля, промежуточной аттестации по итогам освоения дисциплины, а также для контроля самостоятельной работы по отдельным разделам дисциплины. </w:t>
      </w:r>
    </w:p>
    <w:p w14:paraId="1B672B1C" w14:textId="77777777" w:rsidR="00BF2326" w:rsidRPr="00F258D0" w:rsidRDefault="00BF2326" w:rsidP="00D90EC6">
      <w:pPr>
        <w:ind w:firstLine="540"/>
        <w:jc w:val="both"/>
      </w:pPr>
      <w:r w:rsidRPr="00F258D0">
        <w:t>Критерии оценки знаний итоговой формы контроля (зачета, экзамена) – пятибалльная система.</w:t>
      </w:r>
    </w:p>
    <w:p w14:paraId="5FEDA3AB" w14:textId="77777777" w:rsidR="00BF2326" w:rsidRPr="00F258D0" w:rsidRDefault="00BF2326" w:rsidP="00D90EC6">
      <w:pPr>
        <w:widowControl w:val="0"/>
        <w:autoSpaceDE w:val="0"/>
        <w:autoSpaceDN w:val="0"/>
        <w:adjustRightInd w:val="0"/>
        <w:spacing w:before="240" w:after="120" w:line="288" w:lineRule="auto"/>
        <w:jc w:val="center"/>
        <w:outlineLvl w:val="0"/>
        <w:rPr>
          <w:b/>
          <w:bCs/>
          <w:caps/>
          <w:sz w:val="20"/>
          <w:szCs w:val="20"/>
        </w:rPr>
      </w:pPr>
      <w:r w:rsidRPr="00F258D0">
        <w:rPr>
          <w:b/>
          <w:bCs/>
          <w:caps/>
          <w:sz w:val="20"/>
          <w:szCs w:val="20"/>
        </w:rPr>
        <w:t>ПРИМЕР ТЕСТОВО</w:t>
      </w:r>
      <w:r>
        <w:rPr>
          <w:b/>
          <w:bCs/>
          <w:caps/>
          <w:sz w:val="20"/>
          <w:szCs w:val="20"/>
        </w:rPr>
        <w:t xml:space="preserve">го варианта </w:t>
      </w:r>
    </w:p>
    <w:p w14:paraId="3AACB070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b/>
          <w:bCs/>
        </w:rPr>
      </w:pPr>
      <w:r w:rsidRPr="00C05A7D">
        <w:rPr>
          <w:b/>
          <w:bCs/>
        </w:rPr>
        <w:t xml:space="preserve">Тесты к разделу1. </w:t>
      </w:r>
      <w:r>
        <w:rPr>
          <w:b/>
          <w:bCs/>
        </w:rPr>
        <w:t>Респираторные инфекции</w:t>
      </w:r>
    </w:p>
    <w:p w14:paraId="0DF97FF3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b/>
          <w:bCs/>
        </w:rPr>
      </w:pPr>
    </w:p>
    <w:p w14:paraId="37AE36C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1. НАИБОЛЕЕ ВЕРОЯТНЫМ ИСТОЧНИКОМ ИНФЕКЦИИ ПРИ ГРИППЕ ЯВЛЯЕТСЯ:</w:t>
      </w:r>
    </w:p>
    <w:p w14:paraId="3178AEFD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человек, находящийся в инкубационном периоде</w:t>
      </w:r>
    </w:p>
    <w:p w14:paraId="7DDDDDF3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Б) больной в периоде разгара</w:t>
      </w:r>
      <w:r w:rsidRPr="00C05A7D">
        <w:rPr>
          <w:color w:val="000000"/>
        </w:rPr>
        <w:t xml:space="preserve"> *</w:t>
      </w:r>
    </w:p>
    <w:p w14:paraId="43989C67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 xml:space="preserve">В) </w:t>
      </w:r>
      <w:proofErr w:type="spellStart"/>
      <w:r w:rsidRPr="00C05A7D">
        <w:t>реконвалесцент</w:t>
      </w:r>
      <w:proofErr w:type="spellEnd"/>
    </w:p>
    <w:p w14:paraId="50B4EF43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Г) вирусоноситель</w:t>
      </w:r>
    </w:p>
    <w:p w14:paraId="484BC0FF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Д) вакцинированный</w:t>
      </w:r>
    </w:p>
    <w:p w14:paraId="1D37C072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</w:p>
    <w:p w14:paraId="7EDE85A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>
        <w:t>2</w:t>
      </w:r>
      <w:r w:rsidRPr="00C05A7D">
        <w:t xml:space="preserve">. Больной 33 лет лечился на дому по поводу среднетяжелой формы гриппа. На 6-й день болезни состояние ухудшилось. Температура повысилась до 40 гр. С, появилась одышка (ЧД-36 в мин), глухость тонов сердца, пульс 110 ударов в мин, цианоз губ. При аускультации легких дыхание жесткое, в нижних отделах с обеих сторон выслушиваются влажные </w:t>
      </w:r>
      <w:proofErr w:type="gramStart"/>
      <w:r w:rsidRPr="00C05A7D">
        <w:t>мелко-пузырчатые</w:t>
      </w:r>
      <w:proofErr w:type="gramEnd"/>
      <w:r w:rsidRPr="00C05A7D">
        <w:t xml:space="preserve"> хрипы. Сознание спутанное. Бредит. УКАЖИТЕ ПРАВИЛЬНЫЙ ДИАГНОЗ ОСЛОЖНЕНИЯ:</w:t>
      </w:r>
    </w:p>
    <w:p w14:paraId="39BACA10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миокардит</w:t>
      </w:r>
    </w:p>
    <w:p w14:paraId="4DE692A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Б) бронхит</w:t>
      </w:r>
    </w:p>
    <w:p w14:paraId="21956F35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В) вторичная пневмония</w:t>
      </w:r>
      <w:r w:rsidRPr="00C05A7D">
        <w:rPr>
          <w:color w:val="000000"/>
        </w:rPr>
        <w:t xml:space="preserve"> *</w:t>
      </w:r>
    </w:p>
    <w:p w14:paraId="7CD809DC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Г) отек легких</w:t>
      </w:r>
    </w:p>
    <w:p w14:paraId="06FF3350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Д) отек мозга</w:t>
      </w:r>
    </w:p>
    <w:p w14:paraId="0760373E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</w:p>
    <w:p w14:paraId="1133FB53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>
        <w:t>3</w:t>
      </w:r>
      <w:r w:rsidRPr="00C05A7D">
        <w:t>. БРОНХИ, БРОНХИОЛЫ И ЛЕГКИЕ ПОРАЖАЮТСЯ ЧАЩЕ ПРИ:</w:t>
      </w:r>
    </w:p>
    <w:p w14:paraId="123D62A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гриппе</w:t>
      </w:r>
    </w:p>
    <w:p w14:paraId="57FEE07C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Б) парагриппе</w:t>
      </w:r>
    </w:p>
    <w:p w14:paraId="67F6CEE2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В) аденовирусной инфекции</w:t>
      </w:r>
    </w:p>
    <w:p w14:paraId="026BAC24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Г) респираторно-синцитиальной инфекции</w:t>
      </w:r>
      <w:r w:rsidRPr="00C05A7D">
        <w:rPr>
          <w:color w:val="000000"/>
        </w:rPr>
        <w:t xml:space="preserve"> *</w:t>
      </w:r>
    </w:p>
    <w:p w14:paraId="77B7941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Д) риновирусной инфекции</w:t>
      </w:r>
    </w:p>
    <w:p w14:paraId="58B99E09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</w:p>
    <w:p w14:paraId="63F0A219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>
        <w:t>4</w:t>
      </w:r>
      <w:r w:rsidRPr="00C05A7D">
        <w:t>. НАИБОЛЕЕ ТИПИЧНЫЙ ПРИЗНАК МЕНИНГОКОККЦЕМИИ:</w:t>
      </w:r>
    </w:p>
    <w:p w14:paraId="21878954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бледность кожных покровов</w:t>
      </w:r>
    </w:p>
    <w:p w14:paraId="67AC12BC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Б) геморрагическая звездчатая сыпь</w:t>
      </w:r>
      <w:r w:rsidRPr="00C05A7D">
        <w:rPr>
          <w:color w:val="000000"/>
        </w:rPr>
        <w:t xml:space="preserve"> *</w:t>
      </w:r>
    </w:p>
    <w:p w14:paraId="4F57B17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В) менингеальный синдром</w:t>
      </w:r>
    </w:p>
    <w:p w14:paraId="724086D5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Г) полиартрит</w:t>
      </w:r>
    </w:p>
    <w:p w14:paraId="3081A0B3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 xml:space="preserve">Д) </w:t>
      </w:r>
      <w:proofErr w:type="spellStart"/>
      <w:r w:rsidRPr="00C05A7D">
        <w:t>гепатолиенальный</w:t>
      </w:r>
      <w:proofErr w:type="spellEnd"/>
      <w:r w:rsidRPr="00C05A7D">
        <w:t xml:space="preserve"> синдром</w:t>
      </w:r>
    </w:p>
    <w:p w14:paraId="77FECEA9" w14:textId="77777777" w:rsidR="00BF2326" w:rsidRPr="00C05A7D" w:rsidRDefault="00BF2326" w:rsidP="00D90EC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54B2F38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</w:t>
      </w:r>
      <w:r w:rsidRPr="00C05A7D">
        <w:rPr>
          <w:color w:val="000000"/>
        </w:rPr>
        <w:t>. СПЕЦИФИЧЕСКАЯ ПНЕВМОНИЯ ХАРАКТЕРНА:</w:t>
      </w:r>
    </w:p>
    <w:p w14:paraId="305F3AB5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rPr>
          <w:color w:val="000000"/>
        </w:rPr>
        <w:lastRenderedPageBreak/>
        <w:t>А) для паратифа А</w:t>
      </w:r>
    </w:p>
    <w:p w14:paraId="505BF08B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rPr>
          <w:color w:val="000000"/>
        </w:rPr>
        <w:t>Б) для ботулизма</w:t>
      </w:r>
    </w:p>
    <w:p w14:paraId="7227E693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rPr>
          <w:color w:val="000000"/>
        </w:rPr>
        <w:t>В) для лептоспироза</w:t>
      </w:r>
    </w:p>
    <w:p w14:paraId="7FC58CAF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rPr>
          <w:color w:val="000000"/>
        </w:rPr>
        <w:t>Г) для легионеллеза *</w:t>
      </w:r>
    </w:p>
    <w:p w14:paraId="58B31C5E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rPr>
          <w:color w:val="000000"/>
        </w:rPr>
        <w:t>Д) для столбняка</w:t>
      </w:r>
    </w:p>
    <w:p w14:paraId="6A5439A8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</w:p>
    <w:p w14:paraId="3C34D75F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>
        <w:t>6</w:t>
      </w:r>
      <w:r w:rsidRPr="00C05A7D">
        <w:t>. УВЕЛИЧЕНИЕ ПЕЧЕНИ И СЕЛЕЗЕНКИ НАБЛЮДАЕТСЯ</w:t>
      </w:r>
      <w:r w:rsidRPr="00C05A7D">
        <w:rPr>
          <w:color w:val="000000"/>
        </w:rPr>
        <w:t>:</w:t>
      </w:r>
    </w:p>
    <w:p w14:paraId="52371C38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при дизентерии</w:t>
      </w:r>
    </w:p>
    <w:p w14:paraId="27427FD7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Б) при риновирусной инфекции</w:t>
      </w:r>
    </w:p>
    <w:p w14:paraId="3D2F195F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В) при аденовирусной инфекции</w:t>
      </w:r>
      <w:r w:rsidRPr="00C05A7D">
        <w:rPr>
          <w:color w:val="000000"/>
        </w:rPr>
        <w:t xml:space="preserve"> *</w:t>
      </w:r>
    </w:p>
    <w:p w14:paraId="52ED292D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Г) при гриппе</w:t>
      </w:r>
    </w:p>
    <w:p w14:paraId="6F51911D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Д) при парагриппе</w:t>
      </w:r>
    </w:p>
    <w:p w14:paraId="273909B6" w14:textId="77777777" w:rsidR="00BF2326" w:rsidRPr="00C05A7D" w:rsidRDefault="00BF2326" w:rsidP="00D90EC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364E7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>
        <w:t>7</w:t>
      </w:r>
      <w:r w:rsidRPr="00C05A7D">
        <w:t>. ЗАРАЖЕНИЕ ЛЕГИОНЕЛЛЕЗОМ ПРОИСХОДИТ:</w:t>
      </w:r>
    </w:p>
    <w:p w14:paraId="086D837A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А) при контакте с больным</w:t>
      </w:r>
    </w:p>
    <w:p w14:paraId="6C599B09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C05A7D">
        <w:t>Б) аэрогенным путем</w:t>
      </w:r>
      <w:r w:rsidRPr="00C05A7D">
        <w:rPr>
          <w:color w:val="000000"/>
        </w:rPr>
        <w:t xml:space="preserve"> *</w:t>
      </w:r>
    </w:p>
    <w:p w14:paraId="449D9F8E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В) при купании в водоемах</w:t>
      </w:r>
    </w:p>
    <w:p w14:paraId="6DFEEB04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Г) при уходе за больными животными</w:t>
      </w:r>
    </w:p>
    <w:p w14:paraId="678AEFE3" w14:textId="77777777" w:rsidR="00BF2326" w:rsidRPr="00C05A7D" w:rsidRDefault="00BF2326" w:rsidP="00D90EC6">
      <w:pPr>
        <w:widowControl w:val="0"/>
        <w:autoSpaceDE w:val="0"/>
        <w:autoSpaceDN w:val="0"/>
        <w:adjustRightInd w:val="0"/>
      </w:pPr>
      <w:r w:rsidRPr="00C05A7D">
        <w:t>Д) пищевым и контактно-бытовым путем</w:t>
      </w:r>
    </w:p>
    <w:p w14:paraId="5821C5FC" w14:textId="77777777" w:rsidR="00BF2326" w:rsidRPr="00C05A7D" w:rsidRDefault="00BF2326" w:rsidP="00D90EC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2B52B51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>
        <w:t>8</w:t>
      </w:r>
      <w:r w:rsidRPr="008D0232">
        <w:t>. УКАЖИТЕ НЕПРАВИЛЬНОЕ УТВЕРЖДЕНИЕ. ВИРУС ПРОСТОГО ГЕРПЕСА ПОРАЖАЕТ:</w:t>
      </w:r>
    </w:p>
    <w:p w14:paraId="1B4B82F1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А) слизистую оболочку гениталий</w:t>
      </w:r>
    </w:p>
    <w:p w14:paraId="3AEB1A16" w14:textId="77777777" w:rsidR="00BF2326" w:rsidRPr="008D0232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8D0232">
        <w:t>Б) слизистую дистального отдела толстой кишки</w:t>
      </w:r>
      <w:r w:rsidRPr="008D0232">
        <w:rPr>
          <w:color w:val="000000"/>
        </w:rPr>
        <w:t xml:space="preserve"> *</w:t>
      </w:r>
    </w:p>
    <w:p w14:paraId="6854A338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В) слизистую оболочку ротоглотки</w:t>
      </w:r>
    </w:p>
    <w:p w14:paraId="12068465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Г) кожу</w:t>
      </w:r>
    </w:p>
    <w:p w14:paraId="1F11E37F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Д) ЦНС</w:t>
      </w:r>
    </w:p>
    <w:p w14:paraId="0C513996" w14:textId="77777777" w:rsidR="00BF2326" w:rsidRPr="00C05A7D" w:rsidRDefault="00BF2326" w:rsidP="00D90EC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31AD6AF" w14:textId="77777777" w:rsidR="00BF2326" w:rsidRPr="008D0232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>
        <w:t>9</w:t>
      </w:r>
      <w:r w:rsidRPr="008D0232">
        <w:t>. БОЛЕВЫЕ ОЩУЩЕНИЯ В ОБЛАСТИ ВЫСЫПАНИЙ ТИПИЧНЫ</w:t>
      </w:r>
      <w:r w:rsidRPr="008D0232">
        <w:rPr>
          <w:color w:val="000000"/>
        </w:rPr>
        <w:t>:</w:t>
      </w:r>
    </w:p>
    <w:p w14:paraId="57AAAAF9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А) для брюшного тифа</w:t>
      </w:r>
    </w:p>
    <w:p w14:paraId="496E0386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Б) для краснухи</w:t>
      </w:r>
    </w:p>
    <w:p w14:paraId="1C8A0931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В) для иерсиниоза</w:t>
      </w:r>
    </w:p>
    <w:p w14:paraId="768F6AA6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>Г) для сыпного тифа</w:t>
      </w:r>
    </w:p>
    <w:p w14:paraId="76FB57F0" w14:textId="77777777" w:rsidR="00BF2326" w:rsidRPr="00C05A7D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8D0232">
        <w:t>Д) для опоясывающего герпеса</w:t>
      </w:r>
      <w:r w:rsidRPr="008D0232">
        <w:rPr>
          <w:color w:val="000000"/>
        </w:rPr>
        <w:t xml:space="preserve"> *</w:t>
      </w:r>
    </w:p>
    <w:p w14:paraId="23699949" w14:textId="77777777" w:rsidR="00BF2326" w:rsidRPr="008D0232" w:rsidRDefault="00BF2326" w:rsidP="00D90EC6">
      <w:pPr>
        <w:widowControl w:val="0"/>
        <w:tabs>
          <w:tab w:val="left" w:pos="993"/>
        </w:tabs>
        <w:autoSpaceDE w:val="0"/>
        <w:autoSpaceDN w:val="0"/>
        <w:adjustRightInd w:val="0"/>
      </w:pPr>
    </w:p>
    <w:p w14:paraId="252A4C2E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>
        <w:t>1</w:t>
      </w:r>
      <w:r w:rsidRPr="00C05A7D">
        <w:t>0</w:t>
      </w:r>
      <w:r w:rsidRPr="008D0232">
        <w:t>. НАИБОЛЕЕ ЭФФЕКТИВНЫМ ПРЕПАРАТОМ ДЛЯ ЛЕЧЕНИЯ ГЕРПЕТИЧЕСКОЙ ИНФЕКЦИИ ЯВЛЯЕТСЯ:</w:t>
      </w:r>
    </w:p>
    <w:p w14:paraId="62B93F33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 xml:space="preserve">А) </w:t>
      </w:r>
      <w:proofErr w:type="spellStart"/>
      <w:r w:rsidRPr="008D0232">
        <w:t>виферон</w:t>
      </w:r>
      <w:proofErr w:type="spellEnd"/>
    </w:p>
    <w:p w14:paraId="77BA7418" w14:textId="77777777" w:rsidR="00BF2326" w:rsidRPr="008D0232" w:rsidRDefault="00BF2326" w:rsidP="00D90EC6">
      <w:pPr>
        <w:widowControl w:val="0"/>
        <w:autoSpaceDE w:val="0"/>
        <w:autoSpaceDN w:val="0"/>
        <w:adjustRightInd w:val="0"/>
        <w:rPr>
          <w:color w:val="000000"/>
        </w:rPr>
      </w:pPr>
      <w:r w:rsidRPr="008D0232">
        <w:t>Б) ацикловир</w:t>
      </w:r>
      <w:r w:rsidRPr="008D0232">
        <w:rPr>
          <w:color w:val="000000"/>
        </w:rPr>
        <w:t xml:space="preserve"> *</w:t>
      </w:r>
    </w:p>
    <w:p w14:paraId="4704C47D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 xml:space="preserve">В) </w:t>
      </w:r>
      <w:proofErr w:type="spellStart"/>
      <w:r w:rsidRPr="008D0232">
        <w:t>ганцикловир</w:t>
      </w:r>
      <w:proofErr w:type="spellEnd"/>
    </w:p>
    <w:p w14:paraId="1CF2CE59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 xml:space="preserve">Г) </w:t>
      </w:r>
      <w:proofErr w:type="spellStart"/>
      <w:r w:rsidRPr="008D0232">
        <w:t>осельамивир</w:t>
      </w:r>
      <w:proofErr w:type="spellEnd"/>
    </w:p>
    <w:p w14:paraId="29E2E521" w14:textId="77777777" w:rsidR="00BF2326" w:rsidRPr="008D0232" w:rsidRDefault="00BF2326" w:rsidP="00D90EC6">
      <w:pPr>
        <w:widowControl w:val="0"/>
        <w:autoSpaceDE w:val="0"/>
        <w:autoSpaceDN w:val="0"/>
        <w:adjustRightInd w:val="0"/>
      </w:pPr>
      <w:r w:rsidRPr="008D0232">
        <w:t xml:space="preserve">Д) </w:t>
      </w:r>
      <w:proofErr w:type="spellStart"/>
      <w:r w:rsidRPr="008D0232">
        <w:t>рибавирин</w:t>
      </w:r>
      <w:proofErr w:type="spellEnd"/>
    </w:p>
    <w:p w14:paraId="007CF0B1" w14:textId="77777777" w:rsidR="00BF2326" w:rsidRDefault="00BF2326" w:rsidP="00051847">
      <w:pPr>
        <w:jc w:val="both"/>
        <w:rPr>
          <w:color w:val="000000"/>
        </w:rPr>
      </w:pPr>
    </w:p>
    <w:p w14:paraId="542A77A3" w14:textId="77777777" w:rsidR="00BF2326" w:rsidRPr="00F258D0" w:rsidRDefault="00BF2326" w:rsidP="00D90EC6">
      <w:pPr>
        <w:autoSpaceDE w:val="0"/>
        <w:autoSpaceDN w:val="0"/>
        <w:adjustRightInd w:val="0"/>
        <w:spacing w:line="140" w:lineRule="atLeast"/>
        <w:ind w:firstLine="567"/>
        <w:rPr>
          <w:b/>
          <w:bCs/>
          <w:lang w:eastAsia="en-US"/>
        </w:rPr>
      </w:pPr>
      <w:r w:rsidRPr="00F258D0">
        <w:rPr>
          <w:b/>
          <w:bCs/>
          <w:lang w:eastAsia="en-US"/>
        </w:rPr>
        <w:t>Индивидуальное собеседование (опрос), письменный р</w:t>
      </w:r>
      <w:r>
        <w:rPr>
          <w:b/>
          <w:bCs/>
          <w:lang w:eastAsia="en-US"/>
        </w:rPr>
        <w:t xml:space="preserve">аботы (реферативное сообщение, </w:t>
      </w:r>
      <w:r w:rsidRPr="00F258D0">
        <w:rPr>
          <w:b/>
          <w:bCs/>
          <w:lang w:eastAsia="en-US"/>
        </w:rPr>
        <w:t xml:space="preserve">доклад и т.п.) проводятся по разработанным вопросам </w:t>
      </w:r>
    </w:p>
    <w:p w14:paraId="7C3C910A" w14:textId="77777777" w:rsidR="00BF2326" w:rsidRPr="00F258D0" w:rsidRDefault="00BF2326" w:rsidP="00D90EC6">
      <w:pPr>
        <w:autoSpaceDE w:val="0"/>
        <w:autoSpaceDN w:val="0"/>
        <w:adjustRightInd w:val="0"/>
        <w:spacing w:line="140" w:lineRule="atLeast"/>
        <w:ind w:firstLine="567"/>
        <w:rPr>
          <w:b/>
          <w:bCs/>
        </w:rPr>
      </w:pPr>
    </w:p>
    <w:p w14:paraId="3A95165B" w14:textId="77777777" w:rsidR="00BF2326" w:rsidRPr="00984727" w:rsidRDefault="00BF2326" w:rsidP="00D90EC6">
      <w:pPr>
        <w:rPr>
          <w:b/>
          <w:bCs/>
          <w:lang w:eastAsia="en-US"/>
        </w:rPr>
      </w:pPr>
      <w:r>
        <w:rPr>
          <w:b/>
          <w:bCs/>
          <w:lang w:eastAsia="en-US"/>
        </w:rPr>
        <w:t>Примерная тематика в</w:t>
      </w:r>
      <w:r w:rsidRPr="00984727">
        <w:rPr>
          <w:b/>
          <w:bCs/>
          <w:lang w:eastAsia="en-US"/>
        </w:rPr>
        <w:t>опрос</w:t>
      </w:r>
      <w:r>
        <w:rPr>
          <w:b/>
          <w:bCs/>
          <w:lang w:eastAsia="en-US"/>
        </w:rPr>
        <w:t>ов</w:t>
      </w:r>
      <w:r w:rsidRPr="00984727">
        <w:rPr>
          <w:b/>
          <w:bCs/>
          <w:lang w:eastAsia="en-US"/>
        </w:rPr>
        <w:t xml:space="preserve"> для проведения </w:t>
      </w:r>
      <w:r>
        <w:rPr>
          <w:b/>
          <w:bCs/>
          <w:lang w:eastAsia="en-US"/>
        </w:rPr>
        <w:t>индивидуального собеседования</w:t>
      </w:r>
    </w:p>
    <w:p w14:paraId="0487864A" w14:textId="77777777" w:rsidR="00BF2326" w:rsidRPr="00AB2B2B" w:rsidRDefault="00BF2326" w:rsidP="00D90EC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2B2B">
        <w:rPr>
          <w:rFonts w:ascii="Times New Roman" w:hAnsi="Times New Roman" w:cs="Times New Roman"/>
          <w:sz w:val="24"/>
          <w:szCs w:val="24"/>
        </w:rPr>
        <w:t>Факторы</w:t>
      </w:r>
      <w:r>
        <w:rPr>
          <w:rFonts w:ascii="Times New Roman" w:hAnsi="Times New Roman" w:cs="Times New Roman"/>
          <w:sz w:val="24"/>
          <w:szCs w:val="24"/>
        </w:rPr>
        <w:t xml:space="preserve">, способствующие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росту  инфекционных</w:t>
      </w:r>
      <w:proofErr w:type="gramEnd"/>
      <w:r w:rsidR="007A2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болез</w:t>
      </w:r>
      <w:r w:rsidRPr="00AB2B2B">
        <w:rPr>
          <w:rFonts w:ascii="Times New Roman" w:hAnsi="Times New Roman" w:cs="Times New Roman"/>
          <w:sz w:val="24"/>
          <w:szCs w:val="24"/>
        </w:rPr>
        <w:t>ней.</w:t>
      </w:r>
    </w:p>
    <w:p w14:paraId="5E378791" w14:textId="77777777" w:rsidR="00BF2326" w:rsidRDefault="00BF2326" w:rsidP="00D90EC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2B2B">
        <w:rPr>
          <w:rFonts w:ascii="Times New Roman" w:hAnsi="Times New Roman" w:cs="Times New Roman"/>
          <w:sz w:val="24"/>
          <w:szCs w:val="24"/>
        </w:rPr>
        <w:t>Методы выявления чувствительности возбудителей к антибактериальным препаратам.</w:t>
      </w:r>
    </w:p>
    <w:p w14:paraId="1358B8D8" w14:textId="77777777" w:rsidR="00BF2326" w:rsidRDefault="00BF2326" w:rsidP="00D90EC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E4E02">
        <w:rPr>
          <w:rFonts w:ascii="Times New Roman" w:hAnsi="Times New Roman" w:cs="Times New Roman"/>
          <w:color w:val="000000"/>
          <w:sz w:val="24"/>
          <w:szCs w:val="24"/>
        </w:rPr>
        <w:t>Этиотропная терапия при гриппе.</w:t>
      </w:r>
    </w:p>
    <w:p w14:paraId="4DB7F0EA" w14:textId="77777777" w:rsidR="00BF2326" w:rsidRPr="00735A1C" w:rsidRDefault="00BF2326" w:rsidP="00D90EC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24BF5">
        <w:rPr>
          <w:rFonts w:ascii="Times New Roman" w:hAnsi="Times New Roman" w:cs="Times New Roman"/>
          <w:color w:val="000000"/>
          <w:sz w:val="24"/>
          <w:szCs w:val="24"/>
        </w:rPr>
        <w:t>Клиника геморрагической пневмонии при гриппе.</w:t>
      </w:r>
    </w:p>
    <w:p w14:paraId="24A20E90" w14:textId="77777777" w:rsidR="00BF2326" w:rsidRPr="00024BF5" w:rsidRDefault="00BF2326" w:rsidP="00D90EC6">
      <w:pPr>
        <w:widowControl w:val="0"/>
        <w:tabs>
          <w:tab w:val="left" w:pos="395"/>
        </w:tabs>
        <w:rPr>
          <w:color w:val="000000"/>
        </w:rPr>
      </w:pPr>
      <w:r>
        <w:rPr>
          <w:color w:val="000000"/>
        </w:rPr>
        <w:t>5.</w:t>
      </w:r>
      <w:r w:rsidRPr="00024BF5">
        <w:rPr>
          <w:color w:val="000000"/>
        </w:rPr>
        <w:t>Основные менингеальные симптомы по группам.</w:t>
      </w:r>
    </w:p>
    <w:p w14:paraId="78155DB6" w14:textId="77777777" w:rsidR="00BF2326" w:rsidRDefault="00BF2326" w:rsidP="00D90EC6">
      <w:pPr>
        <w:widowControl w:val="0"/>
        <w:tabs>
          <w:tab w:val="left" w:pos="386"/>
        </w:tabs>
        <w:rPr>
          <w:color w:val="000000"/>
        </w:rPr>
      </w:pPr>
      <w:r>
        <w:rPr>
          <w:color w:val="000000"/>
        </w:rPr>
        <w:lastRenderedPageBreak/>
        <w:t>6.</w:t>
      </w:r>
      <w:r w:rsidRPr="00024BF5">
        <w:rPr>
          <w:color w:val="000000"/>
        </w:rPr>
        <w:t>Дифференциальная диагностика менингококкового и туберкулезного менингитов.</w:t>
      </w:r>
    </w:p>
    <w:p w14:paraId="66B9002F" w14:textId="77777777" w:rsidR="00BF2326" w:rsidRDefault="00BF2326" w:rsidP="00D90EC6">
      <w:pPr>
        <w:widowControl w:val="0"/>
        <w:tabs>
          <w:tab w:val="left" w:pos="386"/>
        </w:tabs>
        <w:rPr>
          <w:color w:val="000000"/>
        </w:rPr>
      </w:pPr>
      <w:r>
        <w:rPr>
          <w:color w:val="000000"/>
        </w:rPr>
        <w:t>7.</w:t>
      </w:r>
      <w:r w:rsidRPr="00664396">
        <w:rPr>
          <w:color w:val="000000"/>
        </w:rPr>
        <w:t>Микоплазменная инфекция. Этиология, эпидемиология, клиник; диагностика, лечение.</w:t>
      </w:r>
    </w:p>
    <w:p w14:paraId="6248E8A8" w14:textId="77777777" w:rsidR="00BF2326" w:rsidRPr="00664396" w:rsidRDefault="00BF2326" w:rsidP="00D90EC6">
      <w:pPr>
        <w:widowControl w:val="0"/>
        <w:tabs>
          <w:tab w:val="left" w:pos="386"/>
        </w:tabs>
        <w:rPr>
          <w:color w:val="000000"/>
        </w:rPr>
      </w:pPr>
      <w:r>
        <w:rPr>
          <w:color w:val="000000"/>
        </w:rPr>
        <w:t>8.</w:t>
      </w:r>
      <w:r w:rsidRPr="00664396">
        <w:rPr>
          <w:color w:val="000000"/>
        </w:rPr>
        <w:t>Дифференциальный диагноз ангины и дифтерии ротоглотки.</w:t>
      </w:r>
    </w:p>
    <w:p w14:paraId="22127037" w14:textId="77777777" w:rsidR="00BF2326" w:rsidRDefault="00BF2326" w:rsidP="00D90EC6">
      <w:pPr>
        <w:widowControl w:val="0"/>
        <w:tabs>
          <w:tab w:val="left" w:pos="375"/>
        </w:tabs>
        <w:jc w:val="both"/>
        <w:rPr>
          <w:color w:val="000000"/>
        </w:rPr>
      </w:pPr>
      <w:r>
        <w:rPr>
          <w:color w:val="000000"/>
        </w:rPr>
        <w:t>9.</w:t>
      </w:r>
      <w:r w:rsidRPr="00024BF5">
        <w:rPr>
          <w:color w:val="000000"/>
        </w:rPr>
        <w:t>Легионеллез. Этиология, эпидемиология, клиника, диагностика, лечение,</w:t>
      </w:r>
    </w:p>
    <w:p w14:paraId="3867B922" w14:textId="77777777" w:rsidR="00BF2326" w:rsidRDefault="00BF2326" w:rsidP="00D90EC6">
      <w:pPr>
        <w:widowControl w:val="0"/>
        <w:tabs>
          <w:tab w:val="left" w:pos="375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10.</w:t>
      </w:r>
      <w:r w:rsidRPr="00664396">
        <w:rPr>
          <w:color w:val="000000"/>
        </w:rPr>
        <w:t xml:space="preserve">Уровни поражения верхних и нижних дыхательных путей в зависимости от возбудителя (парагрипп, грипп, </w:t>
      </w:r>
      <w:r w:rsidRPr="00664396">
        <w:rPr>
          <w:color w:val="000000"/>
          <w:lang w:val="en-US"/>
        </w:rPr>
        <w:t>Rs</w:t>
      </w:r>
      <w:r w:rsidRPr="00664396">
        <w:rPr>
          <w:color w:val="000000"/>
        </w:rPr>
        <w:t xml:space="preserve">-инфекция, риновирусная инфекция, реовирусная инфекция, </w:t>
      </w:r>
      <w:proofErr w:type="spellStart"/>
      <w:r w:rsidRPr="00664396">
        <w:rPr>
          <w:color w:val="000000"/>
        </w:rPr>
        <w:t>микоплазменная</w:t>
      </w:r>
      <w:proofErr w:type="spellEnd"/>
      <w:r w:rsidRPr="00664396">
        <w:rPr>
          <w:color w:val="000000"/>
        </w:rPr>
        <w:t xml:space="preserve"> инфекция).</w:t>
      </w:r>
    </w:p>
    <w:p w14:paraId="7E362E4E" w14:textId="77777777" w:rsidR="00BF2326" w:rsidRPr="00664396" w:rsidRDefault="00BF2326" w:rsidP="00D90EC6">
      <w:pPr>
        <w:widowControl w:val="0"/>
        <w:tabs>
          <w:tab w:val="left" w:pos="375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11.</w:t>
      </w:r>
      <w:r w:rsidRPr="00664396">
        <w:rPr>
          <w:color w:val="000000"/>
        </w:rPr>
        <w:t>Принципы лечения ангины стрептококковой этиологии (этиотропная к патогенетическая).</w:t>
      </w:r>
    </w:p>
    <w:p w14:paraId="7F9B682F" w14:textId="77777777" w:rsidR="00BF2326" w:rsidRPr="00664396" w:rsidRDefault="00BF2326" w:rsidP="00D90EC6">
      <w:pPr>
        <w:widowControl w:val="0"/>
        <w:tabs>
          <w:tab w:val="left" w:pos="375"/>
        </w:tabs>
        <w:spacing w:line="240" w:lineRule="atLeast"/>
        <w:rPr>
          <w:color w:val="000000"/>
        </w:rPr>
      </w:pPr>
      <w:r>
        <w:rPr>
          <w:color w:val="000000"/>
        </w:rPr>
        <w:t>12.</w:t>
      </w:r>
      <w:r w:rsidRPr="00024BF5">
        <w:rPr>
          <w:color w:val="000000"/>
        </w:rPr>
        <w:t>Диагностика и принципы лечения хронических тонзиллитов.</w:t>
      </w:r>
    </w:p>
    <w:p w14:paraId="07F8CB0A" w14:textId="77777777" w:rsidR="00BF2326" w:rsidRPr="00024BF5" w:rsidRDefault="00BF2326" w:rsidP="00D90EC6">
      <w:pPr>
        <w:widowControl w:val="0"/>
        <w:tabs>
          <w:tab w:val="left" w:pos="366"/>
        </w:tabs>
        <w:spacing w:line="240" w:lineRule="atLeast"/>
        <w:rPr>
          <w:color w:val="000000"/>
        </w:rPr>
      </w:pPr>
      <w:r>
        <w:rPr>
          <w:color w:val="000000"/>
        </w:rPr>
        <w:t xml:space="preserve">13. </w:t>
      </w:r>
      <w:r w:rsidRPr="00024BF5">
        <w:rPr>
          <w:color w:val="000000"/>
        </w:rPr>
        <w:t xml:space="preserve">Клиника </w:t>
      </w:r>
      <w:proofErr w:type="spellStart"/>
      <w:r w:rsidRPr="00024BF5">
        <w:rPr>
          <w:color w:val="000000"/>
        </w:rPr>
        <w:t>колитического</w:t>
      </w:r>
      <w:proofErr w:type="spellEnd"/>
      <w:r w:rsidRPr="00024BF5">
        <w:rPr>
          <w:color w:val="000000"/>
        </w:rPr>
        <w:t xml:space="preserve"> синдрома при острой дизентерии.</w:t>
      </w:r>
    </w:p>
    <w:p w14:paraId="6E91EAC3" w14:textId="77777777" w:rsidR="00BF2326" w:rsidRPr="00024BF5" w:rsidRDefault="00BF2326" w:rsidP="00D90EC6">
      <w:pPr>
        <w:widowControl w:val="0"/>
        <w:tabs>
          <w:tab w:val="left" w:pos="395"/>
        </w:tabs>
        <w:spacing w:line="240" w:lineRule="atLeast"/>
        <w:rPr>
          <w:color w:val="000000"/>
        </w:rPr>
      </w:pPr>
      <w:r>
        <w:rPr>
          <w:color w:val="000000"/>
        </w:rPr>
        <w:t xml:space="preserve">14. </w:t>
      </w:r>
      <w:r w:rsidRPr="00024BF5">
        <w:rPr>
          <w:color w:val="000000"/>
        </w:rPr>
        <w:t>Лечение гастроинтестинальной формы сальмонеллеза.</w:t>
      </w:r>
    </w:p>
    <w:p w14:paraId="6EE83A84" w14:textId="77777777" w:rsidR="00BF2326" w:rsidRPr="00024BF5" w:rsidRDefault="00BF2326" w:rsidP="00D90EC6">
      <w:pPr>
        <w:widowControl w:val="0"/>
        <w:tabs>
          <w:tab w:val="left" w:pos="390"/>
        </w:tabs>
        <w:spacing w:line="240" w:lineRule="atLeast"/>
        <w:rPr>
          <w:color w:val="000000"/>
        </w:rPr>
      </w:pPr>
      <w:r>
        <w:rPr>
          <w:color w:val="000000"/>
        </w:rPr>
        <w:t xml:space="preserve">15. </w:t>
      </w:r>
      <w:proofErr w:type="spellStart"/>
      <w:r w:rsidRPr="00024BF5">
        <w:rPr>
          <w:color w:val="000000"/>
        </w:rPr>
        <w:t>Регидратационная</w:t>
      </w:r>
      <w:proofErr w:type="spellEnd"/>
      <w:r w:rsidRPr="00024BF5">
        <w:rPr>
          <w:color w:val="000000"/>
        </w:rPr>
        <w:t xml:space="preserve"> терапия при хол</w:t>
      </w:r>
      <w:r>
        <w:rPr>
          <w:color w:val="000000"/>
        </w:rPr>
        <w:t>ере и других ОКИ в зависимости от</w:t>
      </w:r>
      <w:r w:rsidRPr="00024BF5">
        <w:rPr>
          <w:color w:val="000000"/>
        </w:rPr>
        <w:t xml:space="preserve"> степени дегидратации.</w:t>
      </w:r>
    </w:p>
    <w:p w14:paraId="5E19C792" w14:textId="77777777" w:rsidR="00BF2326" w:rsidRDefault="00BF2326" w:rsidP="00D90EC6">
      <w:pPr>
        <w:widowControl w:val="0"/>
        <w:tabs>
          <w:tab w:val="left" w:pos="390"/>
        </w:tabs>
        <w:spacing w:line="240" w:lineRule="atLeast"/>
        <w:rPr>
          <w:color w:val="000000"/>
        </w:rPr>
      </w:pPr>
      <w:r>
        <w:rPr>
          <w:color w:val="000000"/>
        </w:rPr>
        <w:t>16.</w:t>
      </w:r>
      <w:r w:rsidRPr="00024BF5">
        <w:rPr>
          <w:color w:val="000000"/>
        </w:rPr>
        <w:t>Клиника холеры при дегидратации I и II степени.</w:t>
      </w:r>
    </w:p>
    <w:p w14:paraId="1E0A225A" w14:textId="77777777" w:rsidR="00BF2326" w:rsidRPr="00664396" w:rsidRDefault="00BF2326" w:rsidP="00D90EC6">
      <w:pPr>
        <w:widowControl w:val="0"/>
        <w:tabs>
          <w:tab w:val="left" w:pos="390"/>
        </w:tabs>
        <w:spacing w:line="240" w:lineRule="atLeast"/>
        <w:rPr>
          <w:color w:val="000000"/>
        </w:rPr>
      </w:pPr>
      <w:r>
        <w:rPr>
          <w:color w:val="000000"/>
        </w:rPr>
        <w:t>17.</w:t>
      </w:r>
      <w:r w:rsidRPr="00664396">
        <w:rPr>
          <w:color w:val="000000"/>
        </w:rPr>
        <w:t>Механизма и пути передачи, источники инфекции, длительное инкубационного периода при острой дизентерии.</w:t>
      </w:r>
    </w:p>
    <w:p w14:paraId="05D4A945" w14:textId="77777777" w:rsidR="00BF232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18.</w:t>
      </w:r>
      <w:r w:rsidRPr="00024BF5">
        <w:rPr>
          <w:color w:val="000000"/>
        </w:rPr>
        <w:t>Этиотропная терапия острой дизентерии, ее длительность.</w:t>
      </w:r>
    </w:p>
    <w:p w14:paraId="4A6E75FC" w14:textId="77777777" w:rsidR="00BF232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19.</w:t>
      </w:r>
      <w:r w:rsidRPr="00664396">
        <w:rPr>
          <w:color w:val="000000"/>
        </w:rPr>
        <w:t>Лабораторная диагностика острой дизентерии и основные требование забору материала.</w:t>
      </w:r>
    </w:p>
    <w:p w14:paraId="0AB12E0D" w14:textId="77777777" w:rsidR="00BF2326" w:rsidRPr="0066439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20.</w:t>
      </w:r>
      <w:r w:rsidRPr="00664396">
        <w:rPr>
          <w:color w:val="000000"/>
        </w:rPr>
        <w:t>Клиника брюшного тифа.</w:t>
      </w:r>
    </w:p>
    <w:p w14:paraId="4A40529B" w14:textId="77777777" w:rsidR="00BF232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21.</w:t>
      </w:r>
      <w:r w:rsidRPr="00024BF5">
        <w:rPr>
          <w:color w:val="000000"/>
        </w:rPr>
        <w:t>Этиотропная терапия острой дизентерии и ее длительность.</w:t>
      </w:r>
    </w:p>
    <w:p w14:paraId="20ADF2C1" w14:textId="77777777" w:rsidR="00BF232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22.</w:t>
      </w:r>
      <w:r w:rsidRPr="00664396">
        <w:rPr>
          <w:color w:val="000000"/>
        </w:rPr>
        <w:t xml:space="preserve">Показания для оральной </w:t>
      </w:r>
      <w:proofErr w:type="spellStart"/>
      <w:r w:rsidRPr="00664396">
        <w:rPr>
          <w:color w:val="000000"/>
        </w:rPr>
        <w:t>регидратации</w:t>
      </w:r>
      <w:proofErr w:type="spellEnd"/>
      <w:r w:rsidRPr="00664396">
        <w:rPr>
          <w:color w:val="000000"/>
        </w:rPr>
        <w:t xml:space="preserve">, используемые средства, </w:t>
      </w:r>
      <w:r w:rsidRPr="00664396">
        <w:rPr>
          <w:rFonts w:ascii="Arial Narrow" w:hAnsi="Arial Narrow" w:cs="Arial Narrow"/>
          <w:i/>
          <w:iCs/>
          <w:color w:val="000000"/>
          <w:lang w:val="en-US"/>
        </w:rPr>
        <w:t>v</w:t>
      </w:r>
      <w:r w:rsidRPr="00664396">
        <w:rPr>
          <w:color w:val="000000"/>
        </w:rPr>
        <w:t>дозировка при холере и других ОКИ.</w:t>
      </w:r>
    </w:p>
    <w:p w14:paraId="4C46A5E9" w14:textId="77777777" w:rsidR="00BF232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23.</w:t>
      </w:r>
      <w:r w:rsidRPr="00664396">
        <w:rPr>
          <w:color w:val="000000"/>
        </w:rPr>
        <w:t>Симптом обезвоживания и механизм возникновения при ОКИ.</w:t>
      </w:r>
    </w:p>
    <w:p w14:paraId="4D57C6A4" w14:textId="77777777" w:rsidR="00BF2326" w:rsidRPr="00664396" w:rsidRDefault="00BF2326" w:rsidP="00D90EC6">
      <w:pPr>
        <w:widowControl w:val="0"/>
        <w:spacing w:line="240" w:lineRule="atLeast"/>
        <w:rPr>
          <w:color w:val="000000"/>
        </w:rPr>
      </w:pPr>
      <w:r>
        <w:rPr>
          <w:color w:val="000000"/>
        </w:rPr>
        <w:t>24.</w:t>
      </w:r>
      <w:r w:rsidRPr="00664396">
        <w:rPr>
          <w:color w:val="000000"/>
        </w:rPr>
        <w:t>Лабораторная диагностика брюшного тифа.</w:t>
      </w:r>
    </w:p>
    <w:p w14:paraId="3B6C6A1B" w14:textId="77777777" w:rsidR="00BF2326" w:rsidRPr="00024BF5" w:rsidRDefault="00BF2326" w:rsidP="00D90EC6">
      <w:pPr>
        <w:widowControl w:val="0"/>
        <w:tabs>
          <w:tab w:val="left" w:pos="735"/>
        </w:tabs>
        <w:spacing w:line="240" w:lineRule="atLeast"/>
        <w:rPr>
          <w:color w:val="000000"/>
        </w:rPr>
      </w:pPr>
      <w:r>
        <w:rPr>
          <w:color w:val="000000"/>
        </w:rPr>
        <w:t>25.</w:t>
      </w:r>
      <w:r w:rsidRPr="00024BF5">
        <w:rPr>
          <w:color w:val="000000"/>
        </w:rPr>
        <w:t>Лабораторная диагностика псевдотуберкулеза и иерсиниоза.</w:t>
      </w:r>
    </w:p>
    <w:p w14:paraId="492F5032" w14:textId="77777777" w:rsidR="00BF2326" w:rsidRPr="00024BF5" w:rsidRDefault="00BF2326" w:rsidP="00D90EC6">
      <w:pPr>
        <w:widowControl w:val="0"/>
        <w:tabs>
          <w:tab w:val="left" w:pos="730"/>
        </w:tabs>
        <w:spacing w:line="240" w:lineRule="atLeast"/>
        <w:ind w:right="20"/>
        <w:rPr>
          <w:color w:val="000000"/>
        </w:rPr>
      </w:pPr>
      <w:r>
        <w:rPr>
          <w:color w:val="000000"/>
        </w:rPr>
        <w:t>26.</w:t>
      </w:r>
      <w:r w:rsidRPr="00024BF5">
        <w:rPr>
          <w:color w:val="000000"/>
        </w:rPr>
        <w:t>Длительность инкубационного периода ГЛПС. Клинические периоды болезни.</w:t>
      </w:r>
    </w:p>
    <w:p w14:paraId="37246575" w14:textId="77777777" w:rsidR="00BF2326" w:rsidRPr="00024BF5" w:rsidRDefault="00BF2326" w:rsidP="00D90EC6">
      <w:pPr>
        <w:widowControl w:val="0"/>
        <w:tabs>
          <w:tab w:val="left" w:pos="726"/>
        </w:tabs>
        <w:spacing w:line="240" w:lineRule="atLeast"/>
        <w:rPr>
          <w:color w:val="000000"/>
        </w:rPr>
      </w:pPr>
      <w:r>
        <w:rPr>
          <w:color w:val="000000"/>
        </w:rPr>
        <w:t>27.</w:t>
      </w:r>
      <w:r w:rsidRPr="00024BF5">
        <w:rPr>
          <w:color w:val="000000"/>
        </w:rPr>
        <w:t xml:space="preserve">Клиника локализованных форм </w:t>
      </w:r>
      <w:proofErr w:type="gramStart"/>
      <w:r w:rsidRPr="00024BF5">
        <w:rPr>
          <w:color w:val="000000"/>
        </w:rPr>
        <w:t>иерсиниоза..</w:t>
      </w:r>
      <w:proofErr w:type="gramEnd"/>
      <w:r w:rsidRPr="00024BF5">
        <w:rPr>
          <w:color w:val="000000"/>
        </w:rPr>
        <w:t xml:space="preserve"> Осложнения.</w:t>
      </w:r>
    </w:p>
    <w:p w14:paraId="0A550470" w14:textId="77777777" w:rsidR="00BF2326" w:rsidRPr="00024BF5" w:rsidRDefault="00BF2326" w:rsidP="00D90EC6">
      <w:pPr>
        <w:widowControl w:val="0"/>
        <w:tabs>
          <w:tab w:val="left" w:pos="730"/>
        </w:tabs>
        <w:spacing w:line="240" w:lineRule="atLeast"/>
        <w:rPr>
          <w:color w:val="000000"/>
        </w:rPr>
      </w:pPr>
      <w:r>
        <w:rPr>
          <w:color w:val="000000"/>
        </w:rPr>
        <w:t>28.</w:t>
      </w:r>
      <w:r w:rsidRPr="00024BF5">
        <w:rPr>
          <w:color w:val="000000"/>
        </w:rPr>
        <w:t>Клиника острого бруцеллеза.</w:t>
      </w:r>
    </w:p>
    <w:p w14:paraId="7A97E260" w14:textId="77777777" w:rsidR="00BF2326" w:rsidRPr="00024BF5" w:rsidRDefault="00BF2326" w:rsidP="00D90EC6">
      <w:pPr>
        <w:widowControl w:val="0"/>
        <w:spacing w:line="240" w:lineRule="atLeast"/>
        <w:ind w:right="20"/>
        <w:rPr>
          <w:color w:val="000000"/>
        </w:rPr>
      </w:pPr>
      <w:r>
        <w:rPr>
          <w:color w:val="000000"/>
        </w:rPr>
        <w:t>29.</w:t>
      </w:r>
      <w:r w:rsidRPr="00024BF5">
        <w:rPr>
          <w:color w:val="000000"/>
        </w:rPr>
        <w:t xml:space="preserve">Основные возбудители </w:t>
      </w:r>
      <w:r>
        <w:rPr>
          <w:color w:val="000000"/>
        </w:rPr>
        <w:t>малярии</w:t>
      </w:r>
      <w:r w:rsidRPr="00024BF5">
        <w:rPr>
          <w:color w:val="000000"/>
        </w:rPr>
        <w:t>, источники инфекции и пути заражения.</w:t>
      </w:r>
    </w:p>
    <w:p w14:paraId="2FD464BA" w14:textId="77777777" w:rsidR="00BF2326" w:rsidRDefault="00BF2326" w:rsidP="00D90EC6">
      <w:pPr>
        <w:widowControl w:val="0"/>
        <w:spacing w:line="240" w:lineRule="atLeast"/>
        <w:ind w:right="20"/>
        <w:rPr>
          <w:color w:val="000000"/>
        </w:rPr>
      </w:pPr>
      <w:r>
        <w:rPr>
          <w:color w:val="000000"/>
        </w:rPr>
        <w:t>30.</w:t>
      </w:r>
      <w:r w:rsidRPr="00024BF5">
        <w:rPr>
          <w:color w:val="000000"/>
        </w:rPr>
        <w:t xml:space="preserve">Ведущие синдромы </w:t>
      </w:r>
      <w:proofErr w:type="spellStart"/>
      <w:r w:rsidRPr="00024BF5">
        <w:rPr>
          <w:color w:val="000000"/>
        </w:rPr>
        <w:t>олигоурического</w:t>
      </w:r>
      <w:proofErr w:type="spellEnd"/>
      <w:r w:rsidRPr="00024BF5">
        <w:rPr>
          <w:color w:val="000000"/>
        </w:rPr>
        <w:t xml:space="preserve"> периода ГЛПС. Изменения </w:t>
      </w:r>
      <w:proofErr w:type="spellStart"/>
      <w:r>
        <w:rPr>
          <w:color w:val="000000"/>
        </w:rPr>
        <w:t>в</w:t>
      </w:r>
      <w:r w:rsidRPr="00024BF5">
        <w:rPr>
          <w:color w:val="000000"/>
        </w:rPr>
        <w:t>моче</w:t>
      </w:r>
      <w:proofErr w:type="spellEnd"/>
      <w:r w:rsidRPr="00024BF5">
        <w:rPr>
          <w:color w:val="000000"/>
        </w:rPr>
        <w:t>, характерные для ГЛПС.</w:t>
      </w:r>
    </w:p>
    <w:p w14:paraId="0229041F" w14:textId="77777777" w:rsidR="00BF2326" w:rsidRDefault="00BF2326" w:rsidP="00D90EC6">
      <w:pPr>
        <w:widowControl w:val="0"/>
        <w:spacing w:line="240" w:lineRule="atLeast"/>
        <w:ind w:right="20"/>
        <w:rPr>
          <w:color w:val="000000"/>
        </w:rPr>
      </w:pPr>
    </w:p>
    <w:p w14:paraId="7A8FD6D9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Примеры контрольной </w:t>
      </w:r>
      <w:r w:rsidRPr="002C33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7A2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2C33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разделу </w:t>
      </w:r>
      <w:r w:rsidRPr="002C33FB">
        <w:rPr>
          <w:rFonts w:ascii="Times New Roman" w:hAnsi="Times New Roman" w:cs="Times New Roman"/>
          <w:b/>
          <w:bCs/>
          <w:sz w:val="24"/>
          <w:szCs w:val="24"/>
        </w:rPr>
        <w:t>1. Респираторные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инфекции</w:t>
      </w:r>
    </w:p>
    <w:p w14:paraId="7B324EDF" w14:textId="77777777" w:rsidR="00BF2326" w:rsidRPr="00CA7FC1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Билет 1 </w:t>
      </w:r>
    </w:p>
    <w:p w14:paraId="5408C483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Клинико-эпидемиологические особенности гриппа на современном этапе.</w:t>
      </w:r>
    </w:p>
    <w:p w14:paraId="6F67A709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Дифтерия. Клиническая классификация.</w:t>
      </w:r>
    </w:p>
    <w:p w14:paraId="767FEF1D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Легионеллез. Клиника, диагностика, лечение.</w:t>
      </w:r>
    </w:p>
    <w:p w14:paraId="25052CA3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8E41DB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Билет 2.</w:t>
      </w:r>
    </w:p>
    <w:p w14:paraId="368143D4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Дифтерия. Этиология, эпидемиология. Принципы диагностики.</w:t>
      </w:r>
    </w:p>
    <w:p w14:paraId="1813EA9E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Менингококковая инфекция. Клиническая классификация. Осложнения.</w:t>
      </w:r>
    </w:p>
    <w:p w14:paraId="4F1C77A1" w14:textId="77777777" w:rsidR="00BF2326" w:rsidRPr="002C33FB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Инфекционный мононуклеоз. Принципы диагностики и лечения.  </w:t>
      </w:r>
    </w:p>
    <w:p w14:paraId="1226393A" w14:textId="77777777" w:rsidR="00BF2326" w:rsidRPr="00E462FD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F6E2276" w14:textId="77777777" w:rsidR="00BF2326" w:rsidRPr="00B47931" w:rsidRDefault="00BF2326" w:rsidP="00724E31">
      <w:pPr>
        <w:autoSpaceDE w:val="0"/>
        <w:autoSpaceDN w:val="0"/>
        <w:adjustRightInd w:val="0"/>
        <w:spacing w:line="140" w:lineRule="atLeast"/>
        <w:rPr>
          <w:b/>
          <w:bCs/>
        </w:rPr>
      </w:pPr>
      <w:r w:rsidRPr="00B47931">
        <w:rPr>
          <w:b/>
          <w:bCs/>
        </w:rPr>
        <w:t xml:space="preserve">Примерная тематика рефератов </w:t>
      </w:r>
    </w:p>
    <w:p w14:paraId="1F2CF225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1. Синдром тонзиллита в практике врача-инфекциониста.</w:t>
      </w:r>
    </w:p>
    <w:p w14:paraId="1A5230CA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Герпетические инфекции, обусловленные ВПГ, – актуальная междисциплинарная проблема. </w:t>
      </w:r>
    </w:p>
    <w:p w14:paraId="5E266376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3. Дифференциальная диагностика синдрома экзантемы.</w:t>
      </w:r>
    </w:p>
    <w:p w14:paraId="01C29AE9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4. Инфекционные заболевания, протекающие с поражением нервной системы. Классификация, принципы диагностики.</w:t>
      </w:r>
    </w:p>
    <w:p w14:paraId="21BD857C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lastRenderedPageBreak/>
        <w:t>5. Вирусные диареи. Критерии диагностики, принципы лечения.</w:t>
      </w:r>
    </w:p>
    <w:p w14:paraId="7EB6994C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6. Грипп – актуальная проблема здравоохранения. Стратегия лечения и профилактики.</w:t>
      </w:r>
    </w:p>
    <w:p w14:paraId="3E23F2BE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7. Сепсис. Критерии диагностики, принципы лечения.</w:t>
      </w:r>
    </w:p>
    <w:p w14:paraId="04243FDD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8. ВИЧ-инфекция. Современная эпидемиологическая ситуация. Критерии диагностики, принципы профилактики ВИЧ-инфекции.</w:t>
      </w:r>
    </w:p>
    <w:p w14:paraId="7DB2B6C8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9. Клещевые инфекции. </w:t>
      </w:r>
    </w:p>
    <w:p w14:paraId="4C1B0B05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10. Актуальные гельминтозы в Республике Татарстан.</w:t>
      </w:r>
    </w:p>
    <w:p w14:paraId="44829C1A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11. Иммунопрофилактика инфекционных заболеваний. Национальный календарь профилактических прививок.</w:t>
      </w:r>
    </w:p>
    <w:p w14:paraId="61AB70C1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12. Этиотропная терапия хронического гепатита С.</w:t>
      </w:r>
    </w:p>
    <w:p w14:paraId="091177C1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13. Дифференциальная диагностика синдрома желтухи.</w:t>
      </w:r>
    </w:p>
    <w:p w14:paraId="7E2BE035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15. Антибактериальная терапия на современном этапе.</w:t>
      </w:r>
    </w:p>
    <w:p w14:paraId="74453AD3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16. Инфекционная служба Российской Федерации и Республики Татарстан. Принципы организации медицинской помощи инфекционным больным.</w:t>
      </w:r>
    </w:p>
    <w:p w14:paraId="1EEEAE4F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17. Актуальные инфекции у детей.</w:t>
      </w:r>
    </w:p>
    <w:p w14:paraId="45A1D7B4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18. Внутриутробные инфекции.</w:t>
      </w:r>
    </w:p>
    <w:p w14:paraId="6CDCE769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19. Инфекции, связанные с оказанием медицинской помощи.</w:t>
      </w:r>
    </w:p>
    <w:p w14:paraId="71A68ADF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20. Неотложные состояния в клинике инфекционных болезней.</w:t>
      </w:r>
    </w:p>
    <w:p w14:paraId="1D2A843A" w14:textId="77777777" w:rsidR="00BF2326" w:rsidRPr="00024BF5" w:rsidRDefault="00BF2326" w:rsidP="00D90EC6">
      <w:pPr>
        <w:widowControl w:val="0"/>
        <w:spacing w:line="240" w:lineRule="atLeast"/>
        <w:ind w:right="20"/>
        <w:rPr>
          <w:color w:val="000000"/>
        </w:rPr>
      </w:pPr>
    </w:p>
    <w:p w14:paraId="031F5840" w14:textId="77777777" w:rsidR="00BF2326" w:rsidRPr="0094619B" w:rsidRDefault="00BF2326" w:rsidP="00051847">
      <w:pPr>
        <w:jc w:val="both"/>
        <w:rPr>
          <w:color w:val="000000"/>
        </w:rPr>
      </w:pPr>
    </w:p>
    <w:p w14:paraId="6489450C" w14:textId="77777777" w:rsidR="00BF2326" w:rsidRPr="0094619B" w:rsidRDefault="00BF2326" w:rsidP="00051847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94619B">
        <w:rPr>
          <w:rFonts w:ascii="Times New Roman" w:hAnsi="Times New Roman" w:cs="Times New Roman"/>
          <w:b/>
          <w:bCs/>
          <w:color w:val="000000"/>
        </w:rPr>
        <w:t>2 уровень – оценка умений</w:t>
      </w:r>
    </w:p>
    <w:p w14:paraId="012AC73D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4619B">
        <w:rPr>
          <w:rFonts w:ascii="Times New Roman" w:hAnsi="Times New Roman" w:cs="Times New Roman"/>
          <w:color w:val="000000"/>
        </w:rPr>
        <w:t xml:space="preserve">Для оценивания результатов обучения в виде </w:t>
      </w:r>
      <w:r w:rsidRPr="0094619B">
        <w:rPr>
          <w:rFonts w:ascii="Times New Roman" w:hAnsi="Times New Roman" w:cs="Times New Roman"/>
          <w:b/>
          <w:bCs/>
          <w:color w:val="000000"/>
        </w:rPr>
        <w:t xml:space="preserve">умений </w:t>
      </w:r>
      <w:r w:rsidRPr="0094619B">
        <w:rPr>
          <w:rFonts w:ascii="Times New Roman" w:hAnsi="Times New Roman" w:cs="Times New Roman"/>
          <w:color w:val="000000"/>
        </w:rPr>
        <w:t>используются следующие типы контроля:</w:t>
      </w:r>
    </w:p>
    <w:p w14:paraId="612A2C86" w14:textId="77777777" w:rsidR="00BF2326" w:rsidRPr="00F37EFA" w:rsidRDefault="00BF2326" w:rsidP="00F37EFA">
      <w:pPr>
        <w:jc w:val="both"/>
        <w:rPr>
          <w:color w:val="000000"/>
        </w:rPr>
      </w:pPr>
      <w:r w:rsidRPr="00F37EFA">
        <w:rPr>
          <w:color w:val="000000"/>
        </w:rPr>
        <w:t>– решение и составление ситуационных задач;</w:t>
      </w:r>
    </w:p>
    <w:p w14:paraId="29FB07D2" w14:textId="77777777" w:rsidR="00BF2326" w:rsidRPr="00F37EFA" w:rsidRDefault="00BF2326" w:rsidP="00F37EFA">
      <w:pPr>
        <w:jc w:val="both"/>
        <w:rPr>
          <w:color w:val="000000"/>
        </w:rPr>
      </w:pPr>
      <w:r w:rsidRPr="00F37EFA">
        <w:rPr>
          <w:color w:val="000000"/>
        </w:rPr>
        <w:t xml:space="preserve">–ситуационные задачи, включающие в себя описание алгоритма диагностических и лечебных </w:t>
      </w:r>
      <w:proofErr w:type="gramStart"/>
      <w:r w:rsidRPr="00F37EFA">
        <w:rPr>
          <w:color w:val="000000"/>
        </w:rPr>
        <w:t>мероприятий  (</w:t>
      </w:r>
      <w:proofErr w:type="gramEnd"/>
      <w:r w:rsidRPr="00F37EFA">
        <w:rPr>
          <w:color w:val="000000"/>
        </w:rPr>
        <w:t xml:space="preserve">реконструктивного уровня) </w:t>
      </w:r>
    </w:p>
    <w:p w14:paraId="1E67BAE3" w14:textId="77777777" w:rsidR="00BF2326" w:rsidRPr="0094619B" w:rsidRDefault="00BF2326" w:rsidP="00F37EFA">
      <w:pPr>
        <w:jc w:val="both"/>
        <w:rPr>
          <w:color w:val="000000"/>
        </w:rPr>
      </w:pPr>
      <w:r w:rsidRPr="00F37EFA">
        <w:rPr>
          <w:color w:val="000000"/>
        </w:rPr>
        <w:t>–</w:t>
      </w:r>
      <w:proofErr w:type="gramStart"/>
      <w:r w:rsidRPr="00F37EFA">
        <w:rPr>
          <w:color w:val="000000"/>
        </w:rPr>
        <w:t>проверка  и</w:t>
      </w:r>
      <w:proofErr w:type="gramEnd"/>
      <w:r w:rsidRPr="00F37EFA">
        <w:rPr>
          <w:color w:val="000000"/>
        </w:rPr>
        <w:t xml:space="preserve"> защита реферата с презентацией проблемы  </w:t>
      </w:r>
      <w:r>
        <w:rPr>
          <w:color w:val="000000"/>
        </w:rPr>
        <w:t>по инфекционным болезням</w:t>
      </w:r>
      <w:r w:rsidRPr="00F37EFA">
        <w:rPr>
          <w:color w:val="000000"/>
        </w:rPr>
        <w:t>.</w:t>
      </w:r>
    </w:p>
    <w:p w14:paraId="0C7967C4" w14:textId="77777777" w:rsidR="00BF2326" w:rsidRDefault="00BF2326" w:rsidP="00051847">
      <w:pPr>
        <w:jc w:val="both"/>
        <w:rPr>
          <w:color w:val="000000"/>
        </w:rPr>
      </w:pPr>
    </w:p>
    <w:p w14:paraId="288E80C1" w14:textId="77777777" w:rsidR="00BF2326" w:rsidRDefault="00BF2326" w:rsidP="00724E31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b/>
          <w:bCs/>
        </w:rPr>
      </w:pPr>
      <w:r w:rsidRPr="00F258D0">
        <w:rPr>
          <w:b/>
          <w:bCs/>
        </w:rPr>
        <w:t xml:space="preserve">Примеры </w:t>
      </w:r>
      <w:proofErr w:type="gramStart"/>
      <w:r w:rsidRPr="00F258D0">
        <w:rPr>
          <w:b/>
          <w:bCs/>
        </w:rPr>
        <w:t>ситуационных  задач</w:t>
      </w:r>
      <w:proofErr w:type="gramEnd"/>
      <w:r w:rsidRPr="00F258D0">
        <w:rPr>
          <w:b/>
          <w:bCs/>
        </w:rPr>
        <w:t xml:space="preserve">: </w:t>
      </w:r>
    </w:p>
    <w:p w14:paraId="7DEE2894" w14:textId="77777777" w:rsidR="00BF2326" w:rsidRPr="00F258D0" w:rsidRDefault="00BF2326" w:rsidP="00724E31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b/>
          <w:bCs/>
        </w:rPr>
      </w:pPr>
    </w:p>
    <w:p w14:paraId="3497A602" w14:textId="77777777" w:rsidR="00BF2326" w:rsidRPr="002B4218" w:rsidRDefault="00BF2326" w:rsidP="00724E31">
      <w:r w:rsidRPr="002B4218">
        <w:rPr>
          <w:b/>
          <w:bCs/>
        </w:rPr>
        <w:t xml:space="preserve">Ситуационная задача № 1 </w:t>
      </w:r>
    </w:p>
    <w:p w14:paraId="38C87876" w14:textId="77777777" w:rsidR="00BF2326" w:rsidRPr="002B4218" w:rsidRDefault="00BF2326" w:rsidP="00724E31">
      <w:pPr>
        <w:ind w:firstLine="708"/>
        <w:jc w:val="both"/>
      </w:pPr>
      <w:r w:rsidRPr="002B4218">
        <w:t>Больной 40 лет, по профессии техник, купался в озере, расположенном неподалеку от животноводческой фермы.</w:t>
      </w:r>
    </w:p>
    <w:p w14:paraId="7DC2299F" w14:textId="77777777" w:rsidR="00BF2326" w:rsidRPr="002B4218" w:rsidRDefault="00BF2326" w:rsidP="00724E31">
      <w:pPr>
        <w:jc w:val="both"/>
      </w:pPr>
      <w:r w:rsidRPr="002B4218">
        <w:t xml:space="preserve">Спустя 6 дней ухудшилось самочувствие: возникли озноб, головная боль, боли в мышцах, особенно икроножных, усиливающиеся при движении и пальпации, сильная ломота в поясничной области. Температура тела - 40°С. На 5-ый день болезни появилась желтуха.     </w:t>
      </w:r>
    </w:p>
    <w:p w14:paraId="1CC3A20A" w14:textId="77777777" w:rsidR="00BF2326" w:rsidRPr="002B4218" w:rsidRDefault="00BF2326" w:rsidP="00724E31">
      <w:pPr>
        <w:ind w:firstLine="708"/>
        <w:jc w:val="both"/>
      </w:pPr>
      <w:r w:rsidRPr="002B4218">
        <w:t xml:space="preserve">При осмотре: состояние тяжелое. Лицо одутловато, гиперемировано, конъюнктивы красные, склеры инъецированные. </w:t>
      </w:r>
      <w:proofErr w:type="spellStart"/>
      <w:r w:rsidRPr="002B4218">
        <w:t>Адинамичен</w:t>
      </w:r>
      <w:proofErr w:type="spellEnd"/>
      <w:r w:rsidRPr="002B4218">
        <w:t xml:space="preserve">. Кожные покровы умеренно желтушны. На груди, животе, спине, разгибательных поверхностях конечностей симметрично расположенная полиморфная сыпь. Пальпация икроножных мышц резко болезненна. Пульс - 110 уд/мин. АД - 100/70 </w:t>
      </w:r>
      <w:proofErr w:type="spellStart"/>
      <w:r w:rsidRPr="002B4218">
        <w:t>мм.рт.ст</w:t>
      </w:r>
      <w:proofErr w:type="spellEnd"/>
      <w:r w:rsidRPr="002B4218">
        <w:t xml:space="preserve">. Тоны сердца ритмичные, приглушенные. В легких везикулярное дыхание. Край печени плотный, гладкий, болезненный, пальпируется на 3 см ниже реберной дуги. Положительный симптом Пастернацкого. Мочеиспускание редкое, малыми порциями, моча темного цвета. Менингеальных симптомов нет. </w:t>
      </w:r>
    </w:p>
    <w:p w14:paraId="182C150E" w14:textId="77777777" w:rsidR="00BF2326" w:rsidRPr="002B4218" w:rsidRDefault="00BF2326" w:rsidP="00724E31">
      <w:pPr>
        <w:ind w:firstLine="708"/>
        <w:jc w:val="both"/>
      </w:pPr>
      <w:r w:rsidRPr="002B4218">
        <w:t>Лабораторные данные</w:t>
      </w:r>
      <w:r w:rsidRPr="002B4218">
        <w:rPr>
          <w:u w:val="single"/>
        </w:rPr>
        <w:t>:</w:t>
      </w:r>
      <w:r w:rsidRPr="002B4218">
        <w:t xml:space="preserve"> Кровь: </w:t>
      </w:r>
      <w:proofErr w:type="gramStart"/>
      <w:r w:rsidRPr="002B4218">
        <w:t>Эр.-</w:t>
      </w:r>
      <w:proofErr w:type="gramEnd"/>
      <w:r w:rsidRPr="002B4218">
        <w:t>3,14х10</w:t>
      </w:r>
      <w:r w:rsidRPr="002B4218">
        <w:rPr>
          <w:vertAlign w:val="superscript"/>
        </w:rPr>
        <w:t>12</w:t>
      </w:r>
      <w:r w:rsidRPr="002B4218">
        <w:t>/л, Нв-110г/л, тромбоциты-174х10</w:t>
      </w:r>
      <w:r w:rsidRPr="002B4218">
        <w:rPr>
          <w:vertAlign w:val="superscript"/>
        </w:rPr>
        <w:t>9</w:t>
      </w:r>
      <w:r w:rsidRPr="002B4218">
        <w:t xml:space="preserve">/л, </w:t>
      </w:r>
      <w:r w:rsidRPr="002B4218">
        <w:rPr>
          <w:lang w:val="en-US"/>
        </w:rPr>
        <w:t>L</w:t>
      </w:r>
      <w:r w:rsidRPr="002B4218">
        <w:t>-16,0х10</w:t>
      </w:r>
      <w:r w:rsidRPr="002B4218">
        <w:rPr>
          <w:vertAlign w:val="superscript"/>
        </w:rPr>
        <w:t>9</w:t>
      </w:r>
      <w:r w:rsidRPr="002B4218">
        <w:t xml:space="preserve">/л, СОЭ-42мм/час. Билирубин </w:t>
      </w:r>
      <w:proofErr w:type="gramStart"/>
      <w:r w:rsidRPr="002B4218">
        <w:t>общ.-</w:t>
      </w:r>
      <w:proofErr w:type="gramEnd"/>
      <w:r w:rsidRPr="002B4218">
        <w:t xml:space="preserve">86мкмоль/л, </w:t>
      </w:r>
      <w:proofErr w:type="spellStart"/>
      <w:r w:rsidRPr="002B4218">
        <w:t>протр</w:t>
      </w:r>
      <w:proofErr w:type="spellEnd"/>
      <w:r w:rsidRPr="002B4218">
        <w:t xml:space="preserve">. индекс-74%, АЛАТ- 333 </w:t>
      </w:r>
      <w:proofErr w:type="spellStart"/>
      <w:r w:rsidRPr="002B4218">
        <w:t>нмоль</w:t>
      </w:r>
      <w:proofErr w:type="spellEnd"/>
      <w:r w:rsidRPr="002B4218">
        <w:t xml:space="preserve">/л, щелочная фосфатаза-1100 </w:t>
      </w:r>
      <w:proofErr w:type="spellStart"/>
      <w:r w:rsidRPr="002B4218">
        <w:t>нмоль</w:t>
      </w:r>
      <w:proofErr w:type="spellEnd"/>
      <w:r w:rsidRPr="002B4218">
        <w:t xml:space="preserve">/л, сулемов.пр.-1,78 мл, тимол.пр.-8.0 ед. </w:t>
      </w:r>
    </w:p>
    <w:p w14:paraId="6E306F22" w14:textId="77777777" w:rsidR="00BF2326" w:rsidRPr="002B4218" w:rsidRDefault="00BF2326" w:rsidP="00724E31">
      <w:pPr>
        <w:ind w:firstLine="708"/>
        <w:jc w:val="both"/>
      </w:pPr>
      <w:r w:rsidRPr="002B4218">
        <w:t xml:space="preserve">Моча: уд. вес- 1001, белок-3 г/л, </w:t>
      </w:r>
      <w:r w:rsidRPr="002B4218">
        <w:rPr>
          <w:lang w:val="en-US"/>
        </w:rPr>
        <w:t>L</w:t>
      </w:r>
      <w:r w:rsidRPr="002B4218">
        <w:t>.-15-20 в п/</w:t>
      </w:r>
      <w:proofErr w:type="spellStart"/>
      <w:r w:rsidRPr="002B4218">
        <w:t>зр</w:t>
      </w:r>
      <w:proofErr w:type="spellEnd"/>
      <w:r w:rsidRPr="002B4218">
        <w:t xml:space="preserve">, </w:t>
      </w:r>
      <w:proofErr w:type="gramStart"/>
      <w:r w:rsidRPr="002B4218">
        <w:t>эрит.-</w:t>
      </w:r>
      <w:proofErr w:type="gramEnd"/>
      <w:r w:rsidRPr="002B4218">
        <w:t>30-40 в п/</w:t>
      </w:r>
      <w:proofErr w:type="spellStart"/>
      <w:r w:rsidRPr="002B4218">
        <w:t>зр</w:t>
      </w:r>
      <w:proofErr w:type="spellEnd"/>
      <w:r w:rsidRPr="002B4218">
        <w:t>, обнаружены гиалиновые и зернистые цилиндры, клетки почечного эпителия. Суточное количество мочи - 500 мл.</w:t>
      </w:r>
    </w:p>
    <w:p w14:paraId="53245C45" w14:textId="77777777" w:rsidR="00BF2326" w:rsidRPr="002B4218" w:rsidRDefault="00BF2326" w:rsidP="00724E31">
      <w:pPr>
        <w:spacing w:line="240" w:lineRule="atLeast"/>
        <w:ind w:firstLine="708"/>
      </w:pPr>
      <w:r w:rsidRPr="002B4218">
        <w:t xml:space="preserve">Задания: </w:t>
      </w:r>
    </w:p>
    <w:p w14:paraId="34F492B7" w14:textId="77777777" w:rsidR="00BF2326" w:rsidRPr="002B4218" w:rsidRDefault="00BF2326" w:rsidP="00724E31">
      <w:pPr>
        <w:jc w:val="both"/>
      </w:pPr>
      <w:r w:rsidRPr="002B4218">
        <w:t>1. Выделите основные патологические симптомы и синдромы у пациента (УК1, ПК5)</w:t>
      </w:r>
    </w:p>
    <w:p w14:paraId="25AD538B" w14:textId="77777777" w:rsidR="00BF2326" w:rsidRPr="002B4218" w:rsidRDefault="00BF2326" w:rsidP="00724E31">
      <w:pPr>
        <w:jc w:val="both"/>
      </w:pPr>
      <w:r w:rsidRPr="002B4218">
        <w:lastRenderedPageBreak/>
        <w:t>2. Оцените результаты лабораторных методов исследования. (УК1, ПК5)</w:t>
      </w:r>
    </w:p>
    <w:p w14:paraId="056AC5E7" w14:textId="77777777" w:rsidR="00BF2326" w:rsidRPr="002B4218" w:rsidRDefault="00BF2326" w:rsidP="00724E31">
      <w:pPr>
        <w:jc w:val="both"/>
      </w:pPr>
      <w:r w:rsidRPr="002B4218">
        <w:t>3.  Сформулируйте предварительный диагноз. (УК1, ПК5)</w:t>
      </w:r>
    </w:p>
    <w:p w14:paraId="6C36F08E" w14:textId="77777777" w:rsidR="00BF2326" w:rsidRPr="002B4218" w:rsidRDefault="00BF2326" w:rsidP="00724E31">
      <w:pPr>
        <w:jc w:val="both"/>
      </w:pPr>
      <w:r w:rsidRPr="002B4218">
        <w:t>4. Ваш план обследования больного. Какие исследования необходимо провести для подтверждения Вашего диагноза? (УК1, ПК5)</w:t>
      </w:r>
    </w:p>
    <w:p w14:paraId="12B755EC" w14:textId="77777777" w:rsidR="00BF2326" w:rsidRPr="002B4218" w:rsidRDefault="00BF2326" w:rsidP="00724E31">
      <w:pPr>
        <w:jc w:val="both"/>
      </w:pPr>
      <w:r w:rsidRPr="002B4218">
        <w:t>5. Определите дальнейшую тактика ведения больного и план лечения (УК1, ПК6).</w:t>
      </w:r>
    </w:p>
    <w:p w14:paraId="1E680C96" w14:textId="77777777" w:rsidR="00BF2326" w:rsidRPr="002B4218" w:rsidRDefault="00BF2326" w:rsidP="00724E31">
      <w:pPr>
        <w:jc w:val="both"/>
      </w:pPr>
      <w:r w:rsidRPr="002B4218">
        <w:t xml:space="preserve">6. </w:t>
      </w:r>
      <w:proofErr w:type="gramStart"/>
      <w:r w:rsidRPr="002B4218">
        <w:t>Выявите  причины</w:t>
      </w:r>
      <w:proofErr w:type="gramEnd"/>
      <w:r w:rsidRPr="002B4218">
        <w:t xml:space="preserve"> и условий для возникновения заболевания у данного пациента и составьте комплекс мероприятий, направленных на сохранение и укрепление здоровья, профилактику  распространения заболевания (УК1, ПК1)</w:t>
      </w:r>
    </w:p>
    <w:p w14:paraId="18B7A5C5" w14:textId="77777777" w:rsidR="00BF2326" w:rsidRDefault="00BF2326" w:rsidP="00724E31">
      <w:pPr>
        <w:jc w:val="both"/>
      </w:pPr>
      <w:r w:rsidRPr="002B4218">
        <w:t>7. Дайте рекомендации пациенту по реабилитации и санаторно-курортному лечению. (УК1, ПК8).</w:t>
      </w:r>
    </w:p>
    <w:p w14:paraId="585F30C9" w14:textId="77777777" w:rsidR="00BF2326" w:rsidRPr="002B4218" w:rsidRDefault="00BF2326" w:rsidP="00724E31">
      <w:pPr>
        <w:jc w:val="both"/>
      </w:pPr>
    </w:p>
    <w:p w14:paraId="56DF6E07" w14:textId="77777777" w:rsidR="00BF2326" w:rsidRPr="002B4218" w:rsidRDefault="00BF2326" w:rsidP="00724E31">
      <w:r w:rsidRPr="002B4218">
        <w:rPr>
          <w:b/>
          <w:bCs/>
        </w:rPr>
        <w:t xml:space="preserve">Ситуационная задача № </w:t>
      </w:r>
      <w:r>
        <w:rPr>
          <w:b/>
          <w:bCs/>
        </w:rPr>
        <w:t>2</w:t>
      </w:r>
    </w:p>
    <w:p w14:paraId="548CE8AB" w14:textId="77777777" w:rsidR="00BF2326" w:rsidRPr="002B4218" w:rsidRDefault="00BF2326" w:rsidP="00724E31">
      <w:pPr>
        <w:pStyle w:val="22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Заболел 13.09. - появились повышение температур тела (38° - 38,5°С), головная боль, чувство разбитости, к вечеру на коже - розовые пятна и папулы, которые к 14.09. превратились в везикулы с прозрачным содержимым. Фебрильная температура тела отмечалась в течение 3 дней, в эти дни было подсыпание свежих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везикулезных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элементов. </w:t>
      </w:r>
    </w:p>
    <w:p w14:paraId="3CC6D811" w14:textId="77777777" w:rsidR="00BF2326" w:rsidRPr="002B4218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последующие 2 дня состояние улучшилось, температура нормализовалась, отдельные элементы сыпи превратились в корочки, часть везикул “застыли” в своём развитии.18.09. вновь отмечался подъём температуры до 38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-39° С, головная боль, невнятность речи, отмечалось нарушение походки (шаткость, падения), не смог самостоятельно поднести чашку и ложку ко рту. В этот же день госпитализирован в инфекционную больницу.</w:t>
      </w:r>
    </w:p>
    <w:p w14:paraId="335BC5E4" w14:textId="77777777" w:rsidR="00BF2326" w:rsidRPr="002B4218" w:rsidRDefault="00BF2326" w:rsidP="00724E31">
      <w:pPr>
        <w:pStyle w:val="22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поступлении состояние тяжёлое, в сознании, не может стоять и сидеть (падает), на вопросы отвечает адекватно, но невнятно («каша во рту»), тремор рук и головы, сухожильные рефлексы Д=S, оживлены, мышечный тонус диффузно снижен, горизонтальный нистагм, ригидность затылочных мышц. Во время осмотра отмечалась рвота. На коже элементы сыпи в виде везикул и корочек, сыпь необильная, равномерно распределена по всей поверхности кожи. Тоны сердца ритмичные, звучные. ЧСС - 80/мин. Дыхание везикулярное, ЧД – 18/мин. Живот мягкий, безболезненный, печень и селезенка увеличены. </w:t>
      </w:r>
    </w:p>
    <w:p w14:paraId="62C37AC4" w14:textId="77777777" w:rsidR="00BF2326" w:rsidRPr="002B4218" w:rsidRDefault="00BF2326" w:rsidP="00724E31">
      <w:pPr>
        <w:pStyle w:val="22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19.09. проведена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люмбальная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пункция - ликвор прозрачный, бесцветный, вытекал частыми каплями,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цитоз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- 28×106/л (нейтрофилов 60%, лимфоцитов 40</w:t>
      </w:r>
      <w:proofErr w:type="gram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)</w:t>
      </w:r>
      <w:proofErr w:type="gram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белок - 0,165 г/л, глюкоза - 3,2 ммоль/л. В общем анализе крови от 19.09. - лейкоцитов 14,6х109/л, э - 2%, п/я - 10%, с/я - 68</w:t>
      </w:r>
      <w:proofErr w:type="gram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,</w:t>
      </w:r>
      <w:proofErr w:type="gram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лимф. - 18%,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- 2%, СОЭ - 25 мм/час.</w:t>
      </w:r>
    </w:p>
    <w:p w14:paraId="0049A13A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3BAD064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 Выбрать правильный диагноз</w:t>
      </w:r>
    </w:p>
    <w:p w14:paraId="50D94726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Опоясывающий герпес, серозный менингит, средней степени тяжести</w:t>
      </w:r>
    </w:p>
    <w:p w14:paraId="3A8B5539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Герпетическая инфекция, серозный менингит, средней степени тяжести</w:t>
      </w:r>
    </w:p>
    <w:p w14:paraId="0E512C13" w14:textId="77777777" w:rsidR="00BF2326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Ветряная оспа, типичная форма средн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степени тяжести. Осложнение:</w:t>
      </w:r>
    </w:p>
    <w:p w14:paraId="5B148980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менингоэнцефалит (атаксическая форма) *</w:t>
      </w:r>
    </w:p>
    <w:p w14:paraId="3DEBE0F8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Энтеровирусная инфекция, серозный менингит, средней степени тяжести </w:t>
      </w:r>
    </w:p>
    <w:p w14:paraId="1D227265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Герпетичес</w:t>
      </w:r>
      <w:r w:rsidR="00EC6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кая инфекция, менингоэнцефалит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средней степени тяжести</w:t>
      </w:r>
    </w:p>
    <w:p w14:paraId="4D8B6089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034B6C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 какими заболеваниями следует проводить дифференциальный диагноз?</w:t>
      </w:r>
    </w:p>
    <w:p w14:paraId="54715E67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Опоясывающий герпес *</w:t>
      </w:r>
    </w:p>
    <w:p w14:paraId="1C3F6C1D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Герпетическая инфекция *</w:t>
      </w:r>
    </w:p>
    <w:p w14:paraId="48234E14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Ветряная оспа *</w:t>
      </w:r>
    </w:p>
    <w:p w14:paraId="0D77424A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Энтеровирусная инфекция * </w:t>
      </w:r>
    </w:p>
    <w:p w14:paraId="3336CF60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Корь *</w:t>
      </w:r>
    </w:p>
    <w:p w14:paraId="58BE5C15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9DF730A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Указать основные направления лечения заболевания</w:t>
      </w:r>
    </w:p>
    <w:p w14:paraId="2C4CFF35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 Дегидратирующая терапия *</w:t>
      </w:r>
    </w:p>
    <w:p w14:paraId="20E74D0D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Дезинтоксикационная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терапия *</w:t>
      </w:r>
    </w:p>
    <w:p w14:paraId="6483B96C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7)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Антигистаминная терапия *</w:t>
      </w:r>
    </w:p>
    <w:p w14:paraId="2C6D4BF0" w14:textId="77777777" w:rsidR="00BF2326" w:rsidRPr="002B4218" w:rsidRDefault="00BF2326" w:rsidP="00724E31">
      <w:pPr>
        <w:pStyle w:val="22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8) </w:t>
      </w:r>
      <w:proofErr w:type="spellStart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Вирусостатическая</w:t>
      </w:r>
      <w:proofErr w:type="spellEnd"/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терапия *</w:t>
      </w:r>
    </w:p>
    <w:p w14:paraId="7806F8A5" w14:textId="77777777" w:rsidR="00BF2326" w:rsidRDefault="00BF2326" w:rsidP="00724E31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9) </w:t>
      </w:r>
      <w:r w:rsidRPr="002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Иммуномодулирующая терапия*</w:t>
      </w:r>
    </w:p>
    <w:p w14:paraId="3E7DD691" w14:textId="77777777" w:rsidR="00BF2326" w:rsidRPr="0094619B" w:rsidRDefault="00BF2326" w:rsidP="00051847">
      <w:pPr>
        <w:jc w:val="both"/>
        <w:rPr>
          <w:color w:val="000000"/>
        </w:rPr>
      </w:pPr>
    </w:p>
    <w:p w14:paraId="7C9D3FA1" w14:textId="77777777" w:rsidR="00BF2326" w:rsidRPr="00587A06" w:rsidRDefault="00BF2326" w:rsidP="00051847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87A06">
        <w:rPr>
          <w:rFonts w:ascii="Times New Roman" w:hAnsi="Times New Roman" w:cs="Times New Roman"/>
          <w:b/>
          <w:bCs/>
          <w:color w:val="000000"/>
          <w:u w:val="single"/>
        </w:rPr>
        <w:t>3 уровень – оценка владения навыками</w:t>
      </w:r>
    </w:p>
    <w:p w14:paraId="379F0437" w14:textId="77777777" w:rsidR="00BF2326" w:rsidRPr="0094619B" w:rsidRDefault="00BF2326" w:rsidP="00051847">
      <w:pPr>
        <w:pStyle w:val="ac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4619B">
        <w:rPr>
          <w:rFonts w:ascii="Times New Roman" w:hAnsi="Times New Roman" w:cs="Times New Roman"/>
          <w:color w:val="000000"/>
        </w:rPr>
        <w:t xml:space="preserve">Для оценивания результатов обучения в виде </w:t>
      </w:r>
      <w:r w:rsidRPr="0094619B">
        <w:rPr>
          <w:rFonts w:ascii="Times New Roman" w:hAnsi="Times New Roman" w:cs="Times New Roman"/>
          <w:b/>
          <w:bCs/>
          <w:color w:val="000000"/>
        </w:rPr>
        <w:t xml:space="preserve">навыков </w:t>
      </w:r>
      <w:r w:rsidRPr="0094619B">
        <w:rPr>
          <w:rFonts w:ascii="Times New Roman" w:hAnsi="Times New Roman" w:cs="Times New Roman"/>
          <w:color w:val="000000"/>
        </w:rPr>
        <w:t>используются следующие типы контроля:</w:t>
      </w:r>
    </w:p>
    <w:p w14:paraId="6A718E37" w14:textId="77777777" w:rsidR="00BF2326" w:rsidRPr="00E462FD" w:rsidRDefault="00BF2326" w:rsidP="00E462FD">
      <w:pPr>
        <w:pStyle w:val="10"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9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>Курация пациента с написанием и защитой истории болезни;</w:t>
      </w:r>
    </w:p>
    <w:p w14:paraId="2169C4D3" w14:textId="77777777" w:rsidR="00BF2326" w:rsidRPr="00E462FD" w:rsidRDefault="00BF2326" w:rsidP="00E462FD">
      <w:pPr>
        <w:pStyle w:val="10"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адания на обоснование диагноза и принятие решения по ситуационной задаче (ситуации выбора, </w:t>
      </w:r>
      <w:proofErr w:type="spellStart"/>
      <w:r w:rsidRPr="00E462FD">
        <w:rPr>
          <w:rFonts w:ascii="Times New Roman" w:hAnsi="Times New Roman" w:cs="Times New Roman"/>
          <w:color w:val="000000"/>
          <w:sz w:val="24"/>
          <w:szCs w:val="24"/>
        </w:rPr>
        <w:t>многоальтернативности</w:t>
      </w:r>
      <w:proofErr w:type="spellEnd"/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 решений, проблемной ситуации);</w:t>
      </w:r>
    </w:p>
    <w:p w14:paraId="71B09B41" w14:textId="77777777" w:rsidR="00BF2326" w:rsidRPr="0094619B" w:rsidRDefault="00BF2326" w:rsidP="00E462FD">
      <w:pPr>
        <w:pStyle w:val="10"/>
        <w:widowControl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</w:rPr>
        <w:t>- Собеседование по составленному</w:t>
      </w:r>
      <w:r w:rsidR="007A2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ординатором</w:t>
      </w:r>
      <w:r w:rsidR="007A2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плану обследования и лечения больного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410D31" w14:textId="77777777" w:rsidR="00BF2326" w:rsidRPr="0094619B" w:rsidRDefault="00BF2326" w:rsidP="0005184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3DEF4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Курация пациента с написанием и защитой истории болезни</w:t>
      </w:r>
    </w:p>
    <w:p w14:paraId="32ACFB6D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14:paraId="313654B2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351075">
        <w:rPr>
          <w:b/>
          <w:bCs/>
          <w:color w:val="000000"/>
        </w:rPr>
        <w:t xml:space="preserve">Критерии оценки истории болезни по </w:t>
      </w:r>
      <w:r w:rsidR="00EC6DF6">
        <w:rPr>
          <w:b/>
          <w:bCs/>
          <w:color w:val="000000"/>
        </w:rPr>
        <w:t>инфекционным болезням</w:t>
      </w:r>
    </w:p>
    <w:p w14:paraId="0C5C112D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1. Оценка за историю болезни осуществляется на основе принципов объективности, справедливости, всестороннего анализа материала, изложенного в истории болезни.</w:t>
      </w:r>
    </w:p>
    <w:p w14:paraId="430B9D06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2. При оценке учитывает</w:t>
      </w:r>
      <w:r>
        <w:rPr>
          <w:color w:val="000000"/>
        </w:rPr>
        <w:t>ся</w:t>
      </w:r>
      <w:r w:rsidRPr="00513983">
        <w:rPr>
          <w:color w:val="000000"/>
        </w:rPr>
        <w:t>:</w:t>
      </w:r>
    </w:p>
    <w:p w14:paraId="2F93D96E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• грамотность, логику и стиль написания истории болезни;</w:t>
      </w:r>
      <w:r>
        <w:rPr>
          <w:color w:val="000000"/>
        </w:rPr>
        <w:t xml:space="preserve"> соответствие оформления истории болезни установленным требованиям;</w:t>
      </w:r>
    </w:p>
    <w:p w14:paraId="56091A2A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• аргументированность выбора и интерпретации данных дополнительного обследования, дифференциального диагноза и/или его обоснования, выбора лечения, назначения практических рекомендаций;</w:t>
      </w:r>
    </w:p>
    <w:p w14:paraId="363DA8DB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• уровень самостоятельного мышления;</w:t>
      </w:r>
    </w:p>
    <w:p w14:paraId="7683AD1A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• умение связывать теорию с практикой.</w:t>
      </w:r>
    </w:p>
    <w:p w14:paraId="3494AC97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3. Оценка истории болезни заключается в дискретной оценке составных частей истории болезни, таких как:</w:t>
      </w:r>
    </w:p>
    <w:p w14:paraId="46ADF74B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1. Субъективное исследование пациента (сбор жалоб, анамнеза).</w:t>
      </w:r>
    </w:p>
    <w:p w14:paraId="1AF4DB4E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2. Объективное исследование пациента.</w:t>
      </w:r>
    </w:p>
    <w:p w14:paraId="3E8DF7C2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3. Планирование и интерпретация дополнительных методов исследования.</w:t>
      </w:r>
    </w:p>
    <w:p w14:paraId="67669EB2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4. Дифференциальный диагноз, клинический диагноз, его обоснование.</w:t>
      </w:r>
    </w:p>
    <w:p w14:paraId="66E30EF8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5. Назначение лечения.</w:t>
      </w:r>
    </w:p>
    <w:p w14:paraId="2FC2270C" w14:textId="77777777" w:rsidR="00BF2326" w:rsidRPr="00513983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513983">
        <w:rPr>
          <w:color w:val="000000"/>
        </w:rPr>
        <w:t>6. Эпикриз.</w:t>
      </w:r>
    </w:p>
    <w:p w14:paraId="4660C0DD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14:paraId="08D3BF65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456CB2">
        <w:rPr>
          <w:b/>
          <w:bCs/>
          <w:color w:val="000000"/>
        </w:rPr>
        <w:t>Собеседование по составленному ординатором плану обследования и лечения больного</w:t>
      </w:r>
      <w:r>
        <w:rPr>
          <w:b/>
          <w:bCs/>
          <w:color w:val="000000"/>
        </w:rPr>
        <w:t xml:space="preserve"> включает:</w:t>
      </w:r>
    </w:p>
    <w:p w14:paraId="3E6248C1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- обоснование перечня назначенных специфических лабораторных исследований в соответствии с установленным предварительным диагнозом и проведения дифференциальной диагностики;</w:t>
      </w:r>
    </w:p>
    <w:p w14:paraId="5B8DDD64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- обоснования выбора препаратов для проведения этиотропной терапии с учетом предполагаемого возбудителя и патогенетической терапии (с учетом ведущих клинических синдромов заболевания).</w:t>
      </w:r>
    </w:p>
    <w:p w14:paraId="6C7337E4" w14:textId="77777777" w:rsidR="00BF2326" w:rsidRDefault="00BF2326" w:rsidP="00724E31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B341B9E" w14:textId="77777777" w:rsidR="00BF2326" w:rsidRDefault="00BF2326" w:rsidP="00724E31">
      <w:pPr>
        <w:jc w:val="both"/>
        <w:rPr>
          <w:b/>
          <w:bCs/>
        </w:rPr>
      </w:pPr>
      <w:r w:rsidRPr="00536953">
        <w:rPr>
          <w:b/>
          <w:bCs/>
        </w:rPr>
        <w:t>Примеры заданий, выявляющих практическую подготовку врача-</w:t>
      </w:r>
      <w:r>
        <w:rPr>
          <w:b/>
          <w:bCs/>
        </w:rPr>
        <w:t>инфекциониста</w:t>
      </w:r>
      <w:r w:rsidRPr="00536953">
        <w:rPr>
          <w:b/>
          <w:bCs/>
        </w:rPr>
        <w:t>:</w:t>
      </w:r>
    </w:p>
    <w:p w14:paraId="3914448E" w14:textId="77777777" w:rsidR="00BF2326" w:rsidRPr="00536953" w:rsidRDefault="00BF2326" w:rsidP="00724E31">
      <w:pPr>
        <w:jc w:val="both"/>
        <w:rPr>
          <w:b/>
          <w:bCs/>
        </w:rPr>
      </w:pPr>
    </w:p>
    <w:p w14:paraId="5996D25A" w14:textId="77777777" w:rsidR="00BF2326" w:rsidRPr="00536953" w:rsidRDefault="00BF2326" w:rsidP="00724E31">
      <w:pPr>
        <w:jc w:val="both"/>
      </w:pPr>
      <w:r>
        <w:t>1.</w:t>
      </w:r>
      <w:r w:rsidRPr="00536953">
        <w:t xml:space="preserve">Провести </w:t>
      </w:r>
      <w:proofErr w:type="spellStart"/>
      <w:r w:rsidRPr="00536953">
        <w:t>физикальное</w:t>
      </w:r>
      <w:proofErr w:type="spellEnd"/>
      <w:r w:rsidRPr="00536953">
        <w:t xml:space="preserve"> обследование пациента с </w:t>
      </w:r>
      <w:r>
        <w:t xml:space="preserve">инфекционным заболеванием. </w:t>
      </w:r>
      <w:r w:rsidRPr="00536953">
        <w:t xml:space="preserve">Дать оценку полученным результатам. </w:t>
      </w:r>
    </w:p>
    <w:p w14:paraId="0A10AD93" w14:textId="77777777" w:rsidR="00BF2326" w:rsidRPr="00536953" w:rsidRDefault="00BF2326" w:rsidP="00724E31">
      <w:pPr>
        <w:jc w:val="both"/>
      </w:pPr>
      <w:r>
        <w:t>2.</w:t>
      </w:r>
      <w:r w:rsidRPr="00536953">
        <w:t xml:space="preserve">Составить программу дополнительного обследования конкретного больного. </w:t>
      </w:r>
    </w:p>
    <w:p w14:paraId="3CDFA2F0" w14:textId="77777777" w:rsidR="00BF2326" w:rsidRPr="00536953" w:rsidRDefault="00BF2326" w:rsidP="00724E31">
      <w:pPr>
        <w:jc w:val="both"/>
      </w:pPr>
      <w:r>
        <w:t>3.</w:t>
      </w:r>
      <w:r w:rsidRPr="00536953">
        <w:t xml:space="preserve">Составить программу лечения конкретного больного. </w:t>
      </w:r>
    </w:p>
    <w:p w14:paraId="6A7AB66A" w14:textId="77777777" w:rsidR="00BF2326" w:rsidRPr="00536953" w:rsidRDefault="00BF2326" w:rsidP="00724E31">
      <w:pPr>
        <w:jc w:val="both"/>
      </w:pPr>
      <w:r>
        <w:t>5.</w:t>
      </w:r>
      <w:r w:rsidRPr="00536953">
        <w:t xml:space="preserve">Оказать неотложную помощь при </w:t>
      </w:r>
      <w:r>
        <w:t>анафилактическом шоке.</w:t>
      </w:r>
    </w:p>
    <w:p w14:paraId="00B4E990" w14:textId="77777777" w:rsidR="00BF2326" w:rsidRPr="00536953" w:rsidRDefault="00BF2326" w:rsidP="00724E31">
      <w:pPr>
        <w:jc w:val="both"/>
      </w:pPr>
      <w:r>
        <w:t>6.</w:t>
      </w:r>
      <w:r w:rsidRPr="00536953">
        <w:t xml:space="preserve">Оказать неотложную помощь при </w:t>
      </w:r>
      <w:proofErr w:type="spellStart"/>
      <w:r>
        <w:t>дегидратационном</w:t>
      </w:r>
      <w:proofErr w:type="spellEnd"/>
      <w:r>
        <w:t xml:space="preserve"> шоке.</w:t>
      </w:r>
    </w:p>
    <w:p w14:paraId="3770DFC0" w14:textId="77777777" w:rsidR="00BF2326" w:rsidRPr="00536953" w:rsidRDefault="00BF2326" w:rsidP="00724E31">
      <w:pPr>
        <w:jc w:val="both"/>
      </w:pPr>
      <w:r>
        <w:lastRenderedPageBreak/>
        <w:t>7.</w:t>
      </w:r>
      <w:r w:rsidRPr="00536953">
        <w:t xml:space="preserve">Оценить степень нарушений дыхательной недостаточности у больного </w:t>
      </w:r>
      <w:r>
        <w:t>с инфекционными заболеваниями респираторного тракта.</w:t>
      </w:r>
    </w:p>
    <w:p w14:paraId="0044A990" w14:textId="77777777" w:rsidR="00BF2326" w:rsidRPr="00536953" w:rsidRDefault="00BF2326" w:rsidP="00724E31">
      <w:pPr>
        <w:jc w:val="both"/>
      </w:pPr>
      <w:r>
        <w:t>8.</w:t>
      </w:r>
      <w:r w:rsidRPr="00536953">
        <w:t xml:space="preserve">Провести непрямой массаж сердца пострадавшему в ДТП. </w:t>
      </w:r>
    </w:p>
    <w:p w14:paraId="6529ABF6" w14:textId="77777777" w:rsidR="00BF2326" w:rsidRPr="00536953" w:rsidRDefault="00BF2326" w:rsidP="00724E31">
      <w:pPr>
        <w:jc w:val="both"/>
      </w:pPr>
      <w:r>
        <w:t xml:space="preserve">9. </w:t>
      </w:r>
      <w:r w:rsidRPr="00536953">
        <w:t xml:space="preserve">Провести </w:t>
      </w:r>
      <w:r>
        <w:t xml:space="preserve">забор биологического материала (мазок из зева и носа, кровь, кал и </w:t>
      </w:r>
      <w:proofErr w:type="spellStart"/>
      <w:r>
        <w:t>др</w:t>
      </w:r>
      <w:proofErr w:type="spellEnd"/>
      <w:r>
        <w:t>) для проведения специфических лабораторных исследований.</w:t>
      </w:r>
    </w:p>
    <w:p w14:paraId="0AB6F47B" w14:textId="77777777" w:rsidR="00BF2326" w:rsidRPr="00536953" w:rsidRDefault="00BF2326" w:rsidP="00724E31">
      <w:pPr>
        <w:jc w:val="both"/>
      </w:pPr>
      <w:r>
        <w:t>10.</w:t>
      </w:r>
      <w:r w:rsidRPr="00536953">
        <w:t>Обосновать схему современной этиотропной, патогенетической и симп</w:t>
      </w:r>
      <w:r>
        <w:t>томатической терапии у больного с инфекционным заболеванием.</w:t>
      </w:r>
    </w:p>
    <w:p w14:paraId="27CDDB11" w14:textId="77777777" w:rsidR="00BF2326" w:rsidRPr="00536953" w:rsidRDefault="00BF2326" w:rsidP="00724E31">
      <w:pPr>
        <w:jc w:val="both"/>
      </w:pPr>
      <w:r>
        <w:t>11.Назначить противовирусную терапию больному с ХВГС.</w:t>
      </w:r>
    </w:p>
    <w:p w14:paraId="1F59E07D" w14:textId="77777777" w:rsidR="00BF2326" w:rsidRDefault="00BF2326" w:rsidP="00724E31">
      <w:pPr>
        <w:jc w:val="both"/>
      </w:pPr>
      <w:r>
        <w:t>12.Снять ЭКГ больному.</w:t>
      </w:r>
    </w:p>
    <w:p w14:paraId="5605CF8F" w14:textId="77777777" w:rsidR="00BF2326" w:rsidRPr="00536953" w:rsidRDefault="00BF2326" w:rsidP="00724E31">
      <w:pPr>
        <w:jc w:val="both"/>
      </w:pPr>
      <w:r>
        <w:t>13.Дать интерпретацию анализов крови у больных с инфекционными заболеваниями.</w:t>
      </w:r>
    </w:p>
    <w:p w14:paraId="37F88AF9" w14:textId="77777777" w:rsidR="00BF2326" w:rsidRPr="00536953" w:rsidRDefault="00BF2326" w:rsidP="00724E31">
      <w:pPr>
        <w:jc w:val="both"/>
      </w:pPr>
      <w:r>
        <w:t>14.</w:t>
      </w:r>
      <w:r w:rsidRPr="00536953">
        <w:t xml:space="preserve">Объяснить больному технику </w:t>
      </w:r>
      <w:r>
        <w:t xml:space="preserve">сбора мочи по </w:t>
      </w:r>
      <w:proofErr w:type="spellStart"/>
      <w:r>
        <w:t>Зимницкому</w:t>
      </w:r>
      <w:proofErr w:type="spellEnd"/>
      <w:r>
        <w:t>.</w:t>
      </w:r>
    </w:p>
    <w:p w14:paraId="54F84D1F" w14:textId="77777777" w:rsidR="00BF2326" w:rsidRDefault="00BF2326" w:rsidP="00724E31">
      <w:pPr>
        <w:jc w:val="both"/>
      </w:pPr>
      <w:r>
        <w:t>15.</w:t>
      </w:r>
      <w:r w:rsidRPr="00536953">
        <w:t xml:space="preserve">Объяснить больному технику </w:t>
      </w:r>
      <w:r>
        <w:t>сбора мокроты.</w:t>
      </w:r>
    </w:p>
    <w:p w14:paraId="54B36FDC" w14:textId="77777777" w:rsidR="00BF2326" w:rsidRPr="00786DE0" w:rsidRDefault="00BF2326" w:rsidP="00724E31">
      <w:pPr>
        <w:jc w:val="both"/>
      </w:pPr>
      <w:r w:rsidRPr="00786DE0">
        <w:t>1</w:t>
      </w:r>
      <w:r>
        <w:t>6</w:t>
      </w:r>
      <w:r w:rsidRPr="00786DE0">
        <w:t>. Техника переливания крови.</w:t>
      </w:r>
    </w:p>
    <w:p w14:paraId="02D71D59" w14:textId="77777777" w:rsidR="00BF2326" w:rsidRPr="00786DE0" w:rsidRDefault="00BF2326" w:rsidP="00724E31">
      <w:pPr>
        <w:jc w:val="both"/>
      </w:pPr>
      <w:r>
        <w:t>17</w:t>
      </w:r>
      <w:r w:rsidRPr="00786DE0">
        <w:t>. Неотложная помощь при анафилактическом шоке.</w:t>
      </w:r>
    </w:p>
    <w:p w14:paraId="118D8B51" w14:textId="77777777" w:rsidR="00BF2326" w:rsidRPr="00786DE0" w:rsidRDefault="00BF2326" w:rsidP="00724E31">
      <w:pPr>
        <w:jc w:val="both"/>
      </w:pPr>
      <w:r>
        <w:t>18</w:t>
      </w:r>
      <w:r w:rsidRPr="00786DE0">
        <w:t>. Методика бактериологического исследования на ОКИ.</w:t>
      </w:r>
    </w:p>
    <w:p w14:paraId="7E266DCD" w14:textId="77777777" w:rsidR="00BF2326" w:rsidRPr="00786DE0" w:rsidRDefault="00BF2326" w:rsidP="00724E31">
      <w:pPr>
        <w:jc w:val="both"/>
      </w:pPr>
      <w:r>
        <w:t>19</w:t>
      </w:r>
      <w:r w:rsidRPr="00786DE0">
        <w:t xml:space="preserve">. </w:t>
      </w:r>
      <w:proofErr w:type="spellStart"/>
      <w:r w:rsidRPr="00786DE0">
        <w:t>Люмбальная</w:t>
      </w:r>
      <w:proofErr w:type="spellEnd"/>
      <w:r w:rsidRPr="00786DE0">
        <w:t xml:space="preserve"> пункция, трактовка результатов.</w:t>
      </w:r>
    </w:p>
    <w:p w14:paraId="234F5E57" w14:textId="77777777" w:rsidR="00BF2326" w:rsidRPr="00786DE0" w:rsidRDefault="00BF2326" w:rsidP="00724E31">
      <w:pPr>
        <w:jc w:val="both"/>
      </w:pPr>
      <w:r>
        <w:t>20</w:t>
      </w:r>
      <w:r w:rsidRPr="00786DE0">
        <w:t>. Методика бактериологического исследования крови.</w:t>
      </w:r>
    </w:p>
    <w:p w14:paraId="36E2F5AA" w14:textId="77777777" w:rsidR="00BF2326" w:rsidRPr="00786DE0" w:rsidRDefault="00BF2326" w:rsidP="00724E31">
      <w:pPr>
        <w:jc w:val="both"/>
      </w:pPr>
      <w:r>
        <w:t>21</w:t>
      </w:r>
      <w:r w:rsidRPr="00786DE0">
        <w:t>. Методика серологического исследования крови.</w:t>
      </w:r>
    </w:p>
    <w:p w14:paraId="3BF74E3A" w14:textId="77777777" w:rsidR="00BF2326" w:rsidRPr="00786DE0" w:rsidRDefault="00BF2326" w:rsidP="00724E31">
      <w:pPr>
        <w:jc w:val="both"/>
      </w:pPr>
      <w:r>
        <w:t>22</w:t>
      </w:r>
      <w:r w:rsidRPr="00786DE0">
        <w:t>. Методика исследования материала на дифтерию.</w:t>
      </w:r>
    </w:p>
    <w:p w14:paraId="1980EE40" w14:textId="77777777" w:rsidR="00BF2326" w:rsidRPr="00786DE0" w:rsidRDefault="00BF2326" w:rsidP="00724E31">
      <w:pPr>
        <w:jc w:val="both"/>
      </w:pPr>
      <w:r>
        <w:t>23</w:t>
      </w:r>
      <w:r w:rsidRPr="00786DE0">
        <w:t xml:space="preserve">. Методика проведения </w:t>
      </w:r>
      <w:proofErr w:type="spellStart"/>
      <w:r w:rsidRPr="00786DE0">
        <w:t>люмбальной</w:t>
      </w:r>
      <w:proofErr w:type="spellEnd"/>
      <w:r w:rsidRPr="00786DE0">
        <w:t xml:space="preserve"> пункции.</w:t>
      </w:r>
    </w:p>
    <w:p w14:paraId="0240C54D" w14:textId="77777777" w:rsidR="00BF2326" w:rsidRPr="00786DE0" w:rsidRDefault="00BF2326" w:rsidP="00724E31">
      <w:pPr>
        <w:jc w:val="both"/>
      </w:pPr>
      <w:r>
        <w:t>24</w:t>
      </w:r>
      <w:r w:rsidRPr="00786DE0">
        <w:t>. Методика проведения дуоденального зондирования.</w:t>
      </w:r>
    </w:p>
    <w:p w14:paraId="09DDC95B" w14:textId="77777777" w:rsidR="00BF2326" w:rsidRPr="00786DE0" w:rsidRDefault="00BF2326" w:rsidP="00724E31">
      <w:pPr>
        <w:jc w:val="both"/>
      </w:pPr>
      <w:r>
        <w:t>25</w:t>
      </w:r>
      <w:r w:rsidRPr="00786DE0">
        <w:t>. Экстренная профилактика столбняка.</w:t>
      </w:r>
    </w:p>
    <w:p w14:paraId="1C826C40" w14:textId="77777777" w:rsidR="00BF2326" w:rsidRPr="00786DE0" w:rsidRDefault="00BF2326" w:rsidP="00724E31">
      <w:pPr>
        <w:jc w:val="both"/>
      </w:pPr>
      <w:r>
        <w:t>26</w:t>
      </w:r>
      <w:r w:rsidRPr="00786DE0">
        <w:t>. Методика обследования на описторхоз.</w:t>
      </w:r>
    </w:p>
    <w:p w14:paraId="527F8298" w14:textId="77777777" w:rsidR="00BF2326" w:rsidRPr="00786DE0" w:rsidRDefault="00BF2326" w:rsidP="00724E31">
      <w:pPr>
        <w:jc w:val="both"/>
      </w:pPr>
      <w:r>
        <w:t>27</w:t>
      </w:r>
      <w:r w:rsidRPr="00786DE0">
        <w:t>. Методика исследования на малярию.</w:t>
      </w:r>
    </w:p>
    <w:p w14:paraId="00C1EA63" w14:textId="77777777" w:rsidR="00BF2326" w:rsidRPr="00786DE0" w:rsidRDefault="00BF2326" w:rsidP="00724E31">
      <w:pPr>
        <w:jc w:val="both"/>
      </w:pPr>
      <w:r>
        <w:t>28</w:t>
      </w:r>
      <w:r w:rsidRPr="00786DE0">
        <w:t xml:space="preserve">. Методика </w:t>
      </w:r>
      <w:proofErr w:type="spellStart"/>
      <w:r w:rsidRPr="00786DE0">
        <w:t>ректороманоскопии</w:t>
      </w:r>
      <w:proofErr w:type="spellEnd"/>
      <w:r w:rsidRPr="00786DE0">
        <w:t>.</w:t>
      </w:r>
    </w:p>
    <w:p w14:paraId="2A4975A3" w14:textId="77777777" w:rsidR="00BF2326" w:rsidRPr="00786DE0" w:rsidRDefault="00BF2326" w:rsidP="00724E31">
      <w:pPr>
        <w:jc w:val="both"/>
      </w:pPr>
      <w:r>
        <w:t>29</w:t>
      </w:r>
      <w:r w:rsidRPr="00786DE0">
        <w:t>. Методика определения группы крови.</w:t>
      </w:r>
    </w:p>
    <w:p w14:paraId="5F32C55B" w14:textId="77777777" w:rsidR="00BF2326" w:rsidRPr="00536953" w:rsidRDefault="00BF2326" w:rsidP="00724E31">
      <w:pPr>
        <w:jc w:val="both"/>
      </w:pPr>
      <w:r>
        <w:t>30</w:t>
      </w:r>
      <w:r w:rsidRPr="00786DE0">
        <w:t>. Методика промывания желудка.</w:t>
      </w:r>
    </w:p>
    <w:p w14:paraId="39CA22EA" w14:textId="77777777" w:rsidR="00BF2326" w:rsidRPr="0094619B" w:rsidRDefault="00BF2326" w:rsidP="0005184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A4DEA" w14:textId="77777777" w:rsidR="00BF2326" w:rsidRPr="0094619B" w:rsidRDefault="00BF2326" w:rsidP="0005184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14:paraId="127BDADC" w14:textId="77777777" w:rsidR="00BF2326" w:rsidRPr="0094619B" w:rsidRDefault="00BF2326" w:rsidP="0005184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формирования компетенций</w:t>
      </w:r>
    </w:p>
    <w:p w14:paraId="3487DD06" w14:textId="77777777" w:rsidR="00BF2326" w:rsidRPr="0094619B" w:rsidRDefault="00BF2326" w:rsidP="00051847">
      <w:pPr>
        <w:pStyle w:val="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7045F" w14:textId="77777777" w:rsidR="00BF2326" w:rsidRPr="00E462FD" w:rsidRDefault="00BF2326" w:rsidP="00E462FD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AF9E81" w14:textId="77777777" w:rsidR="00BF2326" w:rsidRPr="00E462FD" w:rsidRDefault="00BF2326" w:rsidP="00E462FD">
      <w:pPr>
        <w:pStyle w:val="22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осуществляется преподавателем в ходе повседневной учебной работы и проводится в пределах обычных организационных форм занятий.</w:t>
      </w:r>
    </w:p>
    <w:p w14:paraId="3460AD94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BEFE41F" w14:textId="77777777" w:rsidR="00BF2326" w:rsidRPr="00E462FD" w:rsidRDefault="00BF2326" w:rsidP="00E462FD">
      <w:pPr>
        <w:pStyle w:val="22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Текущая аттестация обучающихся проводится преподавателем в следующих формах:</w:t>
      </w:r>
    </w:p>
    <w:p w14:paraId="3D0F85E7" w14:textId="77777777" w:rsidR="00BF2326" w:rsidRDefault="00BF2326" w:rsidP="00AA7DF5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790C683" w14:textId="77777777" w:rsidR="00BF2326" w:rsidRPr="00587A0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1 уровень – оценка знаний</w:t>
      </w:r>
    </w:p>
    <w:p w14:paraId="281C5008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46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Тестирование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инструмент, с помощью которого педагог оценивает степень достижения ординатором требуемых знаний. Тест состоит из заданий с выбором одного ответа из 5-х предложенных. Тип заданий – закрытый, количество заданий в тест-билете – 20, количество вариантов тест-билетов – 10, за правильный ответ – 1 балл, за неправильный или неуказанный ответ – 0 баллов. </w:t>
      </w:r>
    </w:p>
    <w:p w14:paraId="6136FE79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14:paraId="15CD514F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90–100 баллов – выставляется, если </w:t>
      </w:r>
      <w:proofErr w:type="gramStart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ординатор  правильно</w:t>
      </w:r>
      <w:proofErr w:type="gramEnd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ответил на 90% вопросов теста.</w:t>
      </w:r>
    </w:p>
    <w:p w14:paraId="00B50604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80–89 баллов – выставляется, если ординатор правильно ответил от 80% до 90% вопросов теста.</w:t>
      </w:r>
    </w:p>
    <w:p w14:paraId="3BB4716A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70–79 баллов – выставляется, если ординатор правильно ответил от 70% до 80% вопросов теста.</w:t>
      </w:r>
    </w:p>
    <w:p w14:paraId="146FBE90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Менее 70 баллов – выставляется, если ординатор правильно ответил менее 69% вопросов теста.</w:t>
      </w:r>
    </w:p>
    <w:p w14:paraId="1DEE4B18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9C394B6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E46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Контрольные работы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инструмент, с помощью которого педагог оценивает степень достижения ординатором уровня знаний, способность выделить в поставленном вопросе за ограниченное время основную мысль, кратко и полно освятить основной материал темы.</w:t>
      </w:r>
    </w:p>
    <w:p w14:paraId="3F2CDE69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14:paraId="375D493F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«отлично» (9-10 баллов) выставляется ординатору, если содержание работы соответствует вопросу, ординатор владеет материалом, ответ полный и развернутый;</w:t>
      </w:r>
    </w:p>
    <w:p w14:paraId="10CFCD5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«хорошо» (8-9 баллов) выставляется, если в работе содержание соответствует вопросу, ординатор владеет материалом, ответ неполный;</w:t>
      </w:r>
    </w:p>
    <w:p w14:paraId="0F04E862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«удовлетворительно» (7-8 баллов) выставляется ординатору, если содержание работы соответствует вопросу, ординатор владеет материалом, но не мог выделить в работе главную мысль, ответ не полный;</w:t>
      </w:r>
    </w:p>
    <w:p w14:paraId="4A53BB69" w14:textId="77777777" w:rsidR="00BF2326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«неудовлетворительно» (менее 7 баллов) выставляется, если работа не подготовлена, содержание не соответствует вопросу темы.</w:t>
      </w:r>
    </w:p>
    <w:p w14:paraId="094993C0" w14:textId="77777777" w:rsidR="00BF2326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6B5CFBD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E46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Индивидуальное собеседование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диалог преподавателя с ординатором, цель которого – систематизация и уточнение имеющихся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ординатора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знаний, проверка его индивидуальных возможностей усвоения материала, полнота знаний теоретического контролируемого материала. Способность к публичной коммуникации (демонстрация навыков публичного выступления и ведения дискуссии на профессиональные темы, владение нормами литературного языка, профессиональной терминологией).</w:t>
      </w:r>
    </w:p>
    <w:p w14:paraId="67EF7F31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14:paraId="69EF6C77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оценка «отлично» (9-10 баллов) выставляется ординатору, если содержание </w:t>
      </w:r>
      <w:proofErr w:type="gramStart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  соответствует</w:t>
      </w:r>
      <w:proofErr w:type="gramEnd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вопросу, докладчик владеет материалом, критически оценивает источники информации, адекватно отвечает на вопросы;</w:t>
      </w:r>
    </w:p>
    <w:p w14:paraId="21210020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-оценка «хорошо» (8 баллов) выставляется ординатору, если содержание </w:t>
      </w:r>
      <w:proofErr w:type="gramStart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  соответствует</w:t>
      </w:r>
      <w:proofErr w:type="gramEnd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вопросу, докладчик владеет материалом;</w:t>
      </w:r>
    </w:p>
    <w:p w14:paraId="0A0E9EE0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-оценка «удовлетворительно» (7 баллов) выставляется ординатору, если содержание </w:t>
      </w:r>
      <w:proofErr w:type="gramStart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  соответствует</w:t>
      </w:r>
      <w:proofErr w:type="gramEnd"/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вопросу, ответ раскрыт не полностью;</w:t>
      </w:r>
    </w:p>
    <w:p w14:paraId="6DF1A348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«неудовлетворительно» (менее 7 баллов) выставляется ординатору, если он не подготовлен, содержание ответа не соответствует вопросу.</w:t>
      </w:r>
    </w:p>
    <w:p w14:paraId="6A11EBED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-оценка «зачтено» выставляется ординатору, если докладчик владеет материалом, адекватно отвечает на вопросы </w:t>
      </w:r>
    </w:p>
    <w:p w14:paraId="4C94DD28" w14:textId="77777777" w:rsidR="00BF2326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«не зачтено» выставляется ординатору, если он не подготовлен, содержание ответа не соответствует вопросу.</w:t>
      </w:r>
    </w:p>
    <w:p w14:paraId="05F51D41" w14:textId="77777777" w:rsidR="00BF2326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76FF24C" w14:textId="77777777" w:rsidR="00BF2326" w:rsidRPr="00587A0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2 уровень – оценка умений</w:t>
      </w:r>
    </w:p>
    <w:p w14:paraId="0CAF237B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E46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Ситуационные задачи, включающие в себя описание алгоритма диагностических и лечебных мероприятий (реконструктивного уровня)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позволяют оценивать и диагностировать умения синтезировать, анализировать, обобщать фактический и теоретический материал с формулированием диагноза, конкретных алгоритмов диагностики и лечения патологических состояний.</w:t>
      </w:r>
    </w:p>
    <w:p w14:paraId="35F0DF4E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14:paraId="74B380F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«отлично» (9-10 баллов) выставляется ординатору, если в задаче выделены основные синдромы заболевания, поставлен правильный диагноз, сформирован алгоритм диагностических и лечебных мероприятий;</w:t>
      </w:r>
    </w:p>
    <w:p w14:paraId="25673E1A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-оценка «хорошо» (8 баллов) выставляется ординатору, если в задаче выделены основные синдромы заболевания, поставлен правильный диагноз, озвучены принципы диагностики и лечения указанной патологии;</w:t>
      </w:r>
    </w:p>
    <w:p w14:paraId="04C6321B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-оценка «удовлетворительно» (7 баллов) выставляется ординатору, если в задаче поставлен правильный диагноз;</w:t>
      </w:r>
    </w:p>
    <w:p w14:paraId="427CF44D" w14:textId="77777777" w:rsidR="00BF2326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-оценка «неудовлетворительно» (менее 7 баллов) выставляется ординатору, если работа не выполнена. </w:t>
      </w:r>
    </w:p>
    <w:p w14:paraId="4EB4F42E" w14:textId="77777777" w:rsidR="00BF2326" w:rsidRPr="00E462FD" w:rsidRDefault="00BF2326" w:rsidP="00622989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F086A1F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C05A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Реферат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продукт самостоятельной работы ординатора,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</w:p>
    <w:p w14:paraId="50DBDFD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14:paraId="1E26CD8A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реферативного сообщения - новизна текста; обоснованность выбора источника; степень раскрытия сущности вопроса (соответствие содержания теме и плану реферата; полнота и глубина знаний по теме; умение обобщать, делать выводы, сопоставлять различные точки зрения по одному вопросу); соблюдения требований к оформлению.</w:t>
      </w:r>
    </w:p>
    <w:p w14:paraId="51A7F4D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шкалы оценивания</w:t>
      </w:r>
    </w:p>
    <w:p w14:paraId="3368771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4E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90–100 баллов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ставится, если выполнены все требования к написанию и защите реферата: обозначена рассматриваемая проблема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49AD2317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4E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80–89 баллов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1228079E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4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70–79 баллов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имеются существенные отступления от требований к реферированию: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24B8FF35" w14:textId="77777777" w:rsidR="00BF2326" w:rsidRPr="00E462FD" w:rsidRDefault="00BF2326" w:rsidP="00E462F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4E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Менее 70 баллов</w:t>
      </w:r>
      <w:r w:rsidRPr="00E46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тема реферата не раскрыта, обнаруживается существенное непонимание проблемы.</w:t>
      </w:r>
    </w:p>
    <w:p w14:paraId="682360AE" w14:textId="77777777" w:rsidR="00BF2326" w:rsidRDefault="00BF2326" w:rsidP="00051847">
      <w:pPr>
        <w:tabs>
          <w:tab w:val="left" w:pos="284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3040D78B" w14:textId="77777777" w:rsidR="00BF2326" w:rsidRPr="002C6BA1" w:rsidRDefault="00BF2326" w:rsidP="002C6BA1">
      <w:pPr>
        <w:tabs>
          <w:tab w:val="left" w:pos="284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6. </w:t>
      </w:r>
      <w:r w:rsidRPr="002C6BA1">
        <w:rPr>
          <w:b/>
          <w:bCs/>
          <w:lang w:eastAsia="en-US"/>
        </w:rPr>
        <w:t xml:space="preserve">Доклад, сообщение – </w:t>
      </w:r>
      <w:r w:rsidRPr="002C6BA1">
        <w:rPr>
          <w:lang w:eastAsia="en-US"/>
        </w:rPr>
        <w:t>продукт самостоятельной работы обучающегося, представляющий собой</w:t>
      </w:r>
      <w:r w:rsidRPr="00F258D0">
        <w:rPr>
          <w:lang w:eastAsia="en-US"/>
        </w:rPr>
        <w:t xml:space="preserve">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14:paraId="4299AB4A" w14:textId="77777777" w:rsidR="00BF2326" w:rsidRPr="00F258D0" w:rsidRDefault="00BF2326" w:rsidP="002C6BA1">
      <w:pPr>
        <w:spacing w:line="240" w:lineRule="atLeast"/>
        <w:jc w:val="both"/>
        <w:rPr>
          <w:lang w:eastAsia="en-US"/>
        </w:rPr>
      </w:pPr>
    </w:p>
    <w:p w14:paraId="1C4D0DC7" w14:textId="77777777" w:rsidR="00BF2326" w:rsidRPr="00F258D0" w:rsidRDefault="00BF2326" w:rsidP="002C6BA1">
      <w:pPr>
        <w:spacing w:line="240" w:lineRule="atLeast"/>
        <w:jc w:val="both"/>
        <w:rPr>
          <w:b/>
          <w:bCs/>
          <w:lang w:eastAsia="en-US"/>
        </w:rPr>
      </w:pPr>
      <w:r w:rsidRPr="00F258D0">
        <w:rPr>
          <w:b/>
          <w:bCs/>
          <w:lang w:eastAsia="en-US"/>
        </w:rPr>
        <w:t>Критерии оценки доклада</w:t>
      </w:r>
    </w:p>
    <w:p w14:paraId="5316413E" w14:textId="77777777" w:rsidR="00BF2326" w:rsidRPr="00F258D0" w:rsidRDefault="00BF2326" w:rsidP="002C6BA1">
      <w:pPr>
        <w:spacing w:line="240" w:lineRule="atLeast"/>
        <w:jc w:val="both"/>
        <w:rPr>
          <w:lang w:eastAsia="en-US"/>
        </w:rPr>
      </w:pPr>
      <w:r w:rsidRPr="00F258D0">
        <w:rPr>
          <w:lang w:eastAsia="en-US"/>
        </w:rPr>
        <w:t>1. Соблюдение регламента (5–7 мин.).</w:t>
      </w:r>
    </w:p>
    <w:p w14:paraId="17D1B8F9" w14:textId="77777777" w:rsidR="00BF2326" w:rsidRPr="00F258D0" w:rsidRDefault="00BF2326" w:rsidP="002C6BA1">
      <w:pPr>
        <w:autoSpaceDE w:val="0"/>
        <w:autoSpaceDN w:val="0"/>
        <w:adjustRightInd w:val="0"/>
        <w:rPr>
          <w:lang w:eastAsia="en-US"/>
        </w:rPr>
      </w:pPr>
      <w:r w:rsidRPr="00F258D0">
        <w:rPr>
          <w:lang w:eastAsia="en-US"/>
        </w:rPr>
        <w:t>2. Раскрытие темы доклада.</w:t>
      </w:r>
    </w:p>
    <w:p w14:paraId="63B1ECF1" w14:textId="77777777" w:rsidR="00BF2326" w:rsidRPr="00F258D0" w:rsidRDefault="00BF2326" w:rsidP="002C6BA1">
      <w:pPr>
        <w:autoSpaceDE w:val="0"/>
        <w:autoSpaceDN w:val="0"/>
        <w:adjustRightInd w:val="0"/>
      </w:pPr>
      <w:r w:rsidRPr="00F258D0">
        <w:rPr>
          <w:lang w:eastAsia="en-US"/>
        </w:rPr>
        <w:t xml:space="preserve">3. </w:t>
      </w:r>
      <w:r w:rsidRPr="00F258D0">
        <w:t>Свободное владение содержанием.</w:t>
      </w:r>
    </w:p>
    <w:p w14:paraId="3BDBB424" w14:textId="77777777" w:rsidR="00BF2326" w:rsidRPr="00F258D0" w:rsidRDefault="00BF2326" w:rsidP="002C6BA1">
      <w:pPr>
        <w:autoSpaceDE w:val="0"/>
        <w:autoSpaceDN w:val="0"/>
        <w:adjustRightInd w:val="0"/>
      </w:pPr>
      <w:r w:rsidRPr="00F258D0">
        <w:t>4. Полнота собранного теоретического материала.</w:t>
      </w:r>
    </w:p>
    <w:p w14:paraId="769A93B4" w14:textId="77777777" w:rsidR="00BF2326" w:rsidRPr="00F258D0" w:rsidRDefault="00BF2326" w:rsidP="002C6BA1">
      <w:pPr>
        <w:autoSpaceDE w:val="0"/>
        <w:autoSpaceDN w:val="0"/>
        <w:adjustRightInd w:val="0"/>
      </w:pPr>
      <w:r w:rsidRPr="00F258D0">
        <w:t>5.</w:t>
      </w:r>
      <w:r w:rsidRPr="00F258D0">
        <w:rPr>
          <w:lang w:eastAsia="en-US"/>
        </w:rPr>
        <w:t xml:space="preserve"> Презентация доклада (использование доски, схем, таблиц и др.).</w:t>
      </w:r>
    </w:p>
    <w:p w14:paraId="23215D4C" w14:textId="77777777" w:rsidR="00BF2326" w:rsidRPr="00F258D0" w:rsidRDefault="00BF2326" w:rsidP="002C6BA1">
      <w:pPr>
        <w:autoSpaceDE w:val="0"/>
        <w:autoSpaceDN w:val="0"/>
        <w:adjustRightInd w:val="0"/>
      </w:pPr>
      <w:r w:rsidRPr="00F258D0">
        <w:t>6. Умение соблюдать заданную форму изложения,</w:t>
      </w:r>
      <w:r w:rsidRPr="00F258D0">
        <w:rPr>
          <w:lang w:eastAsia="en-US"/>
        </w:rPr>
        <w:t xml:space="preserve"> речь</w:t>
      </w:r>
      <w:r w:rsidRPr="00F258D0">
        <w:t>.</w:t>
      </w:r>
    </w:p>
    <w:p w14:paraId="5204FEA8" w14:textId="77777777" w:rsidR="00BF2326" w:rsidRPr="00F258D0" w:rsidRDefault="00BF2326" w:rsidP="002C6BA1">
      <w:pPr>
        <w:autoSpaceDE w:val="0"/>
        <w:autoSpaceDN w:val="0"/>
        <w:adjustRightInd w:val="0"/>
        <w:rPr>
          <w:lang w:eastAsia="en-US"/>
        </w:rPr>
      </w:pPr>
      <w:r w:rsidRPr="00F258D0">
        <w:rPr>
          <w:lang w:eastAsia="en-US"/>
        </w:rPr>
        <w:t>7. Краткий вывод по рассмотренному вопросу.</w:t>
      </w:r>
    </w:p>
    <w:p w14:paraId="24AA48E7" w14:textId="77777777" w:rsidR="00BF2326" w:rsidRPr="00F258D0" w:rsidRDefault="00BF2326" w:rsidP="002C6BA1">
      <w:pPr>
        <w:spacing w:line="240" w:lineRule="atLeast"/>
        <w:jc w:val="both"/>
        <w:rPr>
          <w:lang w:eastAsia="en-US"/>
        </w:rPr>
      </w:pPr>
      <w:r w:rsidRPr="00F258D0">
        <w:rPr>
          <w:lang w:eastAsia="en-US"/>
        </w:rPr>
        <w:t>8. Ответы на вопросы слушателей.</w:t>
      </w:r>
    </w:p>
    <w:p w14:paraId="33BB7F8A" w14:textId="77777777" w:rsidR="00BF2326" w:rsidRPr="00F258D0" w:rsidRDefault="00BF2326" w:rsidP="002C6BA1">
      <w:pPr>
        <w:spacing w:line="240" w:lineRule="atLeast"/>
        <w:jc w:val="both"/>
        <w:rPr>
          <w:lang w:eastAsia="en-US"/>
        </w:rPr>
      </w:pPr>
      <w:r w:rsidRPr="00F258D0">
        <w:rPr>
          <w:lang w:eastAsia="en-US"/>
        </w:rPr>
        <w:t>9. Качественное содержание и подбор демонстрационного материала.</w:t>
      </w:r>
    </w:p>
    <w:p w14:paraId="3B189EC2" w14:textId="77777777" w:rsidR="00BF2326" w:rsidRDefault="00BF2326" w:rsidP="00BE6A28">
      <w:pPr>
        <w:spacing w:line="240" w:lineRule="atLeast"/>
        <w:jc w:val="both"/>
        <w:rPr>
          <w:lang w:eastAsia="en-US"/>
        </w:rPr>
      </w:pPr>
      <w:r w:rsidRPr="00F258D0">
        <w:rPr>
          <w:lang w:eastAsia="en-US"/>
        </w:rPr>
        <w:t>10. Оформление доклада в виде тезисов.</w:t>
      </w:r>
    </w:p>
    <w:p w14:paraId="3A8F5936" w14:textId="77777777" w:rsidR="00BF232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5E3334" w14:textId="77777777" w:rsidR="00BF232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DF096A" w14:textId="77777777" w:rsidR="00BF232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778F1D6" w14:textId="77777777" w:rsidR="00BF2326" w:rsidRPr="00587A0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87A06">
        <w:rPr>
          <w:rFonts w:ascii="Times New Roman" w:hAnsi="Times New Roman" w:cs="Times New Roman"/>
          <w:b/>
          <w:bCs/>
          <w:u w:val="single"/>
        </w:rPr>
        <w:t>3 уровень – оценка навыков</w:t>
      </w:r>
    </w:p>
    <w:p w14:paraId="05E27FC7" w14:textId="77777777" w:rsidR="00BF232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</w:rPr>
      </w:pPr>
      <w:r w:rsidRPr="00587A06">
        <w:rPr>
          <w:rFonts w:ascii="Times New Roman" w:hAnsi="Times New Roman" w:cs="Times New Roman"/>
        </w:rPr>
        <w:lastRenderedPageBreak/>
        <w:t xml:space="preserve">Для оценивания результатов обучения в виде </w:t>
      </w:r>
      <w:r w:rsidRPr="00587A06">
        <w:rPr>
          <w:rFonts w:ascii="Times New Roman" w:hAnsi="Times New Roman" w:cs="Times New Roman"/>
          <w:b/>
          <w:bCs/>
        </w:rPr>
        <w:t xml:space="preserve">навыков </w:t>
      </w:r>
      <w:r w:rsidRPr="00587A06">
        <w:rPr>
          <w:rFonts w:ascii="Times New Roman" w:hAnsi="Times New Roman" w:cs="Times New Roman"/>
        </w:rPr>
        <w:t>используются следующие типы контроля:</w:t>
      </w:r>
    </w:p>
    <w:p w14:paraId="5D4CB162" w14:textId="77777777" w:rsidR="00BF2326" w:rsidRPr="00E462FD" w:rsidRDefault="00BF2326" w:rsidP="00587A06">
      <w:pPr>
        <w:pStyle w:val="10"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9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>Курация пациента с написанием и защитой истории болезни;</w:t>
      </w:r>
    </w:p>
    <w:p w14:paraId="623DF05D" w14:textId="77777777" w:rsidR="00BF2326" w:rsidRPr="00E462FD" w:rsidRDefault="00BF2326" w:rsidP="00587A06">
      <w:pPr>
        <w:pStyle w:val="10"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адания на обоснование диагноза и принятие решения по ситуационной задаче (ситуации выбора, </w:t>
      </w:r>
      <w:proofErr w:type="spellStart"/>
      <w:r w:rsidRPr="00E462FD">
        <w:rPr>
          <w:rFonts w:ascii="Times New Roman" w:hAnsi="Times New Roman" w:cs="Times New Roman"/>
          <w:color w:val="000000"/>
          <w:sz w:val="24"/>
          <w:szCs w:val="24"/>
        </w:rPr>
        <w:t>многоальтернативности</w:t>
      </w:r>
      <w:proofErr w:type="spellEnd"/>
      <w:r w:rsidRPr="00E462FD">
        <w:rPr>
          <w:rFonts w:ascii="Times New Roman" w:hAnsi="Times New Roman" w:cs="Times New Roman"/>
          <w:color w:val="000000"/>
          <w:sz w:val="24"/>
          <w:szCs w:val="24"/>
        </w:rPr>
        <w:t xml:space="preserve"> решений, проблемной ситуации);</w:t>
      </w:r>
    </w:p>
    <w:p w14:paraId="7D3B11F9" w14:textId="77777777" w:rsidR="00BF2326" w:rsidRPr="0094619B" w:rsidRDefault="00BF2326" w:rsidP="00587A06">
      <w:pPr>
        <w:pStyle w:val="10"/>
        <w:widowControl/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2FD">
        <w:rPr>
          <w:rFonts w:ascii="Times New Roman" w:hAnsi="Times New Roman" w:cs="Times New Roman"/>
          <w:color w:val="000000"/>
          <w:sz w:val="24"/>
          <w:szCs w:val="24"/>
        </w:rPr>
        <w:t>- Собеседование по составленному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ординатором плану обследования и лечения больного</w:t>
      </w:r>
      <w:r w:rsidRPr="00E462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2D76C4" w14:textId="77777777" w:rsidR="00BF2326" w:rsidRPr="00587A06" w:rsidRDefault="00BF2326" w:rsidP="00587A06">
      <w:pPr>
        <w:pStyle w:val="ac"/>
        <w:spacing w:before="0" w:beforeAutospacing="0" w:after="0"/>
        <w:jc w:val="both"/>
        <w:rPr>
          <w:rFonts w:ascii="Times New Roman" w:hAnsi="Times New Roman" w:cs="Times New Roman"/>
        </w:rPr>
      </w:pPr>
    </w:p>
    <w:p w14:paraId="11321A0B" w14:textId="77777777" w:rsidR="00BF2326" w:rsidRDefault="00BF2326" w:rsidP="00587A06">
      <w:pPr>
        <w:jc w:val="both"/>
      </w:pPr>
      <w:r w:rsidRPr="00250C41">
        <w:t>Критерии оценки по всем трем типам заданий:</w:t>
      </w:r>
    </w:p>
    <w:p w14:paraId="4A1DCD7F" w14:textId="77777777" w:rsidR="00BF2326" w:rsidRPr="0036049C" w:rsidRDefault="00BF2326" w:rsidP="00587A06">
      <w:pPr>
        <w:jc w:val="both"/>
      </w:pPr>
      <w:r w:rsidRPr="0036049C">
        <w:t>«Отлично» – ответ верен, научно аргументирован, со ссылками на пройденные темы.</w:t>
      </w:r>
    </w:p>
    <w:p w14:paraId="74614F22" w14:textId="77777777" w:rsidR="00BF2326" w:rsidRPr="0036049C" w:rsidRDefault="00BF2326" w:rsidP="00587A06">
      <w:pPr>
        <w:jc w:val="both"/>
      </w:pPr>
      <w:r w:rsidRPr="0036049C">
        <w:t xml:space="preserve">«Хорошо» – ответ верен, научно аргументирован, но без ссылок на пройденные темы. </w:t>
      </w:r>
    </w:p>
    <w:p w14:paraId="5425CEED" w14:textId="77777777" w:rsidR="00BF2326" w:rsidRPr="0036049C" w:rsidRDefault="00BF2326" w:rsidP="00587A06">
      <w:pPr>
        <w:jc w:val="both"/>
      </w:pPr>
      <w:r w:rsidRPr="0036049C"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49803270" w14:textId="77777777" w:rsidR="00BF2326" w:rsidRDefault="00BF2326" w:rsidP="00587A06">
      <w:pPr>
        <w:jc w:val="both"/>
      </w:pPr>
      <w:r w:rsidRPr="0036049C">
        <w:t>«Неудовлетворительно» – ответ неверен и не аргументирован научно.</w:t>
      </w:r>
    </w:p>
    <w:p w14:paraId="561BD272" w14:textId="77777777" w:rsidR="00BF2326" w:rsidRPr="00587A06" w:rsidRDefault="00BF2326" w:rsidP="00BE6A28">
      <w:pPr>
        <w:spacing w:line="240" w:lineRule="atLeast"/>
        <w:jc w:val="both"/>
        <w:rPr>
          <w:lang w:eastAsia="en-US"/>
        </w:rPr>
      </w:pPr>
    </w:p>
    <w:p w14:paraId="04653E81" w14:textId="77777777" w:rsidR="00BF2326" w:rsidRPr="00456CB2" w:rsidRDefault="00BF2326" w:rsidP="00C11585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B1B7B3C" w14:textId="77777777" w:rsidR="00BF2326" w:rsidRDefault="00BF2326" w:rsidP="00051847">
      <w:pPr>
        <w:pStyle w:val="ac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br w:type="page"/>
      </w:r>
      <w:r w:rsidRPr="0094619B">
        <w:rPr>
          <w:rFonts w:ascii="Times New Roman" w:hAnsi="Times New Roman" w:cs="Times New Roman"/>
          <w:b/>
          <w:bCs/>
          <w:caps/>
          <w:color w:val="000000"/>
        </w:rPr>
        <w:lastRenderedPageBreak/>
        <w:t xml:space="preserve">7. </w:t>
      </w:r>
      <w:r w:rsidRPr="00694428">
        <w:rPr>
          <w:rFonts w:ascii="Times New Roman" w:hAnsi="Times New Roman" w:cs="Times New Roman"/>
          <w:b/>
          <w:bCs/>
        </w:rPr>
        <w:t>Учебно-методическое обеспечение дисциплины</w:t>
      </w:r>
    </w:p>
    <w:p w14:paraId="28537242" w14:textId="77777777" w:rsidR="00BF2326" w:rsidRPr="0094619B" w:rsidRDefault="00BF2326" w:rsidP="00051847">
      <w:pPr>
        <w:pStyle w:val="ac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531011" w14:textId="77777777" w:rsidR="00BF2326" w:rsidRPr="0094619B" w:rsidRDefault="00BF2326" w:rsidP="00051847">
      <w:pPr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7.1. Основная учебная литература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465"/>
        <w:gridCol w:w="1005"/>
        <w:gridCol w:w="1176"/>
      </w:tblGrid>
      <w:tr w:rsidR="00BF2326" w:rsidRPr="000E644C" w14:paraId="0AABFA69" w14:textId="77777777">
        <w:trPr>
          <w:trHeight w:val="276"/>
        </w:trPr>
        <w:tc>
          <w:tcPr>
            <w:tcW w:w="640" w:type="dxa"/>
            <w:vMerge w:val="restart"/>
          </w:tcPr>
          <w:p w14:paraId="219C1799" w14:textId="77777777" w:rsidR="00BF2326" w:rsidRPr="0094619B" w:rsidRDefault="00BF2326" w:rsidP="00A52EC2">
            <w:pPr>
              <w:tabs>
                <w:tab w:val="right" w:pos="318"/>
                <w:tab w:val="center" w:pos="513"/>
              </w:tabs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646" w:type="dxa"/>
            <w:gridSpan w:val="3"/>
            <w:vMerge w:val="restart"/>
          </w:tcPr>
          <w:p w14:paraId="7C41FDA1" w14:textId="77777777" w:rsidR="00BF2326" w:rsidRPr="0094619B" w:rsidRDefault="00BF2326" w:rsidP="00A52EC2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Наименование согласно библиографическим требованиям</w:t>
            </w:r>
          </w:p>
        </w:tc>
      </w:tr>
      <w:tr w:rsidR="00BF2326" w:rsidRPr="000E644C" w14:paraId="09753497" w14:textId="77777777">
        <w:trPr>
          <w:trHeight w:val="276"/>
        </w:trPr>
        <w:tc>
          <w:tcPr>
            <w:tcW w:w="640" w:type="dxa"/>
            <w:vMerge/>
          </w:tcPr>
          <w:p w14:paraId="02B2376F" w14:textId="77777777" w:rsidR="00BF2326" w:rsidRPr="0094619B" w:rsidRDefault="00BF2326" w:rsidP="00A52EC2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8646" w:type="dxa"/>
            <w:gridSpan w:val="3"/>
            <w:vMerge/>
          </w:tcPr>
          <w:p w14:paraId="0A055407" w14:textId="77777777" w:rsidR="00BF2326" w:rsidRPr="0094619B" w:rsidRDefault="00BF2326" w:rsidP="00A52EC2">
            <w:pPr>
              <w:ind w:firstLine="709"/>
              <w:jc w:val="both"/>
              <w:rPr>
                <w:color w:val="000000"/>
              </w:rPr>
            </w:pPr>
          </w:p>
        </w:tc>
      </w:tr>
      <w:tr w:rsidR="00BF2326" w:rsidRPr="000E644C" w14:paraId="77FA1D35" w14:textId="77777777">
        <w:trPr>
          <w:trHeight w:val="276"/>
        </w:trPr>
        <w:tc>
          <w:tcPr>
            <w:tcW w:w="7105" w:type="dxa"/>
            <w:gridSpan w:val="2"/>
            <w:vMerge w:val="restart"/>
          </w:tcPr>
          <w:p w14:paraId="706F371F" w14:textId="77777777" w:rsidR="00BF2326" w:rsidRPr="0094619B" w:rsidRDefault="00BF2326" w:rsidP="00A52EC2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181" w:type="dxa"/>
            <w:gridSpan w:val="2"/>
          </w:tcPr>
          <w:p w14:paraId="75A28CA2" w14:textId="77777777" w:rsidR="00BF2326" w:rsidRPr="00411C48" w:rsidRDefault="00BF2326" w:rsidP="003E2FB7">
            <w:pPr>
              <w:jc w:val="center"/>
              <w:rPr>
                <w:color w:val="000000"/>
                <w:sz w:val="20"/>
                <w:szCs w:val="20"/>
              </w:rPr>
            </w:pPr>
            <w:r w:rsidRPr="00411C48">
              <w:rPr>
                <w:color w:val="000000"/>
                <w:sz w:val="20"/>
                <w:szCs w:val="20"/>
              </w:rPr>
              <w:t>Кол-во экземпляров</w:t>
            </w:r>
          </w:p>
        </w:tc>
      </w:tr>
      <w:tr w:rsidR="00BF2326" w:rsidRPr="000E644C" w14:paraId="5CF6AA70" w14:textId="77777777">
        <w:trPr>
          <w:trHeight w:val="276"/>
        </w:trPr>
        <w:tc>
          <w:tcPr>
            <w:tcW w:w="7105" w:type="dxa"/>
            <w:gridSpan w:val="2"/>
            <w:vMerge/>
          </w:tcPr>
          <w:p w14:paraId="513F6BEB" w14:textId="77777777" w:rsidR="00BF2326" w:rsidRPr="0094619B" w:rsidRDefault="00BF2326" w:rsidP="00A52EC2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005" w:type="dxa"/>
          </w:tcPr>
          <w:p w14:paraId="091C0558" w14:textId="77777777" w:rsidR="00BF2326" w:rsidRPr="00411C48" w:rsidRDefault="00BF2326" w:rsidP="00411C48">
            <w:pPr>
              <w:rPr>
                <w:color w:val="000000"/>
                <w:sz w:val="16"/>
                <w:szCs w:val="16"/>
              </w:rPr>
            </w:pPr>
            <w:r w:rsidRPr="00411C48">
              <w:rPr>
                <w:color w:val="000000"/>
                <w:sz w:val="16"/>
                <w:szCs w:val="16"/>
                <w:lang w:eastAsia="ar-SA"/>
              </w:rPr>
              <w:t>на кафедре</w:t>
            </w:r>
          </w:p>
        </w:tc>
        <w:tc>
          <w:tcPr>
            <w:tcW w:w="1176" w:type="dxa"/>
          </w:tcPr>
          <w:p w14:paraId="1305B4D2" w14:textId="77777777" w:rsidR="00BF2326" w:rsidRPr="00411C48" w:rsidRDefault="00BF2326" w:rsidP="00411C48">
            <w:pPr>
              <w:rPr>
                <w:color w:val="000000"/>
                <w:sz w:val="16"/>
                <w:szCs w:val="16"/>
              </w:rPr>
            </w:pPr>
            <w:r w:rsidRPr="00411C48">
              <w:rPr>
                <w:color w:val="000000"/>
                <w:sz w:val="16"/>
                <w:szCs w:val="16"/>
              </w:rPr>
              <w:t>в библиотеке</w:t>
            </w:r>
          </w:p>
        </w:tc>
      </w:tr>
      <w:tr w:rsidR="00BF2326" w:rsidRPr="000E644C" w14:paraId="16E6720B" w14:textId="77777777">
        <w:tc>
          <w:tcPr>
            <w:tcW w:w="640" w:type="dxa"/>
          </w:tcPr>
          <w:p w14:paraId="7DF575D5" w14:textId="77777777" w:rsidR="00BF2326" w:rsidRPr="0094619B" w:rsidRDefault="00BF2326" w:rsidP="00A52EC2">
            <w:pPr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1.</w:t>
            </w:r>
          </w:p>
        </w:tc>
        <w:tc>
          <w:tcPr>
            <w:tcW w:w="6465" w:type="dxa"/>
          </w:tcPr>
          <w:p w14:paraId="4CB662D7" w14:textId="77777777" w:rsidR="00BF2326" w:rsidRPr="0094619B" w:rsidRDefault="00BF2326" w:rsidP="00A52EC2">
            <w:pPr>
              <w:tabs>
                <w:tab w:val="left" w:pos="191"/>
              </w:tabs>
              <w:jc w:val="both"/>
              <w:rPr>
                <w:color w:val="000000"/>
              </w:rPr>
            </w:pPr>
            <w:r w:rsidRPr="00C41A9A">
              <w:t xml:space="preserve">Инфекционные </w:t>
            </w:r>
            <w:proofErr w:type="gramStart"/>
            <w:r w:rsidRPr="00C41A9A">
              <w:t>болезни :</w:t>
            </w:r>
            <w:proofErr w:type="gramEnd"/>
            <w:r w:rsidRPr="00C41A9A">
              <w:t xml:space="preserve"> учебник / [Г. К. </w:t>
            </w:r>
            <w:proofErr w:type="spellStart"/>
            <w:r w:rsidRPr="00C41A9A">
              <w:t>Аликеева</w:t>
            </w:r>
            <w:proofErr w:type="spellEnd"/>
            <w:r w:rsidRPr="00C41A9A">
              <w:t xml:space="preserve"> и др.] ; под ред.: Н. Д. </w:t>
            </w:r>
            <w:proofErr w:type="spellStart"/>
            <w:r w:rsidRPr="00C41A9A">
              <w:t>Ющука</w:t>
            </w:r>
            <w:proofErr w:type="spellEnd"/>
            <w:r w:rsidRPr="00C41A9A">
              <w:t xml:space="preserve">, Ю. Я. Венгерова. - 2-е изд., </w:t>
            </w:r>
            <w:proofErr w:type="spellStart"/>
            <w:r w:rsidRPr="00C41A9A">
              <w:t>перераб</w:t>
            </w:r>
            <w:proofErr w:type="spellEnd"/>
            <w:r w:rsidRPr="00C41A9A">
              <w:t xml:space="preserve">. и доп. - </w:t>
            </w:r>
            <w:proofErr w:type="gramStart"/>
            <w:r w:rsidRPr="00C41A9A">
              <w:t>Москва :</w:t>
            </w:r>
            <w:proofErr w:type="gramEnd"/>
            <w:r w:rsidRPr="00C41A9A">
              <w:t xml:space="preserve"> ГЭОТАР-Медиа, 2012. - 704 с.</w:t>
            </w:r>
          </w:p>
        </w:tc>
        <w:tc>
          <w:tcPr>
            <w:tcW w:w="1005" w:type="dxa"/>
          </w:tcPr>
          <w:p w14:paraId="0BFAB2B1" w14:textId="77777777" w:rsidR="00BF2326" w:rsidRPr="0094619B" w:rsidRDefault="00BF2326" w:rsidP="00411C48">
            <w:pPr>
              <w:tabs>
                <w:tab w:val="left" w:pos="1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76" w:type="dxa"/>
          </w:tcPr>
          <w:p w14:paraId="2BA5E8F3" w14:textId="77777777" w:rsidR="00BF2326" w:rsidRPr="0094619B" w:rsidRDefault="00BF2326" w:rsidP="00411C48">
            <w:pPr>
              <w:tabs>
                <w:tab w:val="left" w:pos="1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70723" w:rsidRPr="000E644C" w14:paraId="33CD9C5F" w14:textId="77777777">
        <w:tc>
          <w:tcPr>
            <w:tcW w:w="640" w:type="dxa"/>
          </w:tcPr>
          <w:p w14:paraId="21B1D994" w14:textId="77777777" w:rsidR="00D70723" w:rsidRPr="0094619B" w:rsidRDefault="00935C2C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465" w:type="dxa"/>
          </w:tcPr>
          <w:p w14:paraId="3EF4C47A" w14:textId="77777777" w:rsidR="005145B8" w:rsidRDefault="00D70723" w:rsidP="00A52EC2">
            <w:pPr>
              <w:tabs>
                <w:tab w:val="left" w:pos="191"/>
              </w:tabs>
              <w:jc w:val="both"/>
            </w:pPr>
            <w:r w:rsidRPr="00D70723">
              <w:t>Инфекционные</w:t>
            </w:r>
            <w:r>
              <w:t xml:space="preserve"> болезни [Электронный ресурс] </w:t>
            </w:r>
            <w:r w:rsidRPr="00D70723">
              <w:t xml:space="preserve">учебник / </w:t>
            </w:r>
            <w:proofErr w:type="spellStart"/>
            <w:r w:rsidRPr="00D70723">
              <w:t>Аликеева</w:t>
            </w:r>
            <w:proofErr w:type="spellEnd"/>
            <w:r w:rsidRPr="00D70723">
              <w:t xml:space="preserve"> Г. К. и др.</w:t>
            </w:r>
            <w:proofErr w:type="gramStart"/>
            <w:r w:rsidRPr="00D70723">
              <w:t>; Под</w:t>
            </w:r>
            <w:proofErr w:type="gramEnd"/>
            <w:r w:rsidRPr="00D70723">
              <w:t xml:space="preserve"> ред. Н. Д. </w:t>
            </w:r>
            <w:proofErr w:type="spellStart"/>
            <w:r w:rsidRPr="00D70723">
              <w:t>Ющука</w:t>
            </w:r>
            <w:proofErr w:type="spellEnd"/>
            <w:r w:rsidRPr="00D70723">
              <w:t xml:space="preserve">, Ю. Я. Венгерова. - 2-е изд., </w:t>
            </w:r>
            <w:proofErr w:type="spellStart"/>
            <w:r w:rsidRPr="00D70723">
              <w:t>перераб</w:t>
            </w:r>
            <w:proofErr w:type="spellEnd"/>
            <w:r w:rsidRPr="00D70723">
              <w:t xml:space="preserve">. и доп. - </w:t>
            </w:r>
            <w:proofErr w:type="gramStart"/>
            <w:r w:rsidRPr="00D70723">
              <w:t>М. :</w:t>
            </w:r>
            <w:proofErr w:type="gramEnd"/>
            <w:r w:rsidRPr="00D70723">
              <w:t xml:space="preserve"> ГЭОТАР-Медиа, 2016. -</w:t>
            </w:r>
            <w:r w:rsidR="005145B8" w:rsidRPr="005145B8">
              <w:t>http://www.studentlibrary.ru/book/ISBN9785970436219.html</w:t>
            </w:r>
          </w:p>
          <w:p w14:paraId="4F22619F" w14:textId="77777777" w:rsidR="00D70723" w:rsidRDefault="00D70723" w:rsidP="00A52EC2">
            <w:pPr>
              <w:tabs>
                <w:tab w:val="left" w:pos="191"/>
              </w:tabs>
              <w:jc w:val="both"/>
              <w:rPr>
                <w:u w:val="single"/>
              </w:rPr>
            </w:pPr>
            <w:r w:rsidRPr="00D70723">
              <w:t xml:space="preserve"> </w:t>
            </w:r>
          </w:p>
          <w:p w14:paraId="750800C7" w14:textId="77777777" w:rsidR="00D70723" w:rsidRPr="00C41A9A" w:rsidRDefault="00D70723" w:rsidP="00A52EC2">
            <w:pPr>
              <w:tabs>
                <w:tab w:val="left" w:pos="191"/>
              </w:tabs>
              <w:jc w:val="both"/>
            </w:pPr>
          </w:p>
        </w:tc>
        <w:tc>
          <w:tcPr>
            <w:tcW w:w="1005" w:type="dxa"/>
          </w:tcPr>
          <w:p w14:paraId="4F12C156" w14:textId="77777777" w:rsidR="00D70723" w:rsidRDefault="00D70723" w:rsidP="00411C48">
            <w:pPr>
              <w:tabs>
                <w:tab w:val="left" w:pos="191"/>
              </w:tabs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14:paraId="1D8FE194" w14:textId="77777777" w:rsidR="00D70723" w:rsidRDefault="00D70723" w:rsidP="00411C48">
            <w:pPr>
              <w:tabs>
                <w:tab w:val="left" w:pos="191"/>
              </w:tabs>
              <w:jc w:val="center"/>
              <w:rPr>
                <w:color w:val="000000"/>
              </w:rPr>
            </w:pPr>
          </w:p>
        </w:tc>
      </w:tr>
      <w:tr w:rsidR="00BF2326" w:rsidRPr="000E644C" w14:paraId="64AED82E" w14:textId="77777777">
        <w:tc>
          <w:tcPr>
            <w:tcW w:w="640" w:type="dxa"/>
          </w:tcPr>
          <w:p w14:paraId="71F4A56D" w14:textId="77777777" w:rsidR="00BF2326" w:rsidRPr="0094619B" w:rsidRDefault="000B23A2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465" w:type="dxa"/>
          </w:tcPr>
          <w:p w14:paraId="517B3A49" w14:textId="77777777" w:rsidR="00BF2326" w:rsidRDefault="00C22A60" w:rsidP="00A52EC2">
            <w:pPr>
              <w:tabs>
                <w:tab w:val="left" w:pos="191"/>
                <w:tab w:val="left" w:pos="345"/>
              </w:tabs>
              <w:jc w:val="both"/>
            </w:pPr>
            <w:r>
              <w:t>Инфекционные болезни</w:t>
            </w:r>
            <w:r w:rsidR="00BF2326" w:rsidRPr="00C41A9A">
              <w:t xml:space="preserve">: нац. рук. / [А. К. </w:t>
            </w:r>
            <w:proofErr w:type="spellStart"/>
            <w:r w:rsidR="00BF2326" w:rsidRPr="00C41A9A">
              <w:t>Аликеева</w:t>
            </w:r>
            <w:proofErr w:type="spellEnd"/>
            <w:r w:rsidR="00BF2326" w:rsidRPr="00C41A9A">
              <w:t xml:space="preserve"> [и др.</w:t>
            </w:r>
            <w:proofErr w:type="gramStart"/>
            <w:r w:rsidR="00BF2326" w:rsidRPr="00C41A9A">
              <w:t>] ;</w:t>
            </w:r>
            <w:proofErr w:type="gramEnd"/>
            <w:r w:rsidR="00BF2326" w:rsidRPr="00C41A9A">
              <w:t xml:space="preserve"> гл. ред.: Н. Д. </w:t>
            </w:r>
            <w:proofErr w:type="spellStart"/>
            <w:r w:rsidR="00BF2326" w:rsidRPr="00C41A9A">
              <w:t>Ющук</w:t>
            </w:r>
            <w:proofErr w:type="spellEnd"/>
            <w:r w:rsidR="00BF2326" w:rsidRPr="00C41A9A">
              <w:t xml:space="preserve">, Ю. Я. Венгеров ; </w:t>
            </w:r>
            <w:proofErr w:type="spellStart"/>
            <w:r w:rsidR="00BF2326" w:rsidRPr="00C41A9A">
              <w:t>Ассоц</w:t>
            </w:r>
            <w:proofErr w:type="spellEnd"/>
            <w:r w:rsidR="00BF2326" w:rsidRPr="00C41A9A">
              <w:t xml:space="preserve">. </w:t>
            </w:r>
            <w:proofErr w:type="spellStart"/>
            <w:r w:rsidR="00BF2326" w:rsidRPr="00C41A9A">
              <w:t>мед.обществ</w:t>
            </w:r>
            <w:proofErr w:type="spellEnd"/>
            <w:r w:rsidR="00BF2326" w:rsidRPr="00C41A9A">
              <w:t xml:space="preserve"> по качеству. - </w:t>
            </w:r>
            <w:proofErr w:type="gramStart"/>
            <w:r w:rsidR="00BF2326" w:rsidRPr="00C41A9A">
              <w:t>М. :</w:t>
            </w:r>
            <w:proofErr w:type="gramEnd"/>
            <w:r w:rsidR="00BF2326" w:rsidRPr="00C41A9A">
              <w:t xml:space="preserve"> ГЭОТАР-Медиа, 2009. - 1047, [9] </w:t>
            </w:r>
            <w:proofErr w:type="gramStart"/>
            <w:r w:rsidR="00BF2326" w:rsidRPr="00C41A9A">
              <w:t>с. :</w:t>
            </w:r>
            <w:proofErr w:type="gramEnd"/>
            <w:r w:rsidR="00BF2326" w:rsidRPr="00C41A9A">
              <w:t xml:space="preserve"> рис.,</w:t>
            </w:r>
          </w:p>
          <w:p w14:paraId="7F77EDBD" w14:textId="77777777" w:rsidR="00C22A60" w:rsidRPr="0094619B" w:rsidRDefault="00C22A60" w:rsidP="00252EAF">
            <w:pPr>
              <w:tabs>
                <w:tab w:val="left" w:pos="191"/>
                <w:tab w:val="left" w:pos="345"/>
              </w:tabs>
              <w:jc w:val="both"/>
              <w:rPr>
                <w:color w:val="000000"/>
              </w:rPr>
            </w:pPr>
          </w:p>
        </w:tc>
        <w:tc>
          <w:tcPr>
            <w:tcW w:w="1005" w:type="dxa"/>
          </w:tcPr>
          <w:p w14:paraId="36E86917" w14:textId="77777777" w:rsidR="00BF2326" w:rsidRPr="0094619B" w:rsidRDefault="00BF2326" w:rsidP="00C41A9A">
            <w:pPr>
              <w:tabs>
                <w:tab w:val="left" w:pos="191"/>
                <w:tab w:val="left" w:pos="345"/>
              </w:tabs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14:paraId="0D1473E5" w14:textId="77777777" w:rsidR="00BF2326" w:rsidRPr="0094619B" w:rsidRDefault="00BF2326" w:rsidP="00411C48">
            <w:pPr>
              <w:tabs>
                <w:tab w:val="left" w:pos="191"/>
                <w:tab w:val="left" w:pos="3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52EAF" w:rsidRPr="000E644C" w14:paraId="64C035BD" w14:textId="77777777">
        <w:tc>
          <w:tcPr>
            <w:tcW w:w="640" w:type="dxa"/>
          </w:tcPr>
          <w:p w14:paraId="22A83B33" w14:textId="77777777" w:rsidR="00252EAF" w:rsidRPr="000B23A2" w:rsidRDefault="000B23A2" w:rsidP="00A52EC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465" w:type="dxa"/>
          </w:tcPr>
          <w:p w14:paraId="2AF3C8E1" w14:textId="77777777" w:rsidR="00252EAF" w:rsidRDefault="00252EAF" w:rsidP="00A52EC2">
            <w:pPr>
              <w:tabs>
                <w:tab w:val="left" w:pos="191"/>
                <w:tab w:val="left" w:pos="345"/>
              </w:tabs>
              <w:jc w:val="both"/>
            </w:pPr>
            <w:r w:rsidRPr="00252EAF">
              <w:t xml:space="preserve">Инфекционные болезни [Электронный ресурс] национальное руководство / Под ред. Н.Д. </w:t>
            </w:r>
            <w:proofErr w:type="spellStart"/>
            <w:r w:rsidRPr="00252EAF">
              <w:t>Ющука</w:t>
            </w:r>
            <w:proofErr w:type="spellEnd"/>
            <w:r w:rsidRPr="00252EAF">
              <w:t xml:space="preserve">, Ю.Я. Венгерова. - М. ГЭОТАР-Медиа, 2015. - (Серия "Национальные руководства"). - </w:t>
            </w:r>
            <w:hyperlink r:id="rId9" w:history="1">
              <w:r w:rsidRPr="00947F7C">
                <w:rPr>
                  <w:rStyle w:val="af0"/>
                </w:rPr>
                <w:t>http://www.rosmedlib.ru/book/ISBN9785970432655.html</w:t>
              </w:r>
            </w:hyperlink>
          </w:p>
          <w:p w14:paraId="656E1FCD" w14:textId="77777777" w:rsidR="00252EAF" w:rsidRDefault="00252EAF" w:rsidP="00A52EC2">
            <w:pPr>
              <w:tabs>
                <w:tab w:val="left" w:pos="191"/>
                <w:tab w:val="left" w:pos="345"/>
              </w:tabs>
              <w:jc w:val="both"/>
            </w:pPr>
          </w:p>
        </w:tc>
        <w:tc>
          <w:tcPr>
            <w:tcW w:w="1005" w:type="dxa"/>
          </w:tcPr>
          <w:p w14:paraId="4CC6E0ED" w14:textId="77777777" w:rsidR="00252EAF" w:rsidRPr="0094619B" w:rsidRDefault="00252EAF" w:rsidP="00C41A9A">
            <w:pPr>
              <w:tabs>
                <w:tab w:val="left" w:pos="191"/>
                <w:tab w:val="left" w:pos="345"/>
              </w:tabs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14:paraId="04AFBBB1" w14:textId="77777777" w:rsidR="00252EAF" w:rsidRDefault="00252EAF" w:rsidP="00411C48">
            <w:pPr>
              <w:tabs>
                <w:tab w:val="left" w:pos="191"/>
                <w:tab w:val="left" w:pos="345"/>
              </w:tabs>
              <w:jc w:val="center"/>
              <w:rPr>
                <w:color w:val="000000"/>
              </w:rPr>
            </w:pPr>
          </w:p>
        </w:tc>
      </w:tr>
      <w:tr w:rsidR="00BF2326" w:rsidRPr="000E644C" w14:paraId="6C91100C" w14:textId="77777777">
        <w:tc>
          <w:tcPr>
            <w:tcW w:w="640" w:type="dxa"/>
          </w:tcPr>
          <w:p w14:paraId="3CDA7598" w14:textId="77777777" w:rsidR="00BF2326" w:rsidRPr="0094619B" w:rsidRDefault="000B23A2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465" w:type="dxa"/>
          </w:tcPr>
          <w:p w14:paraId="23DE0B35" w14:textId="77777777" w:rsidR="00824B5A" w:rsidRPr="00C22A60" w:rsidRDefault="007A2999" w:rsidP="00C22A60">
            <w:pPr>
              <w:pStyle w:val="ac"/>
              <w:tabs>
                <w:tab w:val="left" w:pos="0"/>
              </w:tabs>
              <w:spacing w:before="0" w:beforeAutospacing="0"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</w:t>
            </w:r>
            <w:r w:rsidR="00BF2326" w:rsidRPr="00C41A9A">
              <w:rPr>
                <w:rFonts w:ascii="Times New Roman" w:hAnsi="Times New Roman" w:cs="Times New Roman"/>
              </w:rPr>
              <w:t>: атлас-</w:t>
            </w:r>
            <w:r w:rsidR="00824B5A">
              <w:rPr>
                <w:rFonts w:ascii="Times New Roman" w:hAnsi="Times New Roman" w:cs="Times New Roman"/>
              </w:rPr>
              <w:t>руководство: научное издание /В. Ф. Учайкин [и др.]. - М.</w:t>
            </w:r>
            <w:r w:rsidR="00BF2326" w:rsidRPr="00C41A9A">
              <w:rPr>
                <w:rFonts w:ascii="Times New Roman" w:hAnsi="Times New Roman" w:cs="Times New Roman"/>
              </w:rPr>
              <w:t>: ГЭОТАР-Медиа, 2010. - 382, [2] с.</w:t>
            </w:r>
          </w:p>
        </w:tc>
        <w:tc>
          <w:tcPr>
            <w:tcW w:w="1005" w:type="dxa"/>
          </w:tcPr>
          <w:p w14:paraId="1860B291" w14:textId="77777777" w:rsidR="00BF2326" w:rsidRPr="0094619B" w:rsidRDefault="00BF2326" w:rsidP="00C41A9A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6" w:type="dxa"/>
          </w:tcPr>
          <w:p w14:paraId="50AF3500" w14:textId="77777777" w:rsidR="00BF2326" w:rsidRPr="0094619B" w:rsidRDefault="00BF2326" w:rsidP="00411C48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913EA" w:rsidRPr="000E644C" w14:paraId="4315EFBD" w14:textId="77777777">
        <w:tc>
          <w:tcPr>
            <w:tcW w:w="640" w:type="dxa"/>
          </w:tcPr>
          <w:p w14:paraId="14218E67" w14:textId="77777777" w:rsidR="001913EA" w:rsidRPr="00824B5A" w:rsidRDefault="000B23A2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13EA" w:rsidRPr="00824B5A">
              <w:rPr>
                <w:color w:val="000000"/>
              </w:rPr>
              <w:t>.</w:t>
            </w:r>
          </w:p>
        </w:tc>
        <w:tc>
          <w:tcPr>
            <w:tcW w:w="6465" w:type="dxa"/>
          </w:tcPr>
          <w:p w14:paraId="6660CA93" w14:textId="77777777" w:rsidR="001913EA" w:rsidRDefault="00C22A60" w:rsidP="007A2999">
            <w:pPr>
              <w:pStyle w:val="ac"/>
              <w:tabs>
                <w:tab w:val="left" w:pos="0"/>
              </w:tabs>
              <w:spacing w:before="0" w:beforeAutospacing="0" w:after="0"/>
              <w:jc w:val="both"/>
              <w:rPr>
                <w:rFonts w:ascii="Times New Roman" w:hAnsi="Times New Roman" w:cs="Times New Roman"/>
              </w:rPr>
            </w:pPr>
            <w:r w:rsidRPr="00C22A60">
              <w:rPr>
                <w:rFonts w:ascii="Times New Roman" w:hAnsi="Times New Roman" w:cs="Times New Roman"/>
              </w:rPr>
              <w:t>Инфекционные болезни у детей [Электронный ресурс</w:t>
            </w:r>
            <w:proofErr w:type="gramStart"/>
            <w:r w:rsidRPr="00C22A60">
              <w:rPr>
                <w:rFonts w:ascii="Times New Roman" w:hAnsi="Times New Roman" w:cs="Times New Roman"/>
              </w:rPr>
              <w:t>] :</w:t>
            </w:r>
            <w:proofErr w:type="gramEnd"/>
            <w:r w:rsidRPr="00C22A60">
              <w:rPr>
                <w:rFonts w:ascii="Times New Roman" w:hAnsi="Times New Roman" w:cs="Times New Roman"/>
              </w:rPr>
              <w:t xml:space="preserve"> учебник / Учайкин В.Ф., Ша</w:t>
            </w:r>
            <w:r>
              <w:rPr>
                <w:rFonts w:ascii="Times New Roman" w:hAnsi="Times New Roman" w:cs="Times New Roman"/>
              </w:rPr>
              <w:t>мшева О.В. - М. : ГЭОТАР-Медиа,</w:t>
            </w:r>
            <w:r w:rsidRPr="00C22A60">
              <w:rPr>
                <w:rFonts w:ascii="Times New Roman" w:hAnsi="Times New Roman" w:cs="Times New Roman"/>
              </w:rPr>
              <w:t xml:space="preserve">2015. </w:t>
            </w:r>
            <w:r w:rsidR="005145B8" w:rsidRPr="005145B8">
              <w:rPr>
                <w:rFonts w:ascii="Times New Roman" w:hAnsi="Times New Roman" w:cs="Times New Roman"/>
              </w:rPr>
              <w:t>http://www.studentlibrary.ru/book/ISBN9785970431658.html</w:t>
            </w:r>
          </w:p>
          <w:p w14:paraId="2A485C58" w14:textId="77777777" w:rsidR="00C22A60" w:rsidRPr="001913EA" w:rsidRDefault="00C22A60" w:rsidP="007A2999">
            <w:pPr>
              <w:pStyle w:val="ac"/>
              <w:tabs>
                <w:tab w:val="left" w:pos="0"/>
              </w:tabs>
              <w:spacing w:before="0" w:beforeAutospacing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350B67DF" w14:textId="77777777" w:rsidR="001913EA" w:rsidRDefault="001913EA" w:rsidP="00C41A9A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</w:tcPr>
          <w:p w14:paraId="119CAFEE" w14:textId="77777777" w:rsidR="001913EA" w:rsidRDefault="001913EA" w:rsidP="00411C48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B58" w:rsidRPr="000E644C" w14:paraId="45629C37" w14:textId="77777777">
        <w:tc>
          <w:tcPr>
            <w:tcW w:w="640" w:type="dxa"/>
          </w:tcPr>
          <w:p w14:paraId="3B9AFAEE" w14:textId="77777777" w:rsidR="00625B58" w:rsidRPr="00625B58" w:rsidRDefault="000B23A2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25B58">
              <w:rPr>
                <w:color w:val="000000"/>
              </w:rPr>
              <w:t>.</w:t>
            </w:r>
          </w:p>
        </w:tc>
        <w:tc>
          <w:tcPr>
            <w:tcW w:w="6465" w:type="dxa"/>
          </w:tcPr>
          <w:p w14:paraId="43994B10" w14:textId="77777777" w:rsidR="00D90EF4" w:rsidRDefault="00D90EF4" w:rsidP="007A2999">
            <w:pPr>
              <w:pStyle w:val="ac"/>
              <w:tabs>
                <w:tab w:val="left" w:pos="0"/>
              </w:tabs>
              <w:spacing w:before="0" w:beforeAutospacing="0" w:after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0EF4">
              <w:rPr>
                <w:rFonts w:ascii="Times New Roman" w:hAnsi="Times New Roman" w:cs="Times New Roman"/>
                <w:color w:val="000000"/>
              </w:rPr>
              <w:t xml:space="preserve">ВИЧ-инфекция и СПИД. Национальное руководство. Краткое издание [Электронный ресурс] / под ред. В.В. Покровского - </w:t>
            </w:r>
            <w:proofErr w:type="gramStart"/>
            <w:r w:rsidRPr="00D90EF4">
              <w:rPr>
                <w:rFonts w:ascii="Times New Roman" w:hAnsi="Times New Roman" w:cs="Times New Roman"/>
                <w:color w:val="000000"/>
              </w:rPr>
              <w:t>М. :</w:t>
            </w:r>
            <w:proofErr w:type="gramEnd"/>
            <w:r w:rsidRPr="00D90EF4">
              <w:rPr>
                <w:rFonts w:ascii="Times New Roman" w:hAnsi="Times New Roman" w:cs="Times New Roman"/>
                <w:color w:val="000000"/>
              </w:rPr>
              <w:t xml:space="preserve"> ГЭОТАР-Медиа, 2014. - </w:t>
            </w:r>
            <w:hyperlink r:id="rId10" w:history="1">
              <w:r w:rsidRPr="00947F7C">
                <w:rPr>
                  <w:rStyle w:val="af0"/>
                  <w:rFonts w:ascii="Times New Roman" w:hAnsi="Times New Roman" w:cs="Times New Roman"/>
                </w:rPr>
                <w:t>http://www.rosmedlib.ru/book/ISBN9785970428917.html</w:t>
              </w:r>
            </w:hyperlink>
          </w:p>
          <w:p w14:paraId="6AE16D0B" w14:textId="77777777" w:rsidR="00625B58" w:rsidRDefault="00625B58" w:rsidP="007A2999">
            <w:pPr>
              <w:pStyle w:val="ac"/>
              <w:tabs>
                <w:tab w:val="left" w:pos="0"/>
              </w:tabs>
              <w:spacing w:before="0" w:beforeAutospacing="0" w:after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5211CBB" w14:textId="77777777" w:rsidR="00C22A60" w:rsidRDefault="00C22A60" w:rsidP="007A2999">
            <w:pPr>
              <w:pStyle w:val="ac"/>
              <w:tabs>
                <w:tab w:val="left" w:pos="0"/>
              </w:tabs>
              <w:spacing w:before="0" w:beforeAutospacing="0" w:after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425814C4" w14:textId="77777777" w:rsidR="00625B58" w:rsidRDefault="00625B58" w:rsidP="00C41A9A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</w:tcPr>
          <w:p w14:paraId="48216D15" w14:textId="77777777" w:rsidR="00625B58" w:rsidRDefault="00625B58" w:rsidP="00411C48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B58" w:rsidRPr="000E644C" w14:paraId="720743E3" w14:textId="77777777">
        <w:tc>
          <w:tcPr>
            <w:tcW w:w="640" w:type="dxa"/>
          </w:tcPr>
          <w:p w14:paraId="730FBECC" w14:textId="77777777" w:rsidR="00625B58" w:rsidRDefault="000B23A2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25B58">
              <w:rPr>
                <w:color w:val="000000"/>
              </w:rPr>
              <w:t>.</w:t>
            </w:r>
          </w:p>
        </w:tc>
        <w:tc>
          <w:tcPr>
            <w:tcW w:w="6465" w:type="dxa"/>
          </w:tcPr>
          <w:p w14:paraId="3E1789A0" w14:textId="77777777" w:rsidR="00252EAF" w:rsidRDefault="00252EAF" w:rsidP="00252EAF">
            <w:pPr>
              <w:shd w:val="clear" w:color="auto" w:fill="FFFFFF"/>
              <w:textAlignment w:val="baseline"/>
              <w:outlineLvl w:val="1"/>
              <w:rPr>
                <w:bCs/>
                <w:color w:val="000000"/>
                <w:spacing w:val="-2"/>
              </w:rPr>
            </w:pPr>
            <w:r w:rsidRPr="00252EAF">
              <w:rPr>
                <w:bCs/>
                <w:color w:val="000000"/>
                <w:spacing w:val="-2"/>
              </w:rPr>
              <w:t xml:space="preserve">Вирусные </w:t>
            </w:r>
            <w:proofErr w:type="gramStart"/>
            <w:r w:rsidRPr="00252EAF">
              <w:rPr>
                <w:bCs/>
                <w:color w:val="000000"/>
                <w:spacing w:val="-2"/>
              </w:rPr>
              <w:t>гепатиты :</w:t>
            </w:r>
            <w:proofErr w:type="gramEnd"/>
            <w:r w:rsidRPr="00252EAF">
              <w:rPr>
                <w:bCs/>
                <w:color w:val="000000"/>
                <w:spacing w:val="-2"/>
              </w:rPr>
              <w:t xml:space="preserve"> клиника, диагностика, лечение [Электронный ресурс] / Н. Д. </w:t>
            </w:r>
            <w:proofErr w:type="spellStart"/>
            <w:r w:rsidRPr="00252EAF">
              <w:rPr>
                <w:bCs/>
                <w:color w:val="000000"/>
                <w:spacing w:val="-2"/>
              </w:rPr>
              <w:t>Ющук</w:t>
            </w:r>
            <w:proofErr w:type="spellEnd"/>
            <w:r w:rsidRPr="00252EAF">
              <w:rPr>
                <w:bCs/>
                <w:color w:val="000000"/>
                <w:spacing w:val="-2"/>
              </w:rPr>
              <w:t xml:space="preserve"> [и др.] - 2-е изд., </w:t>
            </w:r>
            <w:proofErr w:type="spellStart"/>
            <w:r w:rsidRPr="00252EAF">
              <w:rPr>
                <w:bCs/>
                <w:color w:val="000000"/>
                <w:spacing w:val="-2"/>
              </w:rPr>
              <w:t>перераб</w:t>
            </w:r>
            <w:proofErr w:type="spellEnd"/>
            <w:r w:rsidRPr="00252EAF">
              <w:rPr>
                <w:bCs/>
                <w:color w:val="000000"/>
                <w:spacing w:val="-2"/>
              </w:rPr>
              <w:t xml:space="preserve">. и доп. - М. : ГЭОТАР-Медиа, 2015. - (Серия "Библиотека врача-специалиста"). - </w:t>
            </w:r>
            <w:hyperlink r:id="rId11" w:history="1">
              <w:r w:rsidRPr="00947F7C">
                <w:rPr>
                  <w:rStyle w:val="af0"/>
                  <w:bCs/>
                  <w:spacing w:val="-2"/>
                </w:rPr>
                <w:t>http://www.rosmedlib.ru/book/ISBN9785970435410.html</w:t>
              </w:r>
            </w:hyperlink>
          </w:p>
          <w:p w14:paraId="2807A029" w14:textId="77777777" w:rsidR="00252EAF" w:rsidRPr="008C07C0" w:rsidRDefault="00252EAF" w:rsidP="00252EAF">
            <w:pPr>
              <w:shd w:val="clear" w:color="auto" w:fill="FFFFFF"/>
              <w:textAlignment w:val="baseline"/>
              <w:outlineLvl w:val="1"/>
              <w:rPr>
                <w:bCs/>
                <w:color w:val="000000"/>
                <w:spacing w:val="-2"/>
              </w:rPr>
            </w:pPr>
          </w:p>
        </w:tc>
        <w:tc>
          <w:tcPr>
            <w:tcW w:w="1005" w:type="dxa"/>
          </w:tcPr>
          <w:p w14:paraId="479800FD" w14:textId="77777777" w:rsidR="00625B58" w:rsidRDefault="00625B58" w:rsidP="00C41A9A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</w:tcPr>
          <w:p w14:paraId="2D6AB750" w14:textId="77777777" w:rsidR="00625B58" w:rsidRDefault="00625B58" w:rsidP="00411C48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30E" w:rsidRPr="000E644C" w14:paraId="40E3DC8F" w14:textId="77777777">
        <w:tc>
          <w:tcPr>
            <w:tcW w:w="640" w:type="dxa"/>
          </w:tcPr>
          <w:p w14:paraId="1BC454C7" w14:textId="77777777" w:rsidR="0095230E" w:rsidRDefault="0095230E" w:rsidP="00A52E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465" w:type="dxa"/>
          </w:tcPr>
          <w:p w14:paraId="55F50CC4" w14:textId="77777777" w:rsidR="00935C2C" w:rsidRPr="0005238A" w:rsidRDefault="005145B8" w:rsidP="005145B8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5238A">
              <w:rPr>
                <w:b w:val="0"/>
                <w:color w:val="000000"/>
                <w:spacing w:val="-2"/>
                <w:sz w:val="24"/>
                <w:szCs w:val="24"/>
              </w:rPr>
              <w:t xml:space="preserve">Медицинская паразитология и паразитарные болезни [Электронный ресурс] / Под ред. А. Б. </w:t>
            </w:r>
            <w:proofErr w:type="spellStart"/>
            <w:r w:rsidRPr="0005238A">
              <w:rPr>
                <w:b w:val="0"/>
                <w:color w:val="000000"/>
                <w:spacing w:val="-2"/>
                <w:sz w:val="24"/>
                <w:szCs w:val="24"/>
              </w:rPr>
              <w:t>Ходжаян</w:t>
            </w:r>
            <w:proofErr w:type="spellEnd"/>
            <w:r w:rsidRPr="0005238A">
              <w:rPr>
                <w:b w:val="0"/>
                <w:color w:val="000000"/>
                <w:spacing w:val="-2"/>
                <w:sz w:val="24"/>
                <w:szCs w:val="24"/>
              </w:rPr>
              <w:t>, С. С. Козлова, М. В. Голубевой - М. : ГЭОТАР-Медиа, 2014. - http://www.studentlibrary.ru/book/ISBN9785970428221.html</w:t>
            </w:r>
          </w:p>
        </w:tc>
        <w:tc>
          <w:tcPr>
            <w:tcW w:w="1005" w:type="dxa"/>
          </w:tcPr>
          <w:p w14:paraId="34F79711" w14:textId="77777777" w:rsidR="0095230E" w:rsidRDefault="0095230E" w:rsidP="00C41A9A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</w:tcPr>
          <w:p w14:paraId="196B352E" w14:textId="77777777" w:rsidR="0095230E" w:rsidRDefault="0095230E" w:rsidP="00411C48">
            <w:pPr>
              <w:pStyle w:val="ac"/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091324B" w14:textId="77777777" w:rsidR="00BF2326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</w:p>
    <w:p w14:paraId="5D4320A4" w14:textId="77777777" w:rsidR="00BF2326" w:rsidRPr="0094619B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7.2. Дополнительная учебная литература</w:t>
      </w:r>
    </w:p>
    <w:p w14:paraId="734812A9" w14:textId="77777777" w:rsidR="00BF2326" w:rsidRPr="0094619B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</w:p>
    <w:tbl>
      <w:tblPr>
        <w:tblW w:w="9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378"/>
        <w:gridCol w:w="993"/>
        <w:gridCol w:w="1117"/>
      </w:tblGrid>
      <w:tr w:rsidR="00BF2326" w:rsidRPr="000E644C" w14:paraId="43382E07" w14:textId="77777777">
        <w:trPr>
          <w:trHeight w:val="276"/>
        </w:trPr>
        <w:tc>
          <w:tcPr>
            <w:tcW w:w="640" w:type="dxa"/>
            <w:vMerge w:val="restart"/>
          </w:tcPr>
          <w:p w14:paraId="2F00D5F5" w14:textId="77777777" w:rsidR="00BF2326" w:rsidRPr="0094619B" w:rsidRDefault="00BF2326" w:rsidP="007B21AA">
            <w:pPr>
              <w:tabs>
                <w:tab w:val="right" w:pos="318"/>
                <w:tab w:val="center" w:pos="513"/>
              </w:tabs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488" w:type="dxa"/>
            <w:gridSpan w:val="3"/>
            <w:vMerge w:val="restart"/>
          </w:tcPr>
          <w:p w14:paraId="4E1CD585" w14:textId="77777777" w:rsidR="00BF2326" w:rsidRPr="0094619B" w:rsidRDefault="00BF2326" w:rsidP="007B21AA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94619B">
              <w:rPr>
                <w:b/>
                <w:bCs/>
                <w:color w:val="000000"/>
              </w:rPr>
              <w:t>Наименование согласно библиографическим требованиям</w:t>
            </w:r>
          </w:p>
        </w:tc>
      </w:tr>
      <w:tr w:rsidR="00BF2326" w:rsidRPr="000E644C" w14:paraId="28C5A690" w14:textId="77777777">
        <w:trPr>
          <w:trHeight w:val="276"/>
        </w:trPr>
        <w:tc>
          <w:tcPr>
            <w:tcW w:w="640" w:type="dxa"/>
            <w:vMerge/>
          </w:tcPr>
          <w:p w14:paraId="5D4A8CCC" w14:textId="77777777" w:rsidR="00BF2326" w:rsidRPr="0094619B" w:rsidRDefault="00BF2326" w:rsidP="007B21AA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8488" w:type="dxa"/>
            <w:gridSpan w:val="3"/>
            <w:vMerge/>
          </w:tcPr>
          <w:p w14:paraId="1008482D" w14:textId="77777777" w:rsidR="00BF2326" w:rsidRPr="0094619B" w:rsidRDefault="00BF2326" w:rsidP="007B21AA">
            <w:pPr>
              <w:ind w:firstLine="709"/>
              <w:jc w:val="both"/>
              <w:rPr>
                <w:color w:val="000000"/>
              </w:rPr>
            </w:pPr>
          </w:p>
        </w:tc>
      </w:tr>
      <w:tr w:rsidR="00BF2326" w:rsidRPr="000E644C" w14:paraId="5FCC5731" w14:textId="77777777">
        <w:trPr>
          <w:trHeight w:val="276"/>
        </w:trPr>
        <w:tc>
          <w:tcPr>
            <w:tcW w:w="7018" w:type="dxa"/>
            <w:gridSpan w:val="2"/>
            <w:vMerge w:val="restart"/>
          </w:tcPr>
          <w:p w14:paraId="4193AF57" w14:textId="77777777" w:rsidR="00BF2326" w:rsidRPr="0094619B" w:rsidRDefault="00BF2326" w:rsidP="007B21AA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2"/>
          </w:tcPr>
          <w:p w14:paraId="59BA6BF4" w14:textId="77777777" w:rsidR="00BF2326" w:rsidRPr="0094619B" w:rsidRDefault="00BF2326" w:rsidP="00411C48">
            <w:pPr>
              <w:jc w:val="center"/>
              <w:rPr>
                <w:color w:val="000000"/>
              </w:rPr>
            </w:pPr>
            <w:r w:rsidRPr="00411C48">
              <w:rPr>
                <w:color w:val="000000"/>
                <w:sz w:val="20"/>
                <w:szCs w:val="20"/>
              </w:rPr>
              <w:t>Кол-во экземпляров</w:t>
            </w:r>
          </w:p>
        </w:tc>
      </w:tr>
      <w:tr w:rsidR="00BF2326" w:rsidRPr="000E644C" w14:paraId="3986BDB8" w14:textId="77777777">
        <w:trPr>
          <w:trHeight w:val="276"/>
        </w:trPr>
        <w:tc>
          <w:tcPr>
            <w:tcW w:w="7018" w:type="dxa"/>
            <w:gridSpan w:val="2"/>
            <w:vMerge/>
          </w:tcPr>
          <w:p w14:paraId="3D39CDB0" w14:textId="77777777" w:rsidR="00BF2326" w:rsidRPr="0094619B" w:rsidRDefault="00BF2326" w:rsidP="007B21AA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14:paraId="6D94BF70" w14:textId="77777777" w:rsidR="00BF2326" w:rsidRPr="00411C48" w:rsidRDefault="00BF2326" w:rsidP="00247F6E">
            <w:pPr>
              <w:rPr>
                <w:color w:val="000000"/>
                <w:sz w:val="16"/>
                <w:szCs w:val="16"/>
              </w:rPr>
            </w:pPr>
            <w:r w:rsidRPr="00411C48">
              <w:rPr>
                <w:color w:val="000000"/>
                <w:sz w:val="16"/>
                <w:szCs w:val="16"/>
                <w:lang w:eastAsia="ar-SA"/>
              </w:rPr>
              <w:t>на кафедре</w:t>
            </w:r>
          </w:p>
        </w:tc>
        <w:tc>
          <w:tcPr>
            <w:tcW w:w="1117" w:type="dxa"/>
          </w:tcPr>
          <w:p w14:paraId="7E81181B" w14:textId="77777777" w:rsidR="00BF2326" w:rsidRPr="00411C48" w:rsidRDefault="00BF2326" w:rsidP="00247F6E">
            <w:pPr>
              <w:rPr>
                <w:color w:val="000000"/>
                <w:sz w:val="16"/>
                <w:szCs w:val="16"/>
              </w:rPr>
            </w:pPr>
            <w:r w:rsidRPr="00411C48">
              <w:rPr>
                <w:color w:val="000000"/>
                <w:sz w:val="16"/>
                <w:szCs w:val="16"/>
              </w:rPr>
              <w:t>в библиотеке</w:t>
            </w:r>
          </w:p>
        </w:tc>
      </w:tr>
      <w:tr w:rsidR="00BF2326" w:rsidRPr="000E644C" w14:paraId="079BE0E8" w14:textId="77777777">
        <w:tc>
          <w:tcPr>
            <w:tcW w:w="640" w:type="dxa"/>
          </w:tcPr>
          <w:p w14:paraId="012903B4" w14:textId="77777777" w:rsidR="00BF2326" w:rsidRPr="0094619B" w:rsidRDefault="00BF2326" w:rsidP="007B21AA">
            <w:pPr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1.</w:t>
            </w:r>
          </w:p>
        </w:tc>
        <w:tc>
          <w:tcPr>
            <w:tcW w:w="6378" w:type="dxa"/>
          </w:tcPr>
          <w:p w14:paraId="1D7FCB49" w14:textId="77777777" w:rsidR="00BF2326" w:rsidRDefault="00D90EF4" w:rsidP="007B21AA">
            <w:pPr>
              <w:widowControl w:val="0"/>
              <w:jc w:val="both"/>
            </w:pPr>
            <w:r w:rsidRPr="00D90EF4">
              <w:t xml:space="preserve">Атлас инфекционных болезней [Электронный ресурс] / Под ред. В. И. </w:t>
            </w:r>
            <w:proofErr w:type="spellStart"/>
            <w:r w:rsidRPr="00D90EF4">
              <w:t>Лучшева</w:t>
            </w:r>
            <w:proofErr w:type="spellEnd"/>
            <w:r w:rsidRPr="00D90EF4">
              <w:t xml:space="preserve">, С. Н. Жарова, В. В. Никифорова - М. : ГЭОТАР-Медиа, 2014. - </w:t>
            </w:r>
            <w:r w:rsidR="005145B8" w:rsidRPr="005145B8">
              <w:t>http://www.studentlibrary.ru/book/ISBN9785970428771.html</w:t>
            </w:r>
          </w:p>
          <w:p w14:paraId="4AA68085" w14:textId="77777777" w:rsidR="00D90EF4" w:rsidRPr="00BD0E43" w:rsidRDefault="00D90EF4" w:rsidP="007B21AA">
            <w:pPr>
              <w:widowControl w:val="0"/>
              <w:jc w:val="both"/>
            </w:pPr>
          </w:p>
        </w:tc>
        <w:tc>
          <w:tcPr>
            <w:tcW w:w="993" w:type="dxa"/>
          </w:tcPr>
          <w:p w14:paraId="709D3ADA" w14:textId="77777777" w:rsidR="00BF2326" w:rsidRPr="0094619B" w:rsidRDefault="00BF2326" w:rsidP="00411C4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AE7BF1F" w14:textId="77777777" w:rsidR="00BF2326" w:rsidRPr="00BD0E43" w:rsidRDefault="00BF2326" w:rsidP="00411C4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F2326" w:rsidRPr="000E644C" w14:paraId="4E6836BF" w14:textId="77777777">
        <w:tc>
          <w:tcPr>
            <w:tcW w:w="640" w:type="dxa"/>
          </w:tcPr>
          <w:p w14:paraId="020FD331" w14:textId="77777777" w:rsidR="00BF2326" w:rsidRPr="0094619B" w:rsidRDefault="00BF2326" w:rsidP="007B21AA">
            <w:pPr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2.</w:t>
            </w:r>
          </w:p>
        </w:tc>
        <w:tc>
          <w:tcPr>
            <w:tcW w:w="6378" w:type="dxa"/>
          </w:tcPr>
          <w:p w14:paraId="3425A70A" w14:textId="77777777" w:rsidR="00BF2326" w:rsidRDefault="00D90EF4" w:rsidP="003E6124">
            <w:pPr>
              <w:widowControl w:val="0"/>
              <w:jc w:val="both"/>
            </w:pPr>
            <w:r w:rsidRPr="00D90EF4">
              <w:t xml:space="preserve">Инфекционные болезни. Курс лекций [Электронный ресурс] / под ред. В.И. </w:t>
            </w:r>
            <w:proofErr w:type="spellStart"/>
            <w:r w:rsidRPr="00D90EF4">
              <w:t>Лучшева</w:t>
            </w:r>
            <w:proofErr w:type="spellEnd"/>
            <w:r w:rsidRPr="00D90EF4">
              <w:t xml:space="preserve">, С.Н. Жарова - </w:t>
            </w:r>
            <w:proofErr w:type="gramStart"/>
            <w:r w:rsidRPr="00D90EF4">
              <w:t>М. :</w:t>
            </w:r>
            <w:proofErr w:type="gramEnd"/>
            <w:r w:rsidRPr="00D90EF4">
              <w:t xml:space="preserve"> ГЭОТАР-Медиа, 2014. - </w:t>
            </w:r>
            <w:hyperlink r:id="rId12" w:history="1">
              <w:r w:rsidRPr="00947F7C">
                <w:rPr>
                  <w:rStyle w:val="af0"/>
                </w:rPr>
                <w:t>http://www.rosmedlib.ru/book/ISBN9785970429372.html</w:t>
              </w:r>
            </w:hyperlink>
          </w:p>
          <w:p w14:paraId="2385F2DE" w14:textId="77777777" w:rsidR="00D90EF4" w:rsidRPr="0094619B" w:rsidRDefault="00D90EF4" w:rsidP="003E612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14:paraId="64C2FD06" w14:textId="77777777" w:rsidR="00BF2326" w:rsidRPr="0094619B" w:rsidRDefault="00BF2326" w:rsidP="003E612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2771A8DF" w14:textId="77777777" w:rsidR="00BF2326" w:rsidRPr="0094619B" w:rsidRDefault="00BF2326" w:rsidP="003E612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F2326" w:rsidRPr="000E644C" w14:paraId="5112A5DC" w14:textId="77777777">
        <w:tc>
          <w:tcPr>
            <w:tcW w:w="640" w:type="dxa"/>
          </w:tcPr>
          <w:p w14:paraId="0F091F06" w14:textId="77777777" w:rsidR="00BF2326" w:rsidRPr="0094619B" w:rsidRDefault="00BF2326" w:rsidP="007B21AA">
            <w:pPr>
              <w:jc w:val="both"/>
              <w:rPr>
                <w:color w:val="000000"/>
              </w:rPr>
            </w:pPr>
            <w:r w:rsidRPr="0094619B">
              <w:rPr>
                <w:color w:val="000000"/>
              </w:rPr>
              <w:t>3.</w:t>
            </w:r>
          </w:p>
        </w:tc>
        <w:tc>
          <w:tcPr>
            <w:tcW w:w="6378" w:type="dxa"/>
          </w:tcPr>
          <w:p w14:paraId="6BF7D04A" w14:textId="77777777" w:rsidR="00BF2326" w:rsidRDefault="00D90EF4" w:rsidP="00F0606B">
            <w:pPr>
              <w:widowControl w:val="0"/>
              <w:jc w:val="both"/>
              <w:rPr>
                <w:color w:val="000000"/>
              </w:rPr>
            </w:pPr>
            <w:r w:rsidRPr="00D90EF4">
              <w:rPr>
                <w:color w:val="000000"/>
              </w:rPr>
              <w:t xml:space="preserve">Иммунотерапия [Электронный ресурс] / Под редакцией Р.М. </w:t>
            </w:r>
            <w:proofErr w:type="spellStart"/>
            <w:r w:rsidRPr="00D90EF4">
              <w:rPr>
                <w:color w:val="000000"/>
              </w:rPr>
              <w:t>Хаитова</w:t>
            </w:r>
            <w:proofErr w:type="spellEnd"/>
            <w:r w:rsidRPr="00D90EF4">
              <w:rPr>
                <w:color w:val="000000"/>
              </w:rPr>
              <w:t xml:space="preserve">, Р.И. </w:t>
            </w:r>
            <w:proofErr w:type="spellStart"/>
            <w:r w:rsidRPr="00D90EF4">
              <w:rPr>
                <w:color w:val="000000"/>
              </w:rPr>
              <w:t>Атауллаханова</w:t>
            </w:r>
            <w:proofErr w:type="spellEnd"/>
            <w:r w:rsidRPr="00D90EF4">
              <w:rPr>
                <w:color w:val="000000"/>
              </w:rPr>
              <w:t xml:space="preserve"> - </w:t>
            </w:r>
            <w:proofErr w:type="gramStart"/>
            <w:r w:rsidRPr="00D90EF4">
              <w:rPr>
                <w:color w:val="000000"/>
              </w:rPr>
              <w:t>М. :</w:t>
            </w:r>
            <w:proofErr w:type="gramEnd"/>
            <w:r w:rsidRPr="00D90EF4">
              <w:rPr>
                <w:color w:val="000000"/>
              </w:rPr>
              <w:t xml:space="preserve"> ГЭОТАР-Медиа, 2014. - </w:t>
            </w:r>
            <w:hyperlink r:id="rId13" w:history="1">
              <w:r w:rsidRPr="00947F7C">
                <w:rPr>
                  <w:rStyle w:val="af0"/>
                </w:rPr>
                <w:t>http://www.rosmedlib.ru/book/ISBN9785970426920.html</w:t>
              </w:r>
            </w:hyperlink>
          </w:p>
          <w:p w14:paraId="1CFEA00B" w14:textId="77777777" w:rsidR="00D90EF4" w:rsidRPr="0094619B" w:rsidRDefault="00D90EF4" w:rsidP="00F0606B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14:paraId="6F4E94E5" w14:textId="77777777" w:rsidR="00BF2326" w:rsidRPr="0094619B" w:rsidRDefault="00BF2326" w:rsidP="00F0606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34B2F94C" w14:textId="77777777" w:rsidR="00BF2326" w:rsidRPr="0094619B" w:rsidRDefault="00BF2326" w:rsidP="00F0606B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F2326" w:rsidRPr="000E644C" w14:paraId="20C5B531" w14:textId="77777777">
        <w:tc>
          <w:tcPr>
            <w:tcW w:w="640" w:type="dxa"/>
          </w:tcPr>
          <w:p w14:paraId="5371CD2D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4FD91289" w14:textId="77777777" w:rsidR="00BF2326" w:rsidRPr="00BD0E43" w:rsidRDefault="00BF2326" w:rsidP="00A87890">
            <w:pPr>
              <w:widowControl w:val="0"/>
              <w:tabs>
                <w:tab w:val="left" w:pos="345"/>
                <w:tab w:val="left" w:pos="1373"/>
              </w:tabs>
              <w:jc w:val="both"/>
            </w:pPr>
            <w:r w:rsidRPr="00BD0E43">
              <w:t>Лихорадка Западного Нила [Электронный ресурс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учеб.-метод. пособие для студентов мед. вузов / Казан. гос. мед. ун-т М-</w:t>
            </w:r>
            <w:proofErr w:type="spellStart"/>
            <w:r w:rsidRPr="00BD0E43">
              <w:t>ва</w:t>
            </w:r>
            <w:proofErr w:type="spellEnd"/>
            <w:r w:rsidRPr="00BD0E43">
              <w:t xml:space="preserve"> здравоохранения Рос. Федерации, Каф. </w:t>
            </w:r>
            <w:proofErr w:type="spellStart"/>
            <w:r w:rsidRPr="00BD0E43">
              <w:t>инфекц</w:t>
            </w:r>
            <w:proofErr w:type="spellEnd"/>
            <w:r w:rsidRPr="00BD0E43">
              <w:t xml:space="preserve">.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Х. Фазылов, Ф. С. </w:t>
            </w:r>
            <w:proofErr w:type="spellStart"/>
            <w:r w:rsidRPr="00BD0E43">
              <w:t>Гилмуллина</w:t>
            </w:r>
            <w:proofErr w:type="spellEnd"/>
            <w:r w:rsidRPr="00BD0E43">
              <w:t xml:space="preserve">]. - Электрон. текстовые дан. (339 КБ).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2013. - 40 с.</w:t>
            </w:r>
          </w:p>
        </w:tc>
        <w:tc>
          <w:tcPr>
            <w:tcW w:w="993" w:type="dxa"/>
          </w:tcPr>
          <w:p w14:paraId="55A8EDC8" w14:textId="77777777" w:rsidR="00BF2326" w:rsidRPr="0094619B" w:rsidRDefault="00BF2326" w:rsidP="00A87890">
            <w:pPr>
              <w:widowControl w:val="0"/>
              <w:tabs>
                <w:tab w:val="left" w:pos="345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4CB6ED98" w14:textId="77777777" w:rsidR="00BF2326" w:rsidRPr="0094619B" w:rsidRDefault="000B23A2" w:rsidP="00A87890">
            <w:pPr>
              <w:widowControl w:val="0"/>
              <w:tabs>
                <w:tab w:val="left" w:pos="345"/>
                <w:tab w:val="left" w:pos="1373"/>
              </w:tabs>
              <w:jc w:val="center"/>
              <w:rPr>
                <w:color w:val="000000"/>
              </w:rPr>
            </w:pPr>
            <w:r>
              <w:t>ЭБС</w:t>
            </w:r>
            <w:r>
              <w:br/>
              <w:t>КГМУ</w:t>
            </w:r>
          </w:p>
        </w:tc>
      </w:tr>
      <w:tr w:rsidR="00BF2326" w:rsidRPr="000E644C" w14:paraId="4C473BF9" w14:textId="77777777">
        <w:tc>
          <w:tcPr>
            <w:tcW w:w="640" w:type="dxa"/>
          </w:tcPr>
          <w:p w14:paraId="5BC4CB87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27C0D2C3" w14:textId="77777777" w:rsidR="00BF2326" w:rsidRPr="0094619B" w:rsidRDefault="00BF2326" w:rsidP="00632F40">
            <w:pPr>
              <w:widowControl w:val="0"/>
              <w:tabs>
                <w:tab w:val="num" w:pos="0"/>
                <w:tab w:val="left" w:pos="345"/>
                <w:tab w:val="left" w:pos="1373"/>
              </w:tabs>
              <w:ind w:hanging="24"/>
              <w:jc w:val="both"/>
              <w:rPr>
                <w:color w:val="000000"/>
              </w:rPr>
            </w:pPr>
            <w:r w:rsidRPr="00852616">
              <w:t xml:space="preserve">Хронические вирусные гепатиты B, C и </w:t>
            </w:r>
            <w:proofErr w:type="gramStart"/>
            <w:r w:rsidRPr="00852616">
              <w:t>D :</w:t>
            </w:r>
            <w:proofErr w:type="gramEnd"/>
            <w:r w:rsidRPr="00852616">
              <w:t xml:space="preserve"> рук. для врачей / Д. Ш. </w:t>
            </w:r>
            <w:proofErr w:type="spellStart"/>
            <w:r w:rsidRPr="00852616">
              <w:t>Еналеева</w:t>
            </w:r>
            <w:proofErr w:type="spellEnd"/>
            <w:r w:rsidRPr="00852616">
              <w:t xml:space="preserve">, В. Х. Фазылов, А. С. Созинов ; Казан. гос. мед. ун-т </w:t>
            </w:r>
            <w:proofErr w:type="spellStart"/>
            <w:r w:rsidRPr="00852616">
              <w:t>Федер</w:t>
            </w:r>
            <w:proofErr w:type="spellEnd"/>
            <w:r w:rsidRPr="00852616">
              <w:t xml:space="preserve">. агентства по здравоохранению и </w:t>
            </w:r>
            <w:proofErr w:type="spellStart"/>
            <w:r w:rsidRPr="00852616">
              <w:t>социал</w:t>
            </w:r>
            <w:proofErr w:type="spellEnd"/>
            <w:r w:rsidRPr="00852616">
              <w:t xml:space="preserve">. развитию Рос. Федерации. - </w:t>
            </w:r>
            <w:proofErr w:type="gramStart"/>
            <w:r w:rsidRPr="00852616">
              <w:t>М. :</w:t>
            </w:r>
            <w:proofErr w:type="spellStart"/>
            <w:r w:rsidRPr="00852616">
              <w:t>МЕДпресс</w:t>
            </w:r>
            <w:proofErr w:type="gramEnd"/>
            <w:r w:rsidRPr="00852616">
              <w:t>-информ</w:t>
            </w:r>
            <w:proofErr w:type="spellEnd"/>
            <w:r w:rsidRPr="00852616">
              <w:t>, 2011. - 463, [1] с.</w:t>
            </w:r>
          </w:p>
        </w:tc>
        <w:tc>
          <w:tcPr>
            <w:tcW w:w="993" w:type="dxa"/>
          </w:tcPr>
          <w:p w14:paraId="2B6238B7" w14:textId="77777777" w:rsidR="00BF2326" w:rsidRPr="0094619B" w:rsidRDefault="00BF2326" w:rsidP="00632F40">
            <w:pPr>
              <w:widowControl w:val="0"/>
              <w:tabs>
                <w:tab w:val="num" w:pos="0"/>
                <w:tab w:val="left" w:pos="345"/>
                <w:tab w:val="left" w:pos="1373"/>
              </w:tabs>
              <w:ind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17" w:type="dxa"/>
          </w:tcPr>
          <w:p w14:paraId="72268EF5" w14:textId="77777777" w:rsidR="00BF2326" w:rsidRPr="0094619B" w:rsidRDefault="00BF2326" w:rsidP="00632F40">
            <w:pPr>
              <w:widowControl w:val="0"/>
              <w:tabs>
                <w:tab w:val="num" w:pos="0"/>
                <w:tab w:val="left" w:pos="345"/>
                <w:tab w:val="left" w:pos="1373"/>
              </w:tabs>
              <w:ind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2326" w:rsidRPr="000E644C" w14:paraId="41DAF5D4" w14:textId="77777777">
        <w:tc>
          <w:tcPr>
            <w:tcW w:w="640" w:type="dxa"/>
          </w:tcPr>
          <w:p w14:paraId="63D499BE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6E1B0981" w14:textId="77777777" w:rsidR="00BF2326" w:rsidRPr="00BD0E43" w:rsidRDefault="00BF2326" w:rsidP="00BD0E43">
            <w:pPr>
              <w:widowControl w:val="0"/>
              <w:tabs>
                <w:tab w:val="left" w:pos="345"/>
                <w:tab w:val="left" w:pos="1373"/>
              </w:tabs>
            </w:pPr>
            <w:r w:rsidRPr="00BD0E43">
              <w:t>Бруцеллез [Электронный ресурс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учеб.-метод. пособие для студентов мед. вузов / Казан. гос. мед. ун-т М-</w:t>
            </w:r>
            <w:proofErr w:type="spellStart"/>
            <w:r w:rsidRPr="00BD0E43">
              <w:t>ва</w:t>
            </w:r>
            <w:proofErr w:type="spellEnd"/>
            <w:r w:rsidRPr="00BD0E43">
              <w:t xml:space="preserve"> здравоохранения и </w:t>
            </w:r>
            <w:proofErr w:type="spellStart"/>
            <w:r w:rsidRPr="00BD0E43">
              <w:t>социал</w:t>
            </w:r>
            <w:proofErr w:type="spellEnd"/>
            <w:r w:rsidRPr="00BD0E43">
              <w:t xml:space="preserve">. развития Рос. Федерации, Каф. инфекционных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Х. Фазылов, Ф. С. </w:t>
            </w:r>
            <w:proofErr w:type="spellStart"/>
            <w:r w:rsidRPr="00BD0E43">
              <w:t>Гилмуллина</w:t>
            </w:r>
            <w:proofErr w:type="spellEnd"/>
            <w:r w:rsidRPr="00BD0E43">
              <w:t xml:space="preserve">, А. И </w:t>
            </w:r>
            <w:proofErr w:type="spellStart"/>
            <w:r w:rsidRPr="00BD0E43">
              <w:t>Загидуллина</w:t>
            </w:r>
            <w:proofErr w:type="spellEnd"/>
            <w:r w:rsidRPr="00BD0E43">
              <w:t xml:space="preserve">]. - Электрон. текстовые дан. (659 Кб).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2012. - 93, [1] с.</w:t>
            </w:r>
          </w:p>
        </w:tc>
        <w:tc>
          <w:tcPr>
            <w:tcW w:w="993" w:type="dxa"/>
          </w:tcPr>
          <w:p w14:paraId="1E4880E4" w14:textId="77777777" w:rsidR="00BF2326" w:rsidRPr="0094619B" w:rsidRDefault="00BF2326" w:rsidP="00546CE2">
            <w:pPr>
              <w:widowControl w:val="0"/>
              <w:tabs>
                <w:tab w:val="left" w:pos="345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E857B60" w14:textId="77777777" w:rsidR="00BF2326" w:rsidRPr="0094619B" w:rsidRDefault="000B23A2" w:rsidP="00546CE2">
            <w:pPr>
              <w:widowControl w:val="0"/>
              <w:tabs>
                <w:tab w:val="left" w:pos="345"/>
                <w:tab w:val="left" w:pos="137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>
              <w:rPr>
                <w:color w:val="000000"/>
              </w:rPr>
              <w:br/>
              <w:t>КГМУ</w:t>
            </w:r>
          </w:p>
        </w:tc>
      </w:tr>
      <w:tr w:rsidR="00BF2326" w:rsidRPr="000E644C" w14:paraId="7571D9CA" w14:textId="77777777">
        <w:tc>
          <w:tcPr>
            <w:tcW w:w="640" w:type="dxa"/>
          </w:tcPr>
          <w:p w14:paraId="0815ABB2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426891CC" w14:textId="77777777" w:rsidR="00BF2326" w:rsidRPr="00852616" w:rsidRDefault="00BF2326" w:rsidP="009C6482">
            <w:r w:rsidRPr="00BD0E43">
              <w:t>Иерсиниозы [Электронный ресурс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учеб.-метод. пособие для студентов мед. вузов / Казан. гос. мед. ун-т М-</w:t>
            </w:r>
            <w:proofErr w:type="spellStart"/>
            <w:r w:rsidRPr="00BD0E43">
              <w:t>ва</w:t>
            </w:r>
            <w:proofErr w:type="spellEnd"/>
            <w:r w:rsidRPr="00BD0E43">
              <w:t xml:space="preserve"> здравоохранения и </w:t>
            </w:r>
            <w:proofErr w:type="spellStart"/>
            <w:r w:rsidRPr="00BD0E43">
              <w:t>социал</w:t>
            </w:r>
            <w:proofErr w:type="spellEnd"/>
            <w:r w:rsidRPr="00BD0E43">
              <w:t xml:space="preserve">. развития Рос. Федерации, Каф. инфекционных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Х. Фазылов, Г. Х. Муртазина]. - Электрон. текстовые дан. (530 Кб).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2012. - 75, [3] с</w:t>
            </w:r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0AE198C" w14:textId="77777777" w:rsidR="00BF2326" w:rsidRPr="0094619B" w:rsidRDefault="00BF2326" w:rsidP="009C6482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7216F2E9" w14:textId="77777777" w:rsidR="00BF2326" w:rsidRPr="0094619B" w:rsidRDefault="000B23A2" w:rsidP="009C6482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>
              <w:rPr>
                <w:color w:val="000000"/>
              </w:rPr>
              <w:br/>
              <w:t>КГМУ</w:t>
            </w:r>
          </w:p>
        </w:tc>
      </w:tr>
      <w:tr w:rsidR="00BF2326" w:rsidRPr="000E644C" w14:paraId="28D5C55F" w14:textId="77777777">
        <w:tc>
          <w:tcPr>
            <w:tcW w:w="640" w:type="dxa"/>
          </w:tcPr>
          <w:p w14:paraId="2BBD120B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0F6A0CFC" w14:textId="77777777" w:rsidR="00BF2326" w:rsidRPr="00BD0E43" w:rsidRDefault="00BF2326" w:rsidP="00CA4032">
            <w:pPr>
              <w:widowControl w:val="0"/>
              <w:tabs>
                <w:tab w:val="left" w:pos="345"/>
                <w:tab w:val="num" w:pos="720"/>
                <w:tab w:val="left" w:pos="1373"/>
              </w:tabs>
            </w:pPr>
            <w:r w:rsidRPr="00BD0E43">
              <w:t>Лептоспироз [Электронный ресурс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 пособие для студентов / Казан. гос. мед. ун-т М-</w:t>
            </w:r>
            <w:proofErr w:type="spellStart"/>
            <w:r w:rsidRPr="00BD0E43">
              <w:t>ва</w:t>
            </w:r>
            <w:proofErr w:type="spellEnd"/>
            <w:r w:rsidRPr="00BD0E43">
              <w:t xml:space="preserve"> здравоохранения и </w:t>
            </w:r>
            <w:proofErr w:type="spellStart"/>
            <w:r w:rsidRPr="00BD0E43">
              <w:t>социал</w:t>
            </w:r>
            <w:proofErr w:type="spellEnd"/>
            <w:r w:rsidRPr="00BD0E43">
              <w:t xml:space="preserve">. развития Рос. Федерации, Каф. инфекционных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Х. Фазылов, Н. А. </w:t>
            </w:r>
            <w:proofErr w:type="spellStart"/>
            <w:r w:rsidRPr="00BD0E43">
              <w:t>Галеева</w:t>
            </w:r>
            <w:proofErr w:type="spellEnd"/>
            <w:r w:rsidRPr="00BD0E43">
              <w:t xml:space="preserve">]. - Изд. 2-е, </w:t>
            </w:r>
            <w:proofErr w:type="spellStart"/>
            <w:r w:rsidRPr="00BD0E43">
              <w:t>перераб</w:t>
            </w:r>
            <w:proofErr w:type="spellEnd"/>
            <w:r w:rsidRPr="00BD0E43">
              <w:t xml:space="preserve">. - Электрон. текстовые дан. (2.61 Мб).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2010. - 84, [2] с.</w:t>
            </w:r>
          </w:p>
        </w:tc>
        <w:tc>
          <w:tcPr>
            <w:tcW w:w="993" w:type="dxa"/>
          </w:tcPr>
          <w:p w14:paraId="7280E2FB" w14:textId="77777777" w:rsidR="00BF2326" w:rsidRPr="0094619B" w:rsidRDefault="00BF2326" w:rsidP="00CA4032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590A34E" w14:textId="77777777" w:rsidR="00BF2326" w:rsidRPr="0094619B" w:rsidRDefault="000B23A2" w:rsidP="00CA4032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>
              <w:rPr>
                <w:color w:val="000000"/>
              </w:rPr>
              <w:br/>
              <w:t>КГМУ</w:t>
            </w:r>
          </w:p>
        </w:tc>
      </w:tr>
      <w:tr w:rsidR="00BF2326" w:rsidRPr="000E644C" w14:paraId="35117A6D" w14:textId="77777777">
        <w:tc>
          <w:tcPr>
            <w:tcW w:w="640" w:type="dxa"/>
          </w:tcPr>
          <w:p w14:paraId="2C01A5C7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56419C15" w14:textId="77777777" w:rsidR="00BF2326" w:rsidRPr="00BD0E43" w:rsidRDefault="00BF2326" w:rsidP="0000133C">
            <w:r w:rsidRPr="00BD0E43">
              <w:t>Рожа [Электронный ресурс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учеб.-метод. пособие для студентов / Казан. гос. мед. ун-т М-</w:t>
            </w:r>
            <w:proofErr w:type="spellStart"/>
            <w:r w:rsidRPr="00BD0E43">
              <w:t>ва</w:t>
            </w:r>
            <w:proofErr w:type="spellEnd"/>
            <w:r w:rsidRPr="00BD0E43">
              <w:t xml:space="preserve"> здравоохранения Рос. Федерации, Каф. инфекционных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</w:t>
            </w:r>
            <w:r w:rsidRPr="00BD0E43">
              <w:lastRenderedPageBreak/>
              <w:t xml:space="preserve">Х. Фазылов, Ф. С. </w:t>
            </w:r>
            <w:proofErr w:type="spellStart"/>
            <w:r w:rsidRPr="00BD0E43">
              <w:t>Гилмуллина</w:t>
            </w:r>
            <w:proofErr w:type="spellEnd"/>
            <w:r w:rsidRPr="00BD0E43">
              <w:t xml:space="preserve">, А. И </w:t>
            </w:r>
            <w:proofErr w:type="spellStart"/>
            <w:r w:rsidRPr="00BD0E43">
              <w:t>Загидуллина</w:t>
            </w:r>
            <w:proofErr w:type="spellEnd"/>
            <w:r w:rsidRPr="00BD0E43">
              <w:t xml:space="preserve">]. - Электрон. текстовые дан. (0.47 Мб).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2012. - 66 с.</w:t>
            </w:r>
          </w:p>
        </w:tc>
        <w:tc>
          <w:tcPr>
            <w:tcW w:w="993" w:type="dxa"/>
          </w:tcPr>
          <w:p w14:paraId="2E0DB4D6" w14:textId="77777777" w:rsidR="00BF2326" w:rsidRPr="0094619B" w:rsidRDefault="00BF2326" w:rsidP="0000133C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EDF3C19" w14:textId="77777777" w:rsidR="00BF2326" w:rsidRPr="0094619B" w:rsidRDefault="000B23A2" w:rsidP="0000133C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>
              <w:rPr>
                <w:color w:val="000000"/>
              </w:rPr>
              <w:br/>
              <w:t>КГМУ</w:t>
            </w:r>
          </w:p>
        </w:tc>
      </w:tr>
      <w:tr w:rsidR="00BF2326" w:rsidRPr="000E644C" w14:paraId="77650F9E" w14:textId="77777777">
        <w:tc>
          <w:tcPr>
            <w:tcW w:w="640" w:type="dxa"/>
          </w:tcPr>
          <w:p w14:paraId="7A927E49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6103BCCA" w14:textId="77777777" w:rsidR="00BF2326" w:rsidRDefault="00D90EF4" w:rsidP="00191849">
            <w:pPr>
              <w:widowControl w:val="0"/>
              <w:tabs>
                <w:tab w:val="left" w:pos="345"/>
                <w:tab w:val="num" w:pos="720"/>
                <w:tab w:val="left" w:pos="1373"/>
              </w:tabs>
            </w:pPr>
            <w:r w:rsidRPr="00D90EF4">
              <w:t xml:space="preserve">Справочник-путеводитель практикующего врача. 2000 болезней от А до Я [Электронный ресурс] / Под ред. И.Н. Денисова, Ю.Л. Шевченко - 2-е изд. - </w:t>
            </w:r>
            <w:proofErr w:type="gramStart"/>
            <w:r w:rsidRPr="00D90EF4">
              <w:t>М. :</w:t>
            </w:r>
            <w:proofErr w:type="gramEnd"/>
            <w:r w:rsidRPr="00D90EF4">
              <w:t xml:space="preserve"> ГЭОТАР-Медиа, 2010. - </w:t>
            </w:r>
            <w:hyperlink r:id="rId14" w:history="1">
              <w:r w:rsidRPr="00947F7C">
                <w:rPr>
                  <w:rStyle w:val="af0"/>
                </w:rPr>
                <w:t>http://www.rosmedlib.ru/book/ISBN9785970417102.html</w:t>
              </w:r>
            </w:hyperlink>
          </w:p>
          <w:p w14:paraId="676E7E67" w14:textId="77777777" w:rsidR="00D90EF4" w:rsidRPr="00BD0E43" w:rsidRDefault="00D90EF4" w:rsidP="00191849">
            <w:pPr>
              <w:widowControl w:val="0"/>
              <w:tabs>
                <w:tab w:val="left" w:pos="345"/>
                <w:tab w:val="num" w:pos="720"/>
                <w:tab w:val="left" w:pos="1373"/>
              </w:tabs>
            </w:pPr>
          </w:p>
        </w:tc>
        <w:tc>
          <w:tcPr>
            <w:tcW w:w="993" w:type="dxa"/>
          </w:tcPr>
          <w:p w14:paraId="14F41A46" w14:textId="77777777" w:rsidR="00BF2326" w:rsidRPr="0094619B" w:rsidRDefault="00BF2326" w:rsidP="00191849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73A0B5A2" w14:textId="77777777" w:rsidR="00BF2326" w:rsidRPr="0094619B" w:rsidRDefault="00BF2326" w:rsidP="00191849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</w:tr>
      <w:tr w:rsidR="00BF2326" w:rsidRPr="000E644C" w14:paraId="2140B17B" w14:textId="77777777">
        <w:tc>
          <w:tcPr>
            <w:tcW w:w="640" w:type="dxa"/>
          </w:tcPr>
          <w:p w14:paraId="7B1525B1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7553FCE5" w14:textId="77777777" w:rsidR="00BF2326" w:rsidRPr="00BD0E43" w:rsidRDefault="00BF2326" w:rsidP="00634494">
            <w:pPr>
              <w:widowControl w:val="0"/>
              <w:tabs>
                <w:tab w:val="left" w:pos="345"/>
                <w:tab w:val="num" w:pos="720"/>
                <w:tab w:val="left" w:pos="1373"/>
              </w:tabs>
            </w:pPr>
            <w:r w:rsidRPr="00BD0E43">
              <w:t>Геморрагическая лихорадка с почечным синдромом [Текст</w:t>
            </w:r>
            <w:proofErr w:type="gramStart"/>
            <w:r w:rsidRPr="00BD0E43">
              <w:t>] :</w:t>
            </w:r>
            <w:proofErr w:type="gramEnd"/>
            <w:r w:rsidRPr="00BD0E43">
              <w:t xml:space="preserve"> учеб. пособие / М-во здравоохранения Рос. Федерации, Казан. гос. мед. ун-т, Каф. </w:t>
            </w:r>
            <w:proofErr w:type="spellStart"/>
            <w:r w:rsidRPr="00BD0E43">
              <w:t>инфекц</w:t>
            </w:r>
            <w:proofErr w:type="spellEnd"/>
            <w:r w:rsidRPr="00BD0E43">
              <w:t xml:space="preserve">. </w:t>
            </w:r>
            <w:proofErr w:type="gramStart"/>
            <w:r w:rsidRPr="00BD0E43">
              <w:t>болезней ;</w:t>
            </w:r>
            <w:proofErr w:type="gramEnd"/>
            <w:r w:rsidRPr="00BD0E43">
              <w:t xml:space="preserve"> [сост.: В. Х. Фазылов, И. Э. Кравченко, Ф. А. Бабушкина]. - </w:t>
            </w:r>
            <w:proofErr w:type="gramStart"/>
            <w:r w:rsidRPr="00BD0E43">
              <w:t>Казань :</w:t>
            </w:r>
            <w:proofErr w:type="gramEnd"/>
            <w:r w:rsidRPr="00BD0E43">
              <w:t xml:space="preserve"> КГМУ, 2004. - 71, [1] с.</w:t>
            </w:r>
          </w:p>
        </w:tc>
        <w:tc>
          <w:tcPr>
            <w:tcW w:w="993" w:type="dxa"/>
          </w:tcPr>
          <w:p w14:paraId="3219D84D" w14:textId="77777777" w:rsidR="00BF2326" w:rsidRPr="0094619B" w:rsidRDefault="00BF2326" w:rsidP="00634494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248BC63C" w14:textId="77777777" w:rsidR="00BF2326" w:rsidRPr="0094619B" w:rsidRDefault="00BF2326" w:rsidP="00634494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2326" w:rsidRPr="000E644C" w14:paraId="489BDB9D" w14:textId="77777777">
        <w:tc>
          <w:tcPr>
            <w:tcW w:w="640" w:type="dxa"/>
          </w:tcPr>
          <w:p w14:paraId="49E592AD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0738CC45" w14:textId="77777777" w:rsidR="00BF2326" w:rsidRDefault="00E33B23" w:rsidP="005C1CE5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</w:rPr>
            </w:pPr>
            <w:r w:rsidRPr="00E33B23">
              <w:rPr>
                <w:color w:val="000000"/>
              </w:rPr>
              <w:t xml:space="preserve">Рациональная фармакотерапия инфекционных болезней детского возраста [Электронный ресурс]: руководство для практикующих врачей / Под ред. М.Г. Романцова, Т.В. Сологуб, Ф.И. Ершова - </w:t>
            </w:r>
            <w:proofErr w:type="gramStart"/>
            <w:r w:rsidRPr="00E33B23">
              <w:rPr>
                <w:color w:val="000000"/>
              </w:rPr>
              <w:t>М. :</w:t>
            </w:r>
            <w:proofErr w:type="gramEnd"/>
            <w:r w:rsidRPr="00E33B23">
              <w:rPr>
                <w:color w:val="000000"/>
              </w:rPr>
              <w:t xml:space="preserve"> </w:t>
            </w:r>
            <w:proofErr w:type="spellStart"/>
            <w:r w:rsidRPr="00E33B23">
              <w:rPr>
                <w:color w:val="000000"/>
              </w:rPr>
              <w:t>Литтерра</w:t>
            </w:r>
            <w:proofErr w:type="spellEnd"/>
            <w:r w:rsidRPr="00E33B23">
              <w:rPr>
                <w:color w:val="000000"/>
              </w:rPr>
              <w:t xml:space="preserve">, 2009. - </w:t>
            </w:r>
            <w:hyperlink r:id="rId15" w:history="1">
              <w:r w:rsidRPr="00947F7C">
                <w:rPr>
                  <w:rStyle w:val="af0"/>
                </w:rPr>
                <w:t>http://www.rosmedlib.ru/book/ISBN9785904090180.html</w:t>
              </w:r>
            </w:hyperlink>
          </w:p>
          <w:p w14:paraId="2901293E" w14:textId="77777777" w:rsidR="00E33B23" w:rsidRPr="0094619B" w:rsidRDefault="00E33B23" w:rsidP="005C1CE5">
            <w:pPr>
              <w:widowControl w:val="0"/>
              <w:tabs>
                <w:tab w:val="left" w:pos="345"/>
                <w:tab w:val="num" w:pos="720"/>
                <w:tab w:val="left" w:pos="137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14:paraId="2C97EF84" w14:textId="77777777" w:rsidR="00BF2326" w:rsidRPr="0094619B" w:rsidRDefault="00BF2326" w:rsidP="005C1CE5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BCC5313" w14:textId="77777777" w:rsidR="00BF2326" w:rsidRPr="0094619B" w:rsidRDefault="00BF2326" w:rsidP="005C1CE5">
            <w:pPr>
              <w:widowControl w:val="0"/>
              <w:tabs>
                <w:tab w:val="left" w:pos="345"/>
                <w:tab w:val="num" w:pos="720"/>
                <w:tab w:val="left" w:pos="1373"/>
              </w:tabs>
              <w:jc w:val="center"/>
              <w:rPr>
                <w:color w:val="000000"/>
              </w:rPr>
            </w:pPr>
          </w:p>
        </w:tc>
      </w:tr>
      <w:tr w:rsidR="00BF2326" w:rsidRPr="000E644C" w14:paraId="70B26FA9" w14:textId="77777777">
        <w:tc>
          <w:tcPr>
            <w:tcW w:w="640" w:type="dxa"/>
          </w:tcPr>
          <w:p w14:paraId="1E44FC77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57962052" w14:textId="77777777" w:rsidR="00BF2326" w:rsidRDefault="00D90EF4" w:rsidP="00137DE1">
            <w:pPr>
              <w:jc w:val="both"/>
              <w:rPr>
                <w:color w:val="000000"/>
              </w:rPr>
            </w:pPr>
            <w:r w:rsidRPr="00D90EF4">
              <w:rPr>
                <w:color w:val="000000"/>
              </w:rPr>
              <w:t xml:space="preserve">Тропические болезни и медицина болезней путешественников [Электронный ресурс] / А. М. Бронштейн - </w:t>
            </w:r>
            <w:proofErr w:type="gramStart"/>
            <w:r w:rsidRPr="00D90EF4">
              <w:rPr>
                <w:color w:val="000000"/>
              </w:rPr>
              <w:t>М. :</w:t>
            </w:r>
            <w:proofErr w:type="gramEnd"/>
            <w:r w:rsidRPr="00D90EF4">
              <w:rPr>
                <w:color w:val="000000"/>
              </w:rPr>
              <w:t xml:space="preserve"> ГЭОТАР-Медиа, 2014. - </w:t>
            </w:r>
            <w:hyperlink r:id="rId16" w:history="1">
              <w:r w:rsidRPr="00947F7C">
                <w:rPr>
                  <w:rStyle w:val="af0"/>
                </w:rPr>
                <w:t>http://www.rosmedlib.ru/book/ISBN9785970427309.html</w:t>
              </w:r>
            </w:hyperlink>
          </w:p>
          <w:p w14:paraId="3562C162" w14:textId="77777777" w:rsidR="00D90EF4" w:rsidRPr="0094619B" w:rsidRDefault="00D90EF4" w:rsidP="00137DE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14:paraId="28A18D0B" w14:textId="77777777" w:rsidR="00BF2326" w:rsidRPr="0094619B" w:rsidRDefault="00BF2326" w:rsidP="00137DE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58AC9A90" w14:textId="77777777" w:rsidR="00BF2326" w:rsidRPr="0094619B" w:rsidRDefault="00BF2326" w:rsidP="00137DE1">
            <w:pPr>
              <w:jc w:val="center"/>
              <w:rPr>
                <w:color w:val="000000"/>
              </w:rPr>
            </w:pPr>
          </w:p>
        </w:tc>
      </w:tr>
      <w:tr w:rsidR="00BF2326" w:rsidRPr="000E644C" w14:paraId="3009538C" w14:textId="77777777">
        <w:tc>
          <w:tcPr>
            <w:tcW w:w="640" w:type="dxa"/>
          </w:tcPr>
          <w:p w14:paraId="08728F13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2DE775F0" w14:textId="77777777" w:rsidR="00BF2326" w:rsidRDefault="00D90EF4" w:rsidP="004A0D08">
            <w:pPr>
              <w:jc w:val="both"/>
              <w:rPr>
                <w:color w:val="000000"/>
              </w:rPr>
            </w:pPr>
            <w:r w:rsidRPr="00D90EF4">
              <w:rPr>
                <w:color w:val="000000"/>
              </w:rPr>
              <w:t xml:space="preserve">Воспалительные заболевания глотки [Электронный ресурс] / </w:t>
            </w:r>
            <w:proofErr w:type="spellStart"/>
            <w:r w:rsidRPr="00D90EF4">
              <w:rPr>
                <w:color w:val="000000"/>
              </w:rPr>
              <w:t>Пальчун</w:t>
            </w:r>
            <w:proofErr w:type="spellEnd"/>
            <w:r w:rsidRPr="00D90EF4">
              <w:rPr>
                <w:color w:val="000000"/>
              </w:rPr>
              <w:t xml:space="preserve"> В.Т., </w:t>
            </w:r>
            <w:proofErr w:type="spellStart"/>
            <w:r w:rsidRPr="00D90EF4">
              <w:rPr>
                <w:color w:val="000000"/>
              </w:rPr>
              <w:t>Лучихин</w:t>
            </w:r>
            <w:proofErr w:type="spellEnd"/>
            <w:r w:rsidRPr="00D90EF4">
              <w:rPr>
                <w:color w:val="000000"/>
              </w:rPr>
              <w:t xml:space="preserve"> Л.А., Крюков А.И. - </w:t>
            </w:r>
            <w:proofErr w:type="gramStart"/>
            <w:r w:rsidRPr="00D90EF4">
              <w:rPr>
                <w:color w:val="000000"/>
              </w:rPr>
              <w:t>М. :</w:t>
            </w:r>
            <w:proofErr w:type="gramEnd"/>
            <w:r w:rsidRPr="00D90EF4">
              <w:rPr>
                <w:color w:val="000000"/>
              </w:rPr>
              <w:t xml:space="preserve"> ГЭОТАР-Медиа, 2012. - </w:t>
            </w:r>
            <w:hyperlink r:id="rId17" w:history="1">
              <w:r w:rsidRPr="00947F7C">
                <w:rPr>
                  <w:rStyle w:val="af0"/>
                </w:rPr>
                <w:t>http://www.rosmedlib.ru/book/ISBN9785970421437.html</w:t>
              </w:r>
            </w:hyperlink>
          </w:p>
          <w:p w14:paraId="23A44E35" w14:textId="77777777" w:rsidR="00D90EF4" w:rsidRPr="0094619B" w:rsidRDefault="00D90EF4" w:rsidP="004A0D08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14:paraId="71590ECF" w14:textId="77777777" w:rsidR="00BF2326" w:rsidRPr="0094619B" w:rsidRDefault="00BF2326" w:rsidP="004A0D0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009A06F3" w14:textId="77777777" w:rsidR="00BF2326" w:rsidRPr="0094619B" w:rsidRDefault="00BF2326" w:rsidP="004A0D08">
            <w:pPr>
              <w:jc w:val="center"/>
              <w:rPr>
                <w:color w:val="000000"/>
              </w:rPr>
            </w:pPr>
          </w:p>
        </w:tc>
      </w:tr>
      <w:tr w:rsidR="00BF2326" w:rsidRPr="000E644C" w14:paraId="5216B5D0" w14:textId="77777777">
        <w:tc>
          <w:tcPr>
            <w:tcW w:w="640" w:type="dxa"/>
          </w:tcPr>
          <w:p w14:paraId="70D6EF55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00A8948B" w14:textId="77777777" w:rsidR="00BF2326" w:rsidRDefault="00D90EF4" w:rsidP="00134219">
            <w:r w:rsidRPr="00D90EF4">
              <w:t xml:space="preserve">Грипп. Профилактика, диагностика, терапия [Электронный ресурс] / </w:t>
            </w:r>
            <w:proofErr w:type="spellStart"/>
            <w:r w:rsidRPr="00D90EF4">
              <w:t>Лусс</w:t>
            </w:r>
            <w:proofErr w:type="spellEnd"/>
            <w:r w:rsidRPr="00D90EF4">
              <w:t xml:space="preserve"> Л.В., Ильина Н.И. / Под ред. Р.М. </w:t>
            </w:r>
            <w:proofErr w:type="spellStart"/>
            <w:r w:rsidRPr="00D90EF4">
              <w:t>Хаитова</w:t>
            </w:r>
            <w:proofErr w:type="spellEnd"/>
            <w:r w:rsidRPr="00D90EF4">
              <w:t xml:space="preserve"> - </w:t>
            </w:r>
            <w:proofErr w:type="gramStart"/>
            <w:r w:rsidRPr="00D90EF4">
              <w:t>М. :</w:t>
            </w:r>
            <w:proofErr w:type="gramEnd"/>
            <w:r w:rsidRPr="00D90EF4">
              <w:t xml:space="preserve"> ГЭОТАР-Медиа, 2011. - </w:t>
            </w:r>
            <w:hyperlink r:id="rId18" w:history="1">
              <w:r w:rsidRPr="00947F7C">
                <w:rPr>
                  <w:rStyle w:val="af0"/>
                </w:rPr>
                <w:t>http://www.rosmedlib.ru/book/ISBN9785970418413.html</w:t>
              </w:r>
            </w:hyperlink>
          </w:p>
          <w:p w14:paraId="5E574FB7" w14:textId="77777777" w:rsidR="00D90EF4" w:rsidRPr="00852616" w:rsidRDefault="00D90EF4" w:rsidP="00134219"/>
        </w:tc>
        <w:tc>
          <w:tcPr>
            <w:tcW w:w="993" w:type="dxa"/>
          </w:tcPr>
          <w:p w14:paraId="569A1AAA" w14:textId="77777777" w:rsidR="00BF2326" w:rsidRPr="0094619B" w:rsidRDefault="00BF2326" w:rsidP="0013421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14:paraId="70FDC25F" w14:textId="77777777" w:rsidR="00BF2326" w:rsidRPr="0094619B" w:rsidRDefault="00BF2326" w:rsidP="00134219">
            <w:pPr>
              <w:jc w:val="center"/>
              <w:rPr>
                <w:color w:val="000000"/>
              </w:rPr>
            </w:pPr>
          </w:p>
        </w:tc>
      </w:tr>
      <w:tr w:rsidR="00BF2326" w:rsidRPr="000E644C" w14:paraId="68FFD12B" w14:textId="77777777">
        <w:tc>
          <w:tcPr>
            <w:tcW w:w="640" w:type="dxa"/>
          </w:tcPr>
          <w:p w14:paraId="4C49DDC7" w14:textId="77777777" w:rsidR="00BF2326" w:rsidRPr="0094619B" w:rsidRDefault="00F82030" w:rsidP="007B21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F2326" w:rsidRPr="0094619B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48CE06BD" w14:textId="77777777" w:rsidR="00BF2326" w:rsidRDefault="00BF2326" w:rsidP="00BF286D">
            <w:pPr>
              <w:rPr>
                <w:rStyle w:val="value"/>
              </w:rPr>
            </w:pPr>
            <w:r w:rsidRPr="00A15089">
              <w:rPr>
                <w:rStyle w:val="value"/>
              </w:rPr>
              <w:t xml:space="preserve">Атлас инфекционных болезней [Электронный ресурс] / под ред. В. И. </w:t>
            </w:r>
            <w:proofErr w:type="spellStart"/>
            <w:r w:rsidRPr="00A15089">
              <w:rPr>
                <w:rStyle w:val="value"/>
              </w:rPr>
              <w:t>Лучшева</w:t>
            </w:r>
            <w:proofErr w:type="spellEnd"/>
            <w:r w:rsidRPr="00A15089">
              <w:rPr>
                <w:rStyle w:val="value"/>
              </w:rPr>
              <w:t xml:space="preserve">, С. Н. Жарова, В. В. Никифорова - М. : ГЭОТАР-Медиа, 2014. - </w:t>
            </w:r>
            <w:hyperlink r:id="rId19" w:history="1">
              <w:r w:rsidR="00E33B23" w:rsidRPr="00947F7C">
                <w:rPr>
                  <w:rStyle w:val="af0"/>
                </w:rPr>
                <w:t>http://www.rosmedlib.ru/book/ISBN9785970428771.html</w:t>
              </w:r>
            </w:hyperlink>
          </w:p>
          <w:p w14:paraId="22E56CA2" w14:textId="77777777" w:rsidR="00E33B23" w:rsidRPr="00A15089" w:rsidRDefault="00E33B23" w:rsidP="00BF286D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568552E0" w14:textId="77777777" w:rsidR="00BF2326" w:rsidRPr="00A15089" w:rsidRDefault="00BF2326" w:rsidP="00BF286D"/>
        </w:tc>
        <w:tc>
          <w:tcPr>
            <w:tcW w:w="1117" w:type="dxa"/>
          </w:tcPr>
          <w:p w14:paraId="53C934EA" w14:textId="77777777" w:rsidR="00BF2326" w:rsidRPr="00C42F1A" w:rsidRDefault="00BF2326" w:rsidP="00BF286D">
            <w:pPr>
              <w:rPr>
                <w:color w:val="FF0000"/>
                <w:highlight w:val="yellow"/>
              </w:rPr>
            </w:pPr>
          </w:p>
        </w:tc>
      </w:tr>
      <w:tr w:rsidR="00BF2326" w:rsidRPr="000E644C" w14:paraId="0F1ED03A" w14:textId="77777777">
        <w:tc>
          <w:tcPr>
            <w:tcW w:w="640" w:type="dxa"/>
          </w:tcPr>
          <w:p w14:paraId="3908487F" w14:textId="77777777" w:rsidR="00BF2326" w:rsidRPr="0094619B" w:rsidRDefault="00F82030" w:rsidP="0021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F2326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0DD1FCDE" w14:textId="77777777" w:rsidR="00BF2326" w:rsidRDefault="00BF2326" w:rsidP="0019080C">
            <w:pPr>
              <w:rPr>
                <w:rStyle w:val="value"/>
              </w:rPr>
            </w:pPr>
            <w:r w:rsidRPr="00A15089">
              <w:rPr>
                <w:rStyle w:val="value"/>
              </w:rPr>
              <w:t>Диагностика и дифференциальная диагностика инфекционных заболеваний у детей [Электронный ресурс</w:t>
            </w:r>
            <w:proofErr w:type="gramStart"/>
            <w:r w:rsidRPr="00A15089">
              <w:rPr>
                <w:rStyle w:val="value"/>
              </w:rPr>
              <w:t>] :</w:t>
            </w:r>
            <w:proofErr w:type="gramEnd"/>
            <w:r w:rsidRPr="00A15089">
              <w:rPr>
                <w:rStyle w:val="value"/>
              </w:rPr>
              <w:t xml:space="preserve"> учебное пособие / Р.Х. </w:t>
            </w:r>
            <w:proofErr w:type="spellStart"/>
            <w:r w:rsidRPr="00A15089">
              <w:rPr>
                <w:rStyle w:val="value"/>
              </w:rPr>
              <w:t>Бегайдарова</w:t>
            </w:r>
            <w:proofErr w:type="spellEnd"/>
            <w:r w:rsidRPr="00A15089">
              <w:rPr>
                <w:rStyle w:val="value"/>
              </w:rPr>
              <w:t xml:space="preserve"> - М. : ГЭОТАР-Медиа, 2014. - </w:t>
            </w:r>
            <w:hyperlink r:id="rId20" w:history="1">
              <w:r w:rsidR="00E33B23" w:rsidRPr="00947F7C">
                <w:rPr>
                  <w:rStyle w:val="af0"/>
                </w:rPr>
                <w:t>http://www.rosmedlib.ru/book/ISBN9785970431139.html</w:t>
              </w:r>
            </w:hyperlink>
          </w:p>
          <w:p w14:paraId="4BDE8420" w14:textId="77777777" w:rsidR="00E33B23" w:rsidRPr="00A15089" w:rsidRDefault="00E33B23" w:rsidP="0019080C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327F914C" w14:textId="77777777" w:rsidR="00BF2326" w:rsidRPr="00A15089" w:rsidRDefault="00BF2326" w:rsidP="0019080C"/>
        </w:tc>
        <w:tc>
          <w:tcPr>
            <w:tcW w:w="1117" w:type="dxa"/>
          </w:tcPr>
          <w:p w14:paraId="62F5E9FF" w14:textId="77777777" w:rsidR="00BF2326" w:rsidRPr="00A26C4F" w:rsidRDefault="00BF2326" w:rsidP="0019080C"/>
        </w:tc>
      </w:tr>
      <w:tr w:rsidR="00BF2326" w:rsidRPr="00C42F1A" w14:paraId="3399BC6C" w14:textId="77777777">
        <w:tc>
          <w:tcPr>
            <w:tcW w:w="640" w:type="dxa"/>
          </w:tcPr>
          <w:p w14:paraId="2C270CD3" w14:textId="77777777" w:rsidR="00BF2326" w:rsidRPr="00A15089" w:rsidRDefault="00F82030" w:rsidP="0021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52EAF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7123C6A1" w14:textId="77777777" w:rsidR="00BF2326" w:rsidRPr="000B23A2" w:rsidRDefault="000B23A2" w:rsidP="00FF1AF6">
            <w:pPr>
              <w:rPr>
                <w:rStyle w:val="value"/>
              </w:rPr>
            </w:pPr>
            <w:r w:rsidRPr="000B23A2">
              <w:rPr>
                <w:bCs/>
              </w:rPr>
              <w:t xml:space="preserve">Инфекционные </w:t>
            </w:r>
            <w:proofErr w:type="gramStart"/>
            <w:r w:rsidRPr="000B23A2">
              <w:rPr>
                <w:bCs/>
              </w:rPr>
              <w:t xml:space="preserve">болезни </w:t>
            </w:r>
            <w:r w:rsidRPr="000B23A2">
              <w:t xml:space="preserve"> [</w:t>
            </w:r>
            <w:proofErr w:type="gramEnd"/>
            <w:r w:rsidRPr="000B23A2">
              <w:t xml:space="preserve">Электронный ресурс] : мультимедийное учеб.-метод. пособие. </w:t>
            </w:r>
            <w:proofErr w:type="spellStart"/>
            <w:r w:rsidRPr="000B23A2">
              <w:t>Вып</w:t>
            </w:r>
            <w:proofErr w:type="spellEnd"/>
            <w:r w:rsidRPr="000B23A2">
              <w:t>. 1 / [А. А. Суздальцев и др.]</w:t>
            </w:r>
            <w:proofErr w:type="gramStart"/>
            <w:r w:rsidRPr="000B23A2">
              <w:t>. ;</w:t>
            </w:r>
            <w:proofErr w:type="gramEnd"/>
            <w:r w:rsidRPr="000B23A2">
              <w:t xml:space="preserve"> Самар. гос. мед. ун-т, Лаб. электрон. учеб. пособий, Казан. гос. мед. ун-т [и др.]. - </w:t>
            </w:r>
            <w:proofErr w:type="gramStart"/>
            <w:r w:rsidRPr="000B23A2">
              <w:t>Самара :</w:t>
            </w:r>
            <w:proofErr w:type="gramEnd"/>
            <w:r w:rsidRPr="000B23A2">
              <w:t xml:space="preserve"> </w:t>
            </w:r>
            <w:proofErr w:type="spellStart"/>
            <w:r w:rsidRPr="000B23A2">
              <w:t>СамГМУ</w:t>
            </w:r>
            <w:proofErr w:type="spellEnd"/>
            <w:r w:rsidRPr="000B23A2">
              <w:t>, 2007. - 1 эл. опт. диск (CD-ROM).</w:t>
            </w:r>
          </w:p>
        </w:tc>
        <w:tc>
          <w:tcPr>
            <w:tcW w:w="993" w:type="dxa"/>
          </w:tcPr>
          <w:p w14:paraId="0487EF60" w14:textId="77777777" w:rsidR="00BF2326" w:rsidRPr="00A15089" w:rsidRDefault="00BF2326" w:rsidP="00FF1AF6">
            <w:pPr>
              <w:jc w:val="center"/>
            </w:pPr>
          </w:p>
        </w:tc>
        <w:tc>
          <w:tcPr>
            <w:tcW w:w="1117" w:type="dxa"/>
          </w:tcPr>
          <w:p w14:paraId="6DF6E41A" w14:textId="77777777" w:rsidR="00BF2326" w:rsidRPr="00A26C4F" w:rsidRDefault="00BF2326" w:rsidP="00FF1AF6">
            <w:pPr>
              <w:jc w:val="center"/>
            </w:pPr>
            <w:r>
              <w:t>1</w:t>
            </w:r>
          </w:p>
        </w:tc>
      </w:tr>
      <w:tr w:rsidR="00252EAF" w:rsidRPr="00C42F1A" w14:paraId="21EACF2C" w14:textId="77777777">
        <w:tc>
          <w:tcPr>
            <w:tcW w:w="640" w:type="dxa"/>
          </w:tcPr>
          <w:p w14:paraId="2BDE4231" w14:textId="77777777" w:rsidR="00252EAF" w:rsidRPr="00A15089" w:rsidRDefault="00F82030" w:rsidP="0021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  <w:r w:rsidR="00252EAF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089E2C2B" w14:textId="77777777" w:rsidR="00252EAF" w:rsidRDefault="00252EAF" w:rsidP="00FF1AF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252EAF">
              <w:rPr>
                <w:color w:val="000000"/>
              </w:rPr>
              <w:t xml:space="preserve">рипп и беременность [Электронный ресурс] / Т. Е. </w:t>
            </w:r>
            <w:proofErr w:type="spellStart"/>
            <w:r w:rsidRPr="00252EAF">
              <w:rPr>
                <w:color w:val="000000"/>
              </w:rPr>
              <w:t>Белокриницкая</w:t>
            </w:r>
            <w:proofErr w:type="spellEnd"/>
            <w:r w:rsidRPr="00252EAF">
              <w:rPr>
                <w:color w:val="000000"/>
              </w:rPr>
              <w:t xml:space="preserve">, К. Г. Шаповалов. - </w:t>
            </w:r>
            <w:proofErr w:type="gramStart"/>
            <w:r w:rsidRPr="00252EAF">
              <w:rPr>
                <w:color w:val="000000"/>
              </w:rPr>
              <w:t>М. :</w:t>
            </w:r>
            <w:proofErr w:type="gramEnd"/>
            <w:r w:rsidRPr="00252EAF">
              <w:rPr>
                <w:color w:val="000000"/>
              </w:rPr>
              <w:t xml:space="preserve"> ГЭОТАР-Медиа, 2015. - (Серия "Библиотека врача-специалиста"). - </w:t>
            </w:r>
            <w:hyperlink r:id="rId21" w:history="1">
              <w:r w:rsidRPr="00947F7C">
                <w:rPr>
                  <w:rStyle w:val="af0"/>
                </w:rPr>
                <w:t>http://www.rosmedlib.ru/book/ISBN9785970435946.html</w:t>
              </w:r>
            </w:hyperlink>
          </w:p>
          <w:p w14:paraId="37112358" w14:textId="77777777" w:rsidR="00E33B23" w:rsidRPr="00E35AE7" w:rsidRDefault="00E33B23" w:rsidP="00E33B23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2785C9E0" w14:textId="77777777" w:rsidR="00252EAF" w:rsidRPr="00A15089" w:rsidRDefault="00252EAF" w:rsidP="00FF1AF6">
            <w:pPr>
              <w:jc w:val="center"/>
            </w:pPr>
          </w:p>
        </w:tc>
        <w:tc>
          <w:tcPr>
            <w:tcW w:w="1117" w:type="dxa"/>
          </w:tcPr>
          <w:p w14:paraId="529E6739" w14:textId="77777777" w:rsidR="00252EAF" w:rsidRDefault="00252EAF" w:rsidP="00FF1AF6">
            <w:pPr>
              <w:jc w:val="center"/>
            </w:pPr>
          </w:p>
        </w:tc>
      </w:tr>
      <w:tr w:rsidR="00E33B23" w:rsidRPr="00C42F1A" w14:paraId="40B76324" w14:textId="77777777">
        <w:tc>
          <w:tcPr>
            <w:tcW w:w="640" w:type="dxa"/>
          </w:tcPr>
          <w:p w14:paraId="481AA02D" w14:textId="77777777" w:rsidR="00E33B23" w:rsidRDefault="00F82030" w:rsidP="0021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33B23">
              <w:rPr>
                <w:color w:val="000000"/>
              </w:rPr>
              <w:t>.</w:t>
            </w:r>
          </w:p>
        </w:tc>
        <w:tc>
          <w:tcPr>
            <w:tcW w:w="6378" w:type="dxa"/>
          </w:tcPr>
          <w:p w14:paraId="407FCC58" w14:textId="77777777" w:rsidR="00E33B23" w:rsidRDefault="00E33B23" w:rsidP="00E33B23">
            <w:pPr>
              <w:rPr>
                <w:color w:val="000000"/>
              </w:rPr>
            </w:pPr>
            <w:r w:rsidRPr="00E33B23">
              <w:rPr>
                <w:color w:val="000000"/>
              </w:rPr>
              <w:t xml:space="preserve">Лихорадка неясного генеза. Определение, рекомендации, диагностические подходы [Электронный ресурс] / Вернер </w:t>
            </w:r>
            <w:proofErr w:type="spellStart"/>
            <w:r w:rsidRPr="00E33B23">
              <w:rPr>
                <w:color w:val="000000"/>
              </w:rPr>
              <w:t>Хандрик</w:t>
            </w:r>
            <w:proofErr w:type="spellEnd"/>
            <w:r w:rsidRPr="00E33B23">
              <w:rPr>
                <w:color w:val="000000"/>
              </w:rPr>
              <w:t xml:space="preserve">, </w:t>
            </w:r>
            <w:proofErr w:type="spellStart"/>
            <w:r w:rsidRPr="00E33B23">
              <w:rPr>
                <w:color w:val="000000"/>
              </w:rPr>
              <w:t>Гизберт</w:t>
            </w:r>
            <w:proofErr w:type="spellEnd"/>
            <w:r w:rsidRPr="00E33B23">
              <w:rPr>
                <w:color w:val="000000"/>
              </w:rPr>
              <w:t xml:space="preserve"> Менцель; под ред. Л.И. Дворецкого - </w:t>
            </w:r>
            <w:proofErr w:type="gramStart"/>
            <w:r w:rsidRPr="00E33B23">
              <w:rPr>
                <w:color w:val="000000"/>
              </w:rPr>
              <w:t>М. :</w:t>
            </w:r>
            <w:proofErr w:type="gramEnd"/>
            <w:r w:rsidRPr="00E33B23">
              <w:rPr>
                <w:color w:val="000000"/>
              </w:rPr>
              <w:t xml:space="preserve"> ГЭОТАР-Медиа, 2008. - </w:t>
            </w:r>
            <w:hyperlink r:id="rId22" w:history="1">
              <w:r w:rsidRPr="00947F7C">
                <w:rPr>
                  <w:rStyle w:val="af0"/>
                </w:rPr>
                <w:t>http://www.rosmedlib.ru/book/ISBN9785970408971.html</w:t>
              </w:r>
            </w:hyperlink>
          </w:p>
          <w:p w14:paraId="01CF1853" w14:textId="77777777" w:rsidR="00E33B23" w:rsidRDefault="00E33B23" w:rsidP="00FF1AF6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00E4DF27" w14:textId="77777777" w:rsidR="00E33B23" w:rsidRPr="00A15089" w:rsidRDefault="00E33B23" w:rsidP="00FF1AF6">
            <w:pPr>
              <w:jc w:val="center"/>
            </w:pPr>
          </w:p>
        </w:tc>
        <w:tc>
          <w:tcPr>
            <w:tcW w:w="1117" w:type="dxa"/>
          </w:tcPr>
          <w:p w14:paraId="67519B15" w14:textId="77777777" w:rsidR="00E33B23" w:rsidRDefault="00E33B23" w:rsidP="00FF1AF6">
            <w:pPr>
              <w:jc w:val="center"/>
            </w:pPr>
          </w:p>
        </w:tc>
      </w:tr>
    </w:tbl>
    <w:p w14:paraId="5663461A" w14:textId="77777777" w:rsidR="00BF2326" w:rsidRPr="0094619B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</w:p>
    <w:p w14:paraId="39852E1C" w14:textId="77777777" w:rsidR="00BF2326" w:rsidRPr="0094619B" w:rsidRDefault="00BF2326" w:rsidP="00051847">
      <w:pPr>
        <w:tabs>
          <w:tab w:val="left" w:pos="284"/>
        </w:tabs>
        <w:spacing w:line="140" w:lineRule="atLeast"/>
        <w:rPr>
          <w:color w:val="000000"/>
        </w:rPr>
      </w:pPr>
    </w:p>
    <w:p w14:paraId="4546B9C5" w14:textId="77777777" w:rsidR="00BF2326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7.3. Периодическая печать</w:t>
      </w:r>
    </w:p>
    <w:p w14:paraId="45518CFD" w14:textId="77777777" w:rsidR="00BF2326" w:rsidRPr="0094619B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514"/>
        <w:gridCol w:w="3383"/>
      </w:tblGrid>
      <w:tr w:rsidR="00BF2326" w:rsidRPr="00D829AC" w14:paraId="3A02D98D" w14:textId="77777777">
        <w:trPr>
          <w:trHeight w:val="1045"/>
        </w:trPr>
        <w:tc>
          <w:tcPr>
            <w:tcW w:w="553" w:type="dxa"/>
          </w:tcPr>
          <w:p w14:paraId="649A9841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829AC">
              <w:rPr>
                <w:b/>
                <w:bCs/>
              </w:rPr>
              <w:t xml:space="preserve">№ </w:t>
            </w:r>
            <w:proofErr w:type="spellStart"/>
            <w:r w:rsidRPr="00D829AC">
              <w:rPr>
                <w:b/>
                <w:bCs/>
              </w:rPr>
              <w:t>пп</w:t>
            </w:r>
            <w:proofErr w:type="spellEnd"/>
            <w:r w:rsidRPr="00D829AC">
              <w:rPr>
                <w:b/>
                <w:bCs/>
              </w:rPr>
              <w:t>.</w:t>
            </w:r>
          </w:p>
        </w:tc>
        <w:tc>
          <w:tcPr>
            <w:tcW w:w="5792" w:type="dxa"/>
          </w:tcPr>
          <w:p w14:paraId="19CFE75B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829AC">
              <w:rPr>
                <w:b/>
                <w:bCs/>
              </w:rPr>
              <w:t>Наименование согласно библиографическим требованиям</w:t>
            </w:r>
          </w:p>
        </w:tc>
        <w:tc>
          <w:tcPr>
            <w:tcW w:w="3544" w:type="dxa"/>
          </w:tcPr>
          <w:p w14:paraId="57EB5D8E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829AC">
              <w:rPr>
                <w:b/>
                <w:bCs/>
              </w:rPr>
              <w:t>Количество экземпляров</w:t>
            </w:r>
          </w:p>
          <w:p w14:paraId="7B710612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829AC">
              <w:rPr>
                <w:b/>
                <w:bCs/>
              </w:rPr>
              <w:t>в библиотеке</w:t>
            </w:r>
          </w:p>
        </w:tc>
      </w:tr>
      <w:tr w:rsidR="00BF2326" w:rsidRPr="00D829AC" w14:paraId="72D5C897" w14:textId="77777777">
        <w:tc>
          <w:tcPr>
            <w:tcW w:w="553" w:type="dxa"/>
          </w:tcPr>
          <w:p w14:paraId="1A60B730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</w:pPr>
            <w:r w:rsidRPr="00D829AC">
              <w:t>1</w:t>
            </w:r>
            <w:r>
              <w:t>.</w:t>
            </w:r>
          </w:p>
        </w:tc>
        <w:tc>
          <w:tcPr>
            <w:tcW w:w="5792" w:type="dxa"/>
          </w:tcPr>
          <w:p w14:paraId="0B60726D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  <w:shd w:val="clear" w:color="auto" w:fill="FFFFFF"/>
              </w:rPr>
            </w:pPr>
            <w:r>
              <w:rPr>
                <w:lang w:eastAsia="en-US"/>
              </w:rPr>
              <w:t>Журнал «</w:t>
            </w:r>
            <w:r w:rsidRPr="00DE437F">
              <w:rPr>
                <w:lang w:eastAsia="en-US"/>
              </w:rPr>
              <w:t>Инфекционные болезни</w:t>
            </w:r>
            <w:r>
              <w:rPr>
                <w:lang w:eastAsia="en-US"/>
              </w:rPr>
              <w:t>»</w:t>
            </w:r>
          </w:p>
        </w:tc>
        <w:tc>
          <w:tcPr>
            <w:tcW w:w="3544" w:type="dxa"/>
          </w:tcPr>
          <w:p w14:paraId="0E1265BD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</w:rPr>
            </w:pPr>
          </w:p>
        </w:tc>
      </w:tr>
      <w:tr w:rsidR="00BF2326" w:rsidRPr="00D829AC" w14:paraId="1208564B" w14:textId="77777777">
        <w:tc>
          <w:tcPr>
            <w:tcW w:w="553" w:type="dxa"/>
          </w:tcPr>
          <w:p w14:paraId="0E7D4D42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</w:pPr>
            <w:r w:rsidRPr="00D829AC">
              <w:t>2</w:t>
            </w:r>
            <w:r>
              <w:t>.</w:t>
            </w:r>
          </w:p>
        </w:tc>
        <w:tc>
          <w:tcPr>
            <w:tcW w:w="5792" w:type="dxa"/>
          </w:tcPr>
          <w:p w14:paraId="78098EF3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  <w:shd w:val="clear" w:color="auto" w:fill="FFFFFF"/>
              </w:rPr>
            </w:pPr>
            <w:r>
              <w:rPr>
                <w:lang w:eastAsia="en-US"/>
              </w:rPr>
              <w:t>Журнал «</w:t>
            </w:r>
            <w:r w:rsidRPr="00DE437F">
              <w:rPr>
                <w:lang w:eastAsia="en-US"/>
              </w:rPr>
              <w:t>Эпидемиология и инфекционные болезни</w:t>
            </w:r>
            <w:r>
              <w:rPr>
                <w:lang w:eastAsia="en-US"/>
              </w:rPr>
              <w:t>»</w:t>
            </w:r>
          </w:p>
        </w:tc>
        <w:tc>
          <w:tcPr>
            <w:tcW w:w="3544" w:type="dxa"/>
          </w:tcPr>
          <w:p w14:paraId="21BE0667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</w:rPr>
            </w:pPr>
          </w:p>
        </w:tc>
      </w:tr>
      <w:tr w:rsidR="00BF2326" w:rsidRPr="00D829AC" w14:paraId="16070F3A" w14:textId="77777777">
        <w:tc>
          <w:tcPr>
            <w:tcW w:w="553" w:type="dxa"/>
          </w:tcPr>
          <w:p w14:paraId="64E3298D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</w:pPr>
            <w:r>
              <w:t>3.</w:t>
            </w:r>
          </w:p>
        </w:tc>
        <w:tc>
          <w:tcPr>
            <w:tcW w:w="5792" w:type="dxa"/>
          </w:tcPr>
          <w:p w14:paraId="79BDE9CD" w14:textId="77777777" w:rsidR="00BF2326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 «Практическая медицина»</w:t>
            </w:r>
          </w:p>
        </w:tc>
        <w:tc>
          <w:tcPr>
            <w:tcW w:w="3544" w:type="dxa"/>
          </w:tcPr>
          <w:p w14:paraId="05BF46AD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</w:rPr>
            </w:pPr>
          </w:p>
        </w:tc>
      </w:tr>
      <w:tr w:rsidR="00BF2326" w:rsidRPr="00D829AC" w14:paraId="7E447DE2" w14:textId="77777777">
        <w:tc>
          <w:tcPr>
            <w:tcW w:w="553" w:type="dxa"/>
          </w:tcPr>
          <w:p w14:paraId="27DFD646" w14:textId="77777777" w:rsidR="00BF2326" w:rsidRDefault="00BF2326" w:rsidP="00CA5CA1">
            <w:pPr>
              <w:widowControl w:val="0"/>
              <w:tabs>
                <w:tab w:val="left" w:pos="708"/>
              </w:tabs>
              <w:jc w:val="both"/>
            </w:pPr>
            <w:r>
              <w:t>4.</w:t>
            </w:r>
          </w:p>
        </w:tc>
        <w:tc>
          <w:tcPr>
            <w:tcW w:w="5792" w:type="dxa"/>
          </w:tcPr>
          <w:p w14:paraId="512C09BB" w14:textId="77777777" w:rsidR="00BF2326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Казанский медицинский журнал</w:t>
            </w:r>
          </w:p>
        </w:tc>
        <w:tc>
          <w:tcPr>
            <w:tcW w:w="3544" w:type="dxa"/>
          </w:tcPr>
          <w:p w14:paraId="217E1DA8" w14:textId="77777777" w:rsidR="00BF2326" w:rsidRPr="00D829AC" w:rsidRDefault="00BF2326" w:rsidP="00CA5CA1">
            <w:pPr>
              <w:widowControl w:val="0"/>
              <w:tabs>
                <w:tab w:val="left" w:pos="708"/>
              </w:tabs>
              <w:jc w:val="both"/>
              <w:rPr>
                <w:highlight w:val="yellow"/>
              </w:rPr>
            </w:pPr>
          </w:p>
        </w:tc>
      </w:tr>
    </w:tbl>
    <w:p w14:paraId="249E4EB9" w14:textId="77777777" w:rsidR="00BF2326" w:rsidRPr="002C6BA1" w:rsidRDefault="00BF2326" w:rsidP="007B21AA">
      <w:pPr>
        <w:jc w:val="both"/>
        <w:rPr>
          <w:color w:val="000000"/>
          <w:lang w:eastAsia="en-US"/>
        </w:rPr>
      </w:pPr>
    </w:p>
    <w:p w14:paraId="683EE05A" w14:textId="77777777" w:rsidR="00BF2326" w:rsidRPr="00601C2F" w:rsidRDefault="00BF2326" w:rsidP="00051847">
      <w:pPr>
        <w:tabs>
          <w:tab w:val="left" w:pos="284"/>
        </w:tabs>
        <w:spacing w:line="140" w:lineRule="atLeast"/>
        <w:jc w:val="center"/>
        <w:rPr>
          <w:b/>
          <w:bCs/>
          <w:color w:val="000000"/>
        </w:rPr>
      </w:pPr>
    </w:p>
    <w:p w14:paraId="4F31D208" w14:textId="77777777" w:rsidR="00E33B23" w:rsidRPr="00E35903" w:rsidRDefault="00E33B23" w:rsidP="00E33B23">
      <w:pPr>
        <w:tabs>
          <w:tab w:val="left" w:pos="851"/>
        </w:tabs>
        <w:spacing w:line="240" w:lineRule="atLeast"/>
        <w:jc w:val="center"/>
        <w:rPr>
          <w:b/>
        </w:rPr>
      </w:pPr>
      <w:r w:rsidRPr="00E35903">
        <w:rPr>
          <w:b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08748270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1. Электронный каталог научной библиотеки Казанского ГМУ http://lib.kazangmu.ru/jirbis2/index.php?option=com_irbis&amp;view=irbis&amp;Itemid=108&amp;lang=ru</w:t>
      </w:r>
    </w:p>
    <w:p w14:paraId="78BCAE98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2. Электронно-библиотечная система КГМУ (ЭБС КГМУ). Выписка из реестра зарегистрированных СМИ Эл № ФС77-78830 от 30.07.2020 г. https://lib-kazangmu.ru/</w:t>
      </w:r>
    </w:p>
    <w:p w14:paraId="7982E7FD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Электронные ресурсы, сформированные на основании прямых договоров</w:t>
      </w:r>
    </w:p>
    <w:p w14:paraId="2E0ACEF8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3. Студенческая электронная библиотека «Консультант студента» http://www.studentlibrary.ru</w:t>
      </w:r>
    </w:p>
    <w:p w14:paraId="6FB2D5E2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4. Консультант врача – электронная медицинская библиотека http://www.rosmedlib.ru 5. Электронная</w:t>
      </w:r>
      <w:r w:rsidRPr="007B09F7">
        <w:rPr>
          <w:rFonts w:ascii="Times" w:hAnsi="Times"/>
          <w:color w:val="000000"/>
          <w:sz w:val="27"/>
          <w:szCs w:val="27"/>
          <w:lang w:val="en-US"/>
        </w:rPr>
        <w:t xml:space="preserve"> </w:t>
      </w:r>
      <w:r w:rsidRPr="007B09F7">
        <w:rPr>
          <w:rFonts w:ascii="Times" w:hAnsi="Times"/>
          <w:color w:val="000000"/>
          <w:sz w:val="27"/>
          <w:szCs w:val="27"/>
        </w:rPr>
        <w:t>база</w:t>
      </w:r>
      <w:r w:rsidRPr="007B09F7">
        <w:rPr>
          <w:rFonts w:ascii="Times" w:hAnsi="Times"/>
          <w:color w:val="000000"/>
          <w:sz w:val="27"/>
          <w:szCs w:val="27"/>
          <w:lang w:val="en-US"/>
        </w:rPr>
        <w:t xml:space="preserve"> </w:t>
      </w:r>
      <w:r w:rsidRPr="007B09F7">
        <w:rPr>
          <w:rFonts w:ascii="Times" w:hAnsi="Times"/>
          <w:color w:val="000000"/>
          <w:sz w:val="27"/>
          <w:szCs w:val="27"/>
        </w:rPr>
        <w:t>данных</w:t>
      </w:r>
      <w:r w:rsidRPr="007B09F7">
        <w:rPr>
          <w:rFonts w:ascii="Times" w:hAnsi="Times"/>
          <w:color w:val="000000"/>
          <w:sz w:val="27"/>
          <w:szCs w:val="27"/>
          <w:lang w:val="en-US"/>
        </w:rPr>
        <w:t xml:space="preserve"> «</w:t>
      </w:r>
      <w:proofErr w:type="spellStart"/>
      <w:r w:rsidRPr="007B09F7">
        <w:rPr>
          <w:rFonts w:ascii="Times" w:hAnsi="Times"/>
          <w:color w:val="000000"/>
          <w:sz w:val="27"/>
          <w:szCs w:val="27"/>
          <w:lang w:val="en-US"/>
        </w:rPr>
        <w:t>ClinicalKey</w:t>
      </w:r>
      <w:proofErr w:type="spellEnd"/>
      <w:r w:rsidRPr="007B09F7">
        <w:rPr>
          <w:rFonts w:ascii="Times" w:hAnsi="Times"/>
          <w:color w:val="000000"/>
          <w:sz w:val="27"/>
          <w:szCs w:val="27"/>
          <w:lang w:val="en-US"/>
        </w:rPr>
        <w:t xml:space="preserve">» www.clinicalkey.com </w:t>
      </w:r>
      <w:proofErr w:type="spellStart"/>
      <w:r w:rsidRPr="007B09F7">
        <w:rPr>
          <w:rFonts w:ascii="Times" w:hAnsi="Times"/>
          <w:color w:val="000000"/>
          <w:sz w:val="27"/>
          <w:szCs w:val="27"/>
          <w:lang w:val="en-US"/>
        </w:rPr>
        <w:t>ClinicalKey</w:t>
      </w:r>
      <w:proofErr w:type="spellEnd"/>
      <w:r w:rsidRPr="007B09F7">
        <w:rPr>
          <w:rFonts w:ascii="Times" w:hAnsi="Times"/>
          <w:color w:val="000000"/>
          <w:sz w:val="27"/>
          <w:szCs w:val="27"/>
          <w:lang w:val="en-US"/>
        </w:rPr>
        <w:t xml:space="preserve"> Student https://www.clinicalkey.com/student/ 6. </w:t>
      </w:r>
      <w:r w:rsidRPr="007B09F7">
        <w:rPr>
          <w:rFonts w:ascii="Times" w:hAnsi="Times"/>
          <w:color w:val="000000"/>
          <w:sz w:val="27"/>
          <w:szCs w:val="27"/>
        </w:rPr>
        <w:t>Научная электронная библиотека elibrary.ru http://elibrary.ru</w:t>
      </w:r>
    </w:p>
    <w:p w14:paraId="3AC43E7B" w14:textId="77777777" w:rsidR="007B09F7" w:rsidRPr="007B09F7" w:rsidRDefault="007B09F7" w:rsidP="007B09F7">
      <w:p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 w:rsidRPr="007B09F7">
        <w:rPr>
          <w:rFonts w:ascii="Times" w:hAnsi="Times"/>
          <w:color w:val="000000"/>
          <w:sz w:val="27"/>
          <w:szCs w:val="27"/>
        </w:rPr>
        <w:t>7. Онлайн-версия системы «КонсультантПлюс: Студент» https://student2.consultant.ru/cgi/online.cgi?req=home;rnd=0.5673884906746562</w:t>
      </w:r>
    </w:p>
    <w:p w14:paraId="759F1DC1" w14:textId="77777777" w:rsidR="007A2999" w:rsidRPr="007B09F7" w:rsidRDefault="007A2999" w:rsidP="00051847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744558D7" w14:textId="77777777" w:rsidR="00BF2326" w:rsidRPr="0094619B" w:rsidRDefault="00BF2326" w:rsidP="00051847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9. Методические указания для обучающихся по освоению дисциплины</w:t>
      </w:r>
    </w:p>
    <w:p w14:paraId="236E2752" w14:textId="77777777" w:rsidR="00BF2326" w:rsidRPr="0094619B" w:rsidRDefault="00BF2326" w:rsidP="00051847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color w:val="000000"/>
        </w:rPr>
      </w:pPr>
    </w:p>
    <w:p w14:paraId="53E727F7" w14:textId="77777777" w:rsidR="00BF2326" w:rsidRDefault="00BF2326" w:rsidP="00051847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94619B">
        <w:rPr>
          <w:b/>
          <w:bCs/>
          <w:color w:val="000000"/>
        </w:rPr>
        <w:t xml:space="preserve">Изучение программы курса. </w:t>
      </w:r>
      <w:r w:rsidRPr="0094619B">
        <w:rPr>
          <w:color w:val="000000"/>
        </w:rPr>
        <w:t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профессионального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В целом, на один час аудиторных занятий отводится один час самостоятельной работы.</w:t>
      </w:r>
    </w:p>
    <w:p w14:paraId="65F50AE4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 xml:space="preserve">На каждом занятии проводится текущий контроль в виде тестовых вариантов, опроса, написании письменных работ, решения ситуационных задач, описания рентгенологических снимков. На практических занятиях используются различные варианты построения занятий: презентация проблемы реферата по </w:t>
      </w:r>
      <w:r>
        <w:rPr>
          <w:color w:val="000000"/>
        </w:rPr>
        <w:t>инфекционным болезням</w:t>
      </w:r>
      <w:r w:rsidRPr="00630BC1">
        <w:rPr>
          <w:color w:val="000000"/>
        </w:rPr>
        <w:t xml:space="preserve">, дискуссии, клинические разборы. </w:t>
      </w:r>
    </w:p>
    <w:p w14:paraId="04AFB6B5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 xml:space="preserve">На практических занятиях ординаторы пишут </w:t>
      </w:r>
      <w:r>
        <w:rPr>
          <w:color w:val="000000"/>
        </w:rPr>
        <w:t>планы обследования и лечения инфекционных больных,</w:t>
      </w:r>
      <w:r w:rsidRPr="00630BC1">
        <w:rPr>
          <w:color w:val="000000"/>
        </w:rPr>
        <w:t xml:space="preserve"> решают ситуационные задачи, курируют больного с последующими написаниями истории болезни и ее защитой.</w:t>
      </w:r>
    </w:p>
    <w:p w14:paraId="6400E41E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>Каждый раздел (модуль) дисциплины заканчивается текущим контролем в виде опроса или письменных ответов на контрольные вопросы.</w:t>
      </w:r>
    </w:p>
    <w:p w14:paraId="113C2CBE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0B2B4F">
        <w:rPr>
          <w:i/>
          <w:iCs/>
          <w:color w:val="000000"/>
        </w:rPr>
        <w:t>Лекции:</w:t>
      </w:r>
      <w:r w:rsidRPr="00630BC1">
        <w:rPr>
          <w:color w:val="000000"/>
        </w:rPr>
        <w:t xml:space="preserve"> учитывается посещаемость, активность ординатора.</w:t>
      </w:r>
    </w:p>
    <w:p w14:paraId="4C8D2055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0B2B4F">
        <w:rPr>
          <w:i/>
          <w:iCs/>
          <w:color w:val="000000"/>
        </w:rPr>
        <w:t>Написание и защита истории болезни</w:t>
      </w:r>
      <w:r w:rsidRPr="00630BC1">
        <w:rPr>
          <w:color w:val="000000"/>
        </w:rPr>
        <w:t xml:space="preserve"> курируемого пациента: учитывается самостоятельность при выполнении работы, грамотность в оформлении, правильность выполнения и защита истории болезни. </w:t>
      </w:r>
    </w:p>
    <w:p w14:paraId="5D1E3644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0B2B4F">
        <w:rPr>
          <w:i/>
          <w:iCs/>
          <w:color w:val="000000"/>
        </w:rPr>
        <w:t>Практические занятия:</w:t>
      </w:r>
      <w:r w:rsidRPr="00630BC1">
        <w:rPr>
          <w:color w:val="000000"/>
        </w:rPr>
        <w:t xml:space="preserve"> оценивается самостоятельность при выполнении работы, решении ситуационных задач, активность работы в аудитории, правильность выполнения заданий, уровень подготовки к занятиям и т.д. </w:t>
      </w:r>
    </w:p>
    <w:p w14:paraId="6B14C34A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NewRomanPSMT"/>
        </w:rPr>
      </w:pPr>
      <w:r w:rsidRPr="002C6BA1">
        <w:rPr>
          <w:rFonts w:eastAsia="TimesNewRomanPSMT"/>
          <w:i/>
          <w:iCs/>
        </w:rPr>
        <w:t>Самостоятельная работа</w:t>
      </w:r>
      <w:r w:rsidRPr="00F258D0">
        <w:rPr>
          <w:rFonts w:eastAsia="TimesNewRomanPSMT"/>
        </w:rPr>
        <w:t xml:space="preserve"> – это индивидуальная познавательная деятельность ординатора как на аудиторных занятиях, так и во внеаудиторное время. Его самостоятельная работа должна быть многогранной и иметь четко выраженную направленность на формирование конкретных компетенций. Цель самостоятельной работы – овладение фундаментальными знаниями, профессиональными умениями и навыками, опытом творческой, исследовательской деятельности и обеспечение формирования профессиональной компетенции, воспитание потребности в самообразовании, ответственности и организованности, творческого подхода к решению проблем. СР способствует эффективному усвоению, как основного, так и дополнительного учебного материала, и вызвана не только ограничением некоторых тем определенным количеством аудиторных часов, а в большую степень потребностью приучения ординаторов к самостоятельному поиску и творческому осмыслению полученных знаний. Формы проведения самостоятельной работы ординатора разнообразны, это – работа с конспектами, учебными пособиями, сборниками задач с разбором конкретных ситуаций, написание рефератов и т.д.</w:t>
      </w:r>
    </w:p>
    <w:p w14:paraId="1694E000" w14:textId="77777777" w:rsidR="00BF2326" w:rsidRPr="002C6BA1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  <w:i/>
          <w:iCs/>
        </w:rPr>
      </w:pPr>
      <w:r w:rsidRPr="002C6BA1">
        <w:rPr>
          <w:rFonts w:eastAsia="TimesNewRomanPSMT"/>
          <w:i/>
          <w:iCs/>
        </w:rPr>
        <w:t>Требования к выступлениям</w:t>
      </w:r>
    </w:p>
    <w:p w14:paraId="68622C0D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</w:rPr>
      </w:pPr>
      <w:r w:rsidRPr="00F258D0">
        <w:rPr>
          <w:rFonts w:eastAsia="TimesNewRomanPSMT"/>
        </w:rPr>
        <w:t>Одним из условий, обеспечивающих успех занятий, является совокупность определенных конкретных требований к выступлениям, докладам, рефератам обучающихся. Эти требования должны быть достаточно четкими и в тоже время не настолько регламентированными, чтобы сковывать творческую мысль, насаждать схематизм. Перечень требований к любому выступлению ординатора примерно таков:</w:t>
      </w:r>
    </w:p>
    <w:p w14:paraId="1940D693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</w:rPr>
      </w:pPr>
      <w:r w:rsidRPr="00F258D0">
        <w:rPr>
          <w:rFonts w:eastAsia="TimesNewRomanPSMT"/>
        </w:rPr>
        <w:t>1) Связь выступления с предшествующей темой или вопросом.</w:t>
      </w:r>
    </w:p>
    <w:p w14:paraId="677495CC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</w:rPr>
      </w:pPr>
      <w:r w:rsidRPr="00F258D0">
        <w:rPr>
          <w:rFonts w:eastAsia="TimesNewRomanPSMT"/>
        </w:rPr>
        <w:t>2) Раскрытие сущности проблемы.</w:t>
      </w:r>
    </w:p>
    <w:p w14:paraId="7EA3AF7D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</w:rPr>
      </w:pPr>
      <w:r w:rsidRPr="00F258D0">
        <w:rPr>
          <w:rFonts w:eastAsia="TimesNewRomanPSMT"/>
        </w:rPr>
        <w:t>3) Методологическое значение для научной, профессиональной и практической деятельности.</w:t>
      </w:r>
    </w:p>
    <w:p w14:paraId="68903C54" w14:textId="77777777" w:rsidR="00BF2326" w:rsidRPr="00F258D0" w:rsidRDefault="00BF2326" w:rsidP="002C6B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</w:rPr>
      </w:pPr>
    </w:p>
    <w:p w14:paraId="00674E57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>Завершается изучение дисциплины промежуточной аттестацией – зачетом.</w:t>
      </w:r>
    </w:p>
    <w:p w14:paraId="163521B2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>1.</w:t>
      </w:r>
      <w:r w:rsidRPr="00630BC1">
        <w:rPr>
          <w:color w:val="000000"/>
        </w:rPr>
        <w:tab/>
        <w:t xml:space="preserve">Каждый ординатор проходит компьютерный тестовый контроль: вариант из </w:t>
      </w:r>
      <w:r>
        <w:rPr>
          <w:color w:val="000000"/>
        </w:rPr>
        <w:t>5</w:t>
      </w:r>
      <w:r w:rsidRPr="00630BC1">
        <w:rPr>
          <w:color w:val="000000"/>
        </w:rPr>
        <w:t>0 вопросов.</w:t>
      </w:r>
    </w:p>
    <w:p w14:paraId="0F5A6516" w14:textId="77777777" w:rsidR="00BF2326" w:rsidRPr="00630BC1" w:rsidRDefault="00BF2326" w:rsidP="00630BC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630BC1">
        <w:rPr>
          <w:color w:val="000000"/>
        </w:rPr>
        <w:t xml:space="preserve">2. Получает </w:t>
      </w:r>
      <w:r>
        <w:rPr>
          <w:color w:val="000000"/>
        </w:rPr>
        <w:t xml:space="preserve">билет из 3-х вопросов, </w:t>
      </w:r>
      <w:r w:rsidRPr="00630BC1">
        <w:rPr>
          <w:color w:val="000000"/>
        </w:rPr>
        <w:t>две ситуационные задачи для обоснования диагноза, определения тактики лечения.</w:t>
      </w:r>
    </w:p>
    <w:p w14:paraId="19E4C069" w14:textId="77777777" w:rsidR="00BF2326" w:rsidRPr="0094619B" w:rsidRDefault="00BF2326" w:rsidP="00051847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color w:val="000000"/>
        </w:rPr>
      </w:pPr>
    </w:p>
    <w:p w14:paraId="77B649C0" w14:textId="77777777" w:rsidR="00BF2326" w:rsidRPr="0094619B" w:rsidRDefault="00BF2326" w:rsidP="00051847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  <w:color w:val="000000"/>
        </w:rPr>
      </w:pPr>
    </w:p>
    <w:p w14:paraId="27383355" w14:textId="77777777" w:rsidR="00BF2326" w:rsidRDefault="00BF2326" w:rsidP="00051847">
      <w:pPr>
        <w:tabs>
          <w:tab w:val="left" w:pos="567"/>
          <w:tab w:val="right" w:leader="underscore" w:pos="9639"/>
        </w:tabs>
        <w:jc w:val="center"/>
        <w:rPr>
          <w:b/>
          <w:bCs/>
          <w:color w:val="000000"/>
        </w:rPr>
      </w:pPr>
      <w:r w:rsidRPr="0094619B">
        <w:rPr>
          <w:b/>
          <w:bCs/>
          <w:color w:val="00000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3216152D" w14:textId="77777777" w:rsidR="00BF2326" w:rsidRPr="00694428" w:rsidRDefault="00BF2326" w:rsidP="00B5267E">
      <w:pPr>
        <w:autoSpaceDE w:val="0"/>
        <w:autoSpaceDN w:val="0"/>
        <w:adjustRightInd w:val="0"/>
        <w:ind w:firstLine="708"/>
        <w:jc w:val="both"/>
      </w:pPr>
      <w:r w:rsidRPr="00694428">
        <w:t>Для достижения целей педагогического образования применяются следующие</w:t>
      </w:r>
    </w:p>
    <w:p w14:paraId="14373C43" w14:textId="77777777" w:rsidR="00BF2326" w:rsidRPr="00694428" w:rsidRDefault="00BF2326" w:rsidP="00B5267E">
      <w:pPr>
        <w:autoSpaceDE w:val="0"/>
        <w:autoSpaceDN w:val="0"/>
        <w:adjustRightInd w:val="0"/>
        <w:jc w:val="both"/>
      </w:pPr>
      <w:r w:rsidRPr="00694428">
        <w:t>информационные технологии:</w:t>
      </w:r>
    </w:p>
    <w:p w14:paraId="260F92CF" w14:textId="77777777" w:rsidR="00BF2326" w:rsidRPr="00694428" w:rsidRDefault="00BF2326" w:rsidP="00B5267E">
      <w:pPr>
        <w:autoSpaceDE w:val="0"/>
        <w:autoSpaceDN w:val="0"/>
        <w:adjustRightInd w:val="0"/>
      </w:pPr>
      <w:r w:rsidRPr="00694428">
        <w:t>– электронные (компьютерные) образовательные ресурсы;</w:t>
      </w:r>
    </w:p>
    <w:p w14:paraId="3E7FD914" w14:textId="77777777" w:rsidR="00BF2326" w:rsidRPr="00694428" w:rsidRDefault="00BF2326" w:rsidP="00B5267E">
      <w:pPr>
        <w:autoSpaceDE w:val="0"/>
        <w:autoSpaceDN w:val="0"/>
        <w:adjustRightInd w:val="0"/>
      </w:pPr>
      <w:r w:rsidRPr="00694428">
        <w:t>– электронные учебники и методические материалы;</w:t>
      </w:r>
    </w:p>
    <w:p w14:paraId="49B7B1DA" w14:textId="77777777" w:rsidR="00BF2326" w:rsidRPr="00694428" w:rsidRDefault="00BF2326" w:rsidP="00B5267E">
      <w:pPr>
        <w:autoSpaceDE w:val="0"/>
        <w:autoSpaceDN w:val="0"/>
        <w:adjustRightInd w:val="0"/>
      </w:pPr>
      <w:r w:rsidRPr="00694428">
        <w:t>– пересылка изучаемых материалов по компьютерным телекоммуникациям (электронная</w:t>
      </w:r>
    </w:p>
    <w:p w14:paraId="272ECD04" w14:textId="77777777" w:rsidR="00BF2326" w:rsidRPr="00B5267E" w:rsidRDefault="00BF2326" w:rsidP="00B5267E">
      <w:pPr>
        <w:autoSpaceDE w:val="0"/>
        <w:autoSpaceDN w:val="0"/>
        <w:adjustRightInd w:val="0"/>
      </w:pPr>
      <w:r w:rsidRPr="00694428">
        <w:t>почта);</w:t>
      </w:r>
    </w:p>
    <w:p w14:paraId="497BDD9B" w14:textId="77777777" w:rsidR="00BF2326" w:rsidRDefault="00BF2326" w:rsidP="00051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2FF16444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3D0A9C">
        <w:rPr>
          <w:b/>
          <w:color w:val="000000"/>
        </w:rPr>
        <w:t>Перечень информационных справочных систем</w:t>
      </w:r>
    </w:p>
    <w:p w14:paraId="5AA06030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5970952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0A9C">
        <w:rPr>
          <w:color w:val="000000"/>
        </w:rPr>
        <w:t>Для достижения целей педагогического образования применяются следующие</w:t>
      </w:r>
    </w:p>
    <w:p w14:paraId="1E4D809C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0A9C">
        <w:rPr>
          <w:color w:val="000000"/>
        </w:rPr>
        <w:t>информационные технологии:</w:t>
      </w:r>
    </w:p>
    <w:p w14:paraId="1E4B90C7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0A9C">
        <w:rPr>
          <w:color w:val="000000"/>
        </w:rPr>
        <w:t>1.</w:t>
      </w:r>
      <w:r w:rsidRPr="003D0A9C">
        <w:rPr>
          <w:color w:val="000000"/>
        </w:rPr>
        <w:tab/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53FDED4C" w14:textId="77777777" w:rsidR="003D0A9C" w:rsidRPr="003D0A9C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0A9C">
        <w:rPr>
          <w:color w:val="000000"/>
        </w:rPr>
        <w:t>2.</w:t>
      </w:r>
      <w:r w:rsidRPr="003D0A9C">
        <w:rPr>
          <w:color w:val="000000"/>
        </w:rPr>
        <w:tab/>
        <w:t>Операционная система WINDOWS.</w:t>
      </w:r>
    </w:p>
    <w:p w14:paraId="4F854FA1" w14:textId="77777777" w:rsidR="003D0A9C" w:rsidRPr="0094619B" w:rsidRDefault="003D0A9C" w:rsidP="003D0A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0A9C">
        <w:rPr>
          <w:color w:val="000000"/>
        </w:rPr>
        <w:t>3.</w:t>
      </w:r>
      <w:r w:rsidRPr="003D0A9C">
        <w:rPr>
          <w:color w:val="000000"/>
        </w:rPr>
        <w:tab/>
        <w:t xml:space="preserve">Пакет прикладных программ MS OFFICE </w:t>
      </w:r>
      <w:proofErr w:type="spellStart"/>
      <w:r w:rsidRPr="003D0A9C">
        <w:rPr>
          <w:color w:val="000000"/>
        </w:rPr>
        <w:t>Prof</w:t>
      </w:r>
      <w:proofErr w:type="spellEnd"/>
      <w:r w:rsidRPr="003D0A9C">
        <w:rPr>
          <w:color w:val="000000"/>
        </w:rPr>
        <w:t xml:space="preserve"> в составе: текстовый редактор WORD, электронная таблица EXEL, система подготовки презентаций POWER POINT, база данных ACCESS.</w:t>
      </w:r>
    </w:p>
    <w:p w14:paraId="484CB738" w14:textId="77777777" w:rsidR="00BF2326" w:rsidRPr="000B2B4F" w:rsidRDefault="00BF2326" w:rsidP="00216260">
      <w:pPr>
        <w:jc w:val="center"/>
        <w:rPr>
          <w:color w:val="000000"/>
        </w:rPr>
      </w:pPr>
      <w:r>
        <w:rPr>
          <w:color w:val="000000"/>
        </w:rPr>
        <w:br w:type="page"/>
      </w:r>
    </w:p>
    <w:p w14:paraId="421DB01E" w14:textId="77777777" w:rsidR="00BF2326" w:rsidRPr="000B2B4F" w:rsidRDefault="00BF2326" w:rsidP="00B5267E">
      <w:pPr>
        <w:jc w:val="both"/>
        <w:rPr>
          <w:color w:val="000000"/>
        </w:rPr>
      </w:pPr>
    </w:p>
    <w:p w14:paraId="07FA4166" w14:textId="77777777" w:rsidR="00BF2326" w:rsidRDefault="00BF2326" w:rsidP="00B5267E">
      <w:pPr>
        <w:tabs>
          <w:tab w:val="right" w:leader="underscore" w:pos="9639"/>
        </w:tabs>
        <w:ind w:left="360"/>
        <w:jc w:val="center"/>
        <w:rPr>
          <w:b/>
          <w:bCs/>
        </w:rPr>
      </w:pPr>
      <w:r>
        <w:rPr>
          <w:b/>
          <w:bCs/>
        </w:rPr>
        <w:t>11.</w:t>
      </w:r>
      <w:r w:rsidRPr="00C452A7">
        <w:rPr>
          <w:b/>
          <w:bCs/>
        </w:rPr>
        <w:t xml:space="preserve"> Материально-техническое обеспечение дисциплины</w:t>
      </w:r>
    </w:p>
    <w:p w14:paraId="26AB9902" w14:textId="77777777" w:rsidR="00BF2326" w:rsidRPr="00C452A7" w:rsidRDefault="00BF2326" w:rsidP="00B5267E">
      <w:pPr>
        <w:tabs>
          <w:tab w:val="right" w:leader="underscore" w:pos="9639"/>
        </w:tabs>
        <w:ind w:left="360"/>
        <w:jc w:val="center"/>
        <w:rPr>
          <w:b/>
          <w:bCs/>
        </w:rPr>
      </w:pPr>
    </w:p>
    <w:p w14:paraId="2019A8FC" w14:textId="77777777" w:rsidR="00BF2326" w:rsidRDefault="00BF2326" w:rsidP="00AF71C7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AF71C7">
        <w:rPr>
          <w:color w:val="000000"/>
        </w:rPr>
        <w:t>Освоение дисциплины проводится</w:t>
      </w:r>
      <w:r w:rsidR="007A2999">
        <w:rPr>
          <w:color w:val="000000"/>
        </w:rPr>
        <w:t xml:space="preserve"> </w:t>
      </w:r>
      <w:r>
        <w:rPr>
          <w:color w:val="000000"/>
        </w:rPr>
        <w:t>на</w:t>
      </w:r>
      <w:r w:rsidR="007A2999">
        <w:rPr>
          <w:color w:val="000000"/>
        </w:rPr>
        <w:t xml:space="preserve"> </w:t>
      </w:r>
      <w:r w:rsidRPr="0094619B">
        <w:rPr>
          <w:color w:val="000000"/>
        </w:rPr>
        <w:t>клиническ</w:t>
      </w:r>
      <w:r>
        <w:rPr>
          <w:color w:val="000000"/>
        </w:rPr>
        <w:t>ой</w:t>
      </w:r>
      <w:r w:rsidRPr="0094619B">
        <w:rPr>
          <w:color w:val="000000"/>
        </w:rPr>
        <w:t xml:space="preserve"> баз</w:t>
      </w:r>
      <w:r>
        <w:rPr>
          <w:color w:val="000000"/>
        </w:rPr>
        <w:t>е</w:t>
      </w:r>
      <w:r w:rsidRPr="0094619B">
        <w:rPr>
          <w:color w:val="000000"/>
        </w:rPr>
        <w:t xml:space="preserve"> кафедры </w:t>
      </w:r>
      <w:r>
        <w:rPr>
          <w:color w:val="000000"/>
        </w:rPr>
        <w:t>–в ГАУЗ «</w:t>
      </w:r>
      <w:r w:rsidRPr="0094619B">
        <w:rPr>
          <w:color w:val="000000"/>
        </w:rPr>
        <w:t>Республиканская клиническая инфекционная больница им. профессора А.Ф. Агафонова</w:t>
      </w:r>
      <w:r>
        <w:rPr>
          <w:color w:val="000000"/>
        </w:rPr>
        <w:t>»</w:t>
      </w:r>
      <w:r w:rsidRPr="0094619B">
        <w:rPr>
          <w:color w:val="000000"/>
        </w:rPr>
        <w:t xml:space="preserve"> (</w:t>
      </w:r>
      <w:r>
        <w:rPr>
          <w:color w:val="000000"/>
        </w:rPr>
        <w:t>г. Казань, Пр. Победы, 83). В составе ГАУЗ РКИБ имеются лечебные отделения (</w:t>
      </w:r>
      <w:proofErr w:type="spellStart"/>
      <w:r>
        <w:rPr>
          <w:color w:val="000000"/>
        </w:rPr>
        <w:t>боксированное</w:t>
      </w:r>
      <w:proofErr w:type="spellEnd"/>
      <w:r>
        <w:rPr>
          <w:color w:val="000000"/>
        </w:rPr>
        <w:t xml:space="preserve"> отделение №1, </w:t>
      </w:r>
      <w:proofErr w:type="spellStart"/>
      <w:r>
        <w:rPr>
          <w:color w:val="000000"/>
        </w:rPr>
        <w:t>боксированное</w:t>
      </w:r>
      <w:proofErr w:type="spellEnd"/>
      <w:r>
        <w:rPr>
          <w:color w:val="000000"/>
        </w:rPr>
        <w:t xml:space="preserve"> отделение №2, обсервационное отделение №3, отделение кишечных инфекций №4, отделение вирусных гепатитов №5, отделение стрептококковых инфекций №6, отделение реанимации и интенсивной терапии, приемно-диагностическое отделение, консультативно-диагностическое отделение); </w:t>
      </w:r>
      <w:r w:rsidRPr="00AF71C7">
        <w:rPr>
          <w:color w:val="000000"/>
        </w:rPr>
        <w:t xml:space="preserve"> диагностическ</w:t>
      </w:r>
      <w:r>
        <w:rPr>
          <w:color w:val="000000"/>
        </w:rPr>
        <w:t>ое</w:t>
      </w:r>
      <w:r w:rsidRPr="00AF71C7">
        <w:rPr>
          <w:color w:val="000000"/>
        </w:rPr>
        <w:t xml:space="preserve"> отделени</w:t>
      </w:r>
      <w:r>
        <w:rPr>
          <w:color w:val="000000"/>
        </w:rPr>
        <w:t>е (рентгенологический кабинет, эндоскопический кабинет, кабинет ультразвуковой диагностики, ЭКГ-кабинет);</w:t>
      </w:r>
      <w:r w:rsidRPr="00AF71C7">
        <w:rPr>
          <w:color w:val="000000"/>
        </w:rPr>
        <w:t xml:space="preserve"> лаборатори</w:t>
      </w:r>
      <w:r>
        <w:rPr>
          <w:color w:val="000000"/>
        </w:rPr>
        <w:t>и</w:t>
      </w:r>
      <w:r w:rsidRPr="00AF71C7">
        <w:rPr>
          <w:color w:val="000000"/>
        </w:rPr>
        <w:t xml:space="preserve"> (</w:t>
      </w:r>
      <w:r>
        <w:rPr>
          <w:color w:val="000000"/>
        </w:rPr>
        <w:t>бактериологическая</w:t>
      </w:r>
      <w:r w:rsidRPr="00AF71C7">
        <w:rPr>
          <w:color w:val="000000"/>
        </w:rPr>
        <w:t xml:space="preserve">, </w:t>
      </w:r>
      <w:r>
        <w:rPr>
          <w:color w:val="000000"/>
        </w:rPr>
        <w:t>клиническая</w:t>
      </w:r>
      <w:r w:rsidRPr="00AF71C7">
        <w:rPr>
          <w:color w:val="000000"/>
        </w:rPr>
        <w:t>)</w:t>
      </w:r>
      <w:r>
        <w:rPr>
          <w:color w:val="000000"/>
        </w:rPr>
        <w:t>.</w:t>
      </w:r>
    </w:p>
    <w:p w14:paraId="13749B6C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tab/>
      </w:r>
      <w:r>
        <w:tab/>
      </w:r>
      <w:r w:rsidR="001264DA">
        <w:rPr>
          <w:color w:val="000000"/>
        </w:rPr>
        <w:t>Используемые аудитории</w:t>
      </w:r>
      <w:r w:rsidRPr="00720B10">
        <w:rPr>
          <w:color w:val="000000"/>
        </w:rPr>
        <w:t xml:space="preserve"> и оснащение для проведения занятий:</w:t>
      </w:r>
    </w:p>
    <w:p w14:paraId="7B7B49D5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 w:rsidRPr="00720B10">
        <w:rPr>
          <w:color w:val="000000"/>
        </w:rPr>
        <w:t>–</w:t>
      </w:r>
      <w:r w:rsidRPr="00720B10">
        <w:rPr>
          <w:color w:val="000000"/>
        </w:rPr>
        <w:tab/>
        <w:t xml:space="preserve">Для чтения лекций: </w:t>
      </w:r>
      <w:r>
        <w:rPr>
          <w:color w:val="000000"/>
        </w:rPr>
        <w:t>конференц-</w:t>
      </w:r>
      <w:r w:rsidRPr="00720B10">
        <w:rPr>
          <w:color w:val="000000"/>
        </w:rPr>
        <w:t>зал, экран, мультимедийные проекторы, ноутбуки</w:t>
      </w:r>
      <w:r>
        <w:rPr>
          <w:color w:val="000000"/>
        </w:rPr>
        <w:t>, телевизор</w:t>
      </w:r>
      <w:r w:rsidRPr="00720B10">
        <w:rPr>
          <w:color w:val="000000"/>
        </w:rPr>
        <w:t>.</w:t>
      </w:r>
    </w:p>
    <w:p w14:paraId="43CC7B25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 w:rsidRPr="00720B10">
        <w:rPr>
          <w:color w:val="000000"/>
        </w:rPr>
        <w:t>–</w:t>
      </w:r>
      <w:r w:rsidRPr="00720B10">
        <w:rPr>
          <w:color w:val="000000"/>
        </w:rPr>
        <w:tab/>
        <w:t>Для проведения практических занятий: учебные комнаты, оснащенные необходимой мебелью, компьютер, мультимедийный проектор, телевизор, фонендоскопы.</w:t>
      </w:r>
    </w:p>
    <w:p w14:paraId="169D2392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20B10">
        <w:rPr>
          <w:color w:val="000000"/>
        </w:rPr>
        <w:t xml:space="preserve">Специализированное оборудование и учебно-наглядные пособия: </w:t>
      </w:r>
      <w:r>
        <w:rPr>
          <w:color w:val="000000"/>
        </w:rPr>
        <w:t xml:space="preserve">микроскоп, </w:t>
      </w:r>
      <w:r w:rsidRPr="00720B10">
        <w:rPr>
          <w:color w:val="000000"/>
        </w:rPr>
        <w:t>набор мультимедийных презентаци</w:t>
      </w:r>
      <w:r>
        <w:rPr>
          <w:color w:val="000000"/>
        </w:rPr>
        <w:t>й</w:t>
      </w:r>
      <w:r w:rsidRPr="00720B10">
        <w:rPr>
          <w:color w:val="000000"/>
        </w:rPr>
        <w:t xml:space="preserve"> по </w:t>
      </w:r>
      <w:r>
        <w:rPr>
          <w:color w:val="000000"/>
        </w:rPr>
        <w:t>нозологическим формам инфекционных заболеваний.</w:t>
      </w:r>
    </w:p>
    <w:p w14:paraId="256A4573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20B10">
        <w:rPr>
          <w:color w:val="000000"/>
        </w:rPr>
        <w:t>Программное обеспечение учебного процесса: компьютерный класс для проведения тестирования ординаторов.</w:t>
      </w:r>
    </w:p>
    <w:p w14:paraId="78F70319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20B10">
        <w:rPr>
          <w:color w:val="000000"/>
        </w:rPr>
        <w:t xml:space="preserve">Материально-техническое обеспечение самостоятельной работы ординаторов: </w:t>
      </w:r>
      <w:r>
        <w:rPr>
          <w:color w:val="000000"/>
        </w:rPr>
        <w:t xml:space="preserve">комната для самостоятельной работы ординаторов, </w:t>
      </w:r>
      <w:r w:rsidRPr="00720B10">
        <w:rPr>
          <w:color w:val="000000"/>
        </w:rPr>
        <w:t>учебно-методически</w:t>
      </w:r>
      <w:r>
        <w:rPr>
          <w:color w:val="000000"/>
        </w:rPr>
        <w:t>е</w:t>
      </w:r>
      <w:r w:rsidRPr="00720B10">
        <w:rPr>
          <w:color w:val="000000"/>
        </w:rPr>
        <w:t xml:space="preserve"> пособия с обучающими и контролирующими тестами и клиническими заданиями, списком литературы.</w:t>
      </w:r>
    </w:p>
    <w:p w14:paraId="373ECA5F" w14:textId="77777777" w:rsidR="00BF2326" w:rsidRPr="00720B10" w:rsidRDefault="00BF2326" w:rsidP="00720B10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Фонд оценочных средств</w:t>
      </w:r>
      <w:r w:rsidRPr="0094619B">
        <w:rPr>
          <w:color w:val="000000"/>
        </w:rPr>
        <w:t xml:space="preserve"> для проведения текущей и промежуточной аттестации</w:t>
      </w:r>
      <w:r>
        <w:rPr>
          <w:color w:val="000000"/>
        </w:rPr>
        <w:t>.</w:t>
      </w:r>
    </w:p>
    <w:p w14:paraId="7EE674C0" w14:textId="77777777" w:rsidR="00BF2326" w:rsidRDefault="00BF2326" w:rsidP="00AF71C7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1964"/>
        <w:gridCol w:w="1833"/>
        <w:gridCol w:w="1317"/>
        <w:gridCol w:w="1192"/>
        <w:gridCol w:w="1317"/>
        <w:gridCol w:w="1192"/>
      </w:tblGrid>
      <w:tr w:rsidR="001264DA" w:rsidRPr="00D37BEA" w14:paraId="3B572B88" w14:textId="77777777" w:rsidTr="00935C2C">
        <w:tc>
          <w:tcPr>
            <w:tcW w:w="523" w:type="dxa"/>
            <w:vMerge w:val="restart"/>
          </w:tcPr>
          <w:p w14:paraId="6A19EC93" w14:textId="77777777" w:rsidR="001264DA" w:rsidRDefault="001264DA" w:rsidP="00935C2C">
            <w:pPr>
              <w:jc w:val="center"/>
              <w:rPr>
                <w:lang w:eastAsia="en-US"/>
              </w:rPr>
            </w:pPr>
          </w:p>
          <w:p w14:paraId="7F95A2EF" w14:textId="77777777" w:rsidR="001264DA" w:rsidRDefault="001264DA" w:rsidP="00935C2C">
            <w:pPr>
              <w:jc w:val="center"/>
              <w:rPr>
                <w:lang w:eastAsia="en-US"/>
              </w:rPr>
            </w:pPr>
          </w:p>
          <w:p w14:paraId="2A989B5E" w14:textId="77777777" w:rsidR="001264DA" w:rsidRPr="003C49E4" w:rsidRDefault="001264DA" w:rsidP="00935C2C">
            <w:pPr>
              <w:jc w:val="center"/>
              <w:rPr>
                <w:lang w:eastAsia="en-US"/>
              </w:rPr>
            </w:pPr>
            <w:r w:rsidRPr="003C49E4">
              <w:rPr>
                <w:lang w:eastAsia="en-US"/>
              </w:rPr>
              <w:t>№</w:t>
            </w:r>
          </w:p>
        </w:tc>
        <w:tc>
          <w:tcPr>
            <w:tcW w:w="1964" w:type="dxa"/>
            <w:vMerge w:val="restart"/>
          </w:tcPr>
          <w:p w14:paraId="3B8D3865" w14:textId="77777777" w:rsidR="001264DA" w:rsidRDefault="001264DA" w:rsidP="00935C2C">
            <w:pPr>
              <w:jc w:val="center"/>
              <w:rPr>
                <w:lang w:eastAsia="en-US"/>
              </w:rPr>
            </w:pPr>
          </w:p>
          <w:p w14:paraId="33B94CF7" w14:textId="77777777" w:rsidR="001264DA" w:rsidRDefault="001264DA" w:rsidP="00935C2C">
            <w:pPr>
              <w:jc w:val="center"/>
              <w:rPr>
                <w:lang w:eastAsia="en-US"/>
              </w:rPr>
            </w:pPr>
          </w:p>
          <w:p w14:paraId="66CA6423" w14:textId="77777777" w:rsidR="001264DA" w:rsidRPr="003C49E4" w:rsidRDefault="001264DA" w:rsidP="00935C2C">
            <w:pPr>
              <w:jc w:val="center"/>
              <w:rPr>
                <w:lang w:eastAsia="en-US"/>
              </w:rPr>
            </w:pPr>
            <w:r w:rsidRPr="003C49E4">
              <w:rPr>
                <w:lang w:eastAsia="en-US"/>
              </w:rPr>
              <w:t>Наименование объекта</w:t>
            </w:r>
          </w:p>
        </w:tc>
        <w:tc>
          <w:tcPr>
            <w:tcW w:w="1833" w:type="dxa"/>
            <w:vMerge w:val="restart"/>
          </w:tcPr>
          <w:p w14:paraId="7D708CB2" w14:textId="77777777" w:rsidR="001264DA" w:rsidRPr="003C49E4" w:rsidRDefault="001264DA" w:rsidP="00935C2C">
            <w:pPr>
              <w:jc w:val="center"/>
              <w:rPr>
                <w:lang w:eastAsia="en-US"/>
              </w:rPr>
            </w:pPr>
          </w:p>
          <w:p w14:paraId="61D27DC6" w14:textId="77777777" w:rsidR="001264DA" w:rsidRDefault="001264DA" w:rsidP="00935C2C">
            <w:pPr>
              <w:jc w:val="center"/>
              <w:rPr>
                <w:lang w:eastAsia="en-US"/>
              </w:rPr>
            </w:pPr>
          </w:p>
          <w:p w14:paraId="63301189" w14:textId="77777777" w:rsidR="001264DA" w:rsidRPr="003C49E4" w:rsidRDefault="001264DA" w:rsidP="00935C2C">
            <w:pPr>
              <w:jc w:val="center"/>
              <w:rPr>
                <w:lang w:eastAsia="en-US"/>
              </w:rPr>
            </w:pPr>
            <w:r w:rsidRPr="003C49E4">
              <w:rPr>
                <w:lang w:eastAsia="en-US"/>
              </w:rPr>
              <w:t>Адрес</w:t>
            </w:r>
          </w:p>
        </w:tc>
        <w:tc>
          <w:tcPr>
            <w:tcW w:w="2509" w:type="dxa"/>
            <w:gridSpan w:val="2"/>
          </w:tcPr>
          <w:p w14:paraId="461D913B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Оборудованные учебные кабинеты</w:t>
            </w:r>
          </w:p>
        </w:tc>
        <w:tc>
          <w:tcPr>
            <w:tcW w:w="2509" w:type="dxa"/>
            <w:gridSpan w:val="2"/>
          </w:tcPr>
          <w:p w14:paraId="775963D0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Объекты для проведения практических занятий</w:t>
            </w:r>
          </w:p>
        </w:tc>
      </w:tr>
      <w:tr w:rsidR="001264DA" w:rsidRPr="00D37BEA" w14:paraId="43B32F9C" w14:textId="77777777" w:rsidTr="00935C2C">
        <w:tc>
          <w:tcPr>
            <w:tcW w:w="523" w:type="dxa"/>
            <w:vMerge/>
          </w:tcPr>
          <w:p w14:paraId="1A2DDBBF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</w:tcPr>
          <w:p w14:paraId="6C53F1F8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vMerge/>
          </w:tcPr>
          <w:p w14:paraId="6B76B126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</w:tcPr>
          <w:p w14:paraId="4376FAF6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92" w:type="dxa"/>
          </w:tcPr>
          <w:p w14:paraId="46868875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площадь, кв. м</w:t>
            </w:r>
          </w:p>
        </w:tc>
        <w:tc>
          <w:tcPr>
            <w:tcW w:w="1317" w:type="dxa"/>
          </w:tcPr>
          <w:p w14:paraId="322DC938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92" w:type="dxa"/>
          </w:tcPr>
          <w:p w14:paraId="218D4595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площадь, кв. м</w:t>
            </w:r>
          </w:p>
        </w:tc>
      </w:tr>
      <w:tr w:rsidR="001264DA" w:rsidRPr="00D37BEA" w14:paraId="1D227728" w14:textId="77777777" w:rsidTr="00935C2C">
        <w:tc>
          <w:tcPr>
            <w:tcW w:w="523" w:type="dxa"/>
          </w:tcPr>
          <w:p w14:paraId="4C363C47" w14:textId="77777777" w:rsidR="001264DA" w:rsidRPr="003C49E4" w:rsidRDefault="001264DA" w:rsidP="00935C2C">
            <w:pPr>
              <w:ind w:left="142"/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1</w:t>
            </w:r>
          </w:p>
        </w:tc>
        <w:tc>
          <w:tcPr>
            <w:tcW w:w="1964" w:type="dxa"/>
          </w:tcPr>
          <w:p w14:paraId="57B34A01" w14:textId="77777777" w:rsidR="001264DA" w:rsidRPr="003C49E4" w:rsidRDefault="001264DA" w:rsidP="00935C2C">
            <w:pPr>
              <w:rPr>
                <w:lang w:eastAsia="en-US"/>
              </w:rPr>
            </w:pPr>
            <w:r w:rsidRPr="003C49E4">
              <w:rPr>
                <w:lang w:eastAsia="en-US"/>
              </w:rPr>
              <w:t>Учебная комната №1,</w:t>
            </w:r>
          </w:p>
          <w:p w14:paraId="142AFCE1" w14:textId="77777777" w:rsidR="001264DA" w:rsidRPr="003C49E4" w:rsidRDefault="001264DA" w:rsidP="00935C2C">
            <w:pPr>
              <w:rPr>
                <w:lang w:eastAsia="en-US"/>
              </w:rPr>
            </w:pPr>
            <w:r w:rsidRPr="003C49E4">
              <w:rPr>
                <w:lang w:eastAsia="en-US"/>
              </w:rPr>
              <w:t>Кафедра инфекционных болезней</w:t>
            </w:r>
          </w:p>
        </w:tc>
        <w:tc>
          <w:tcPr>
            <w:tcW w:w="1833" w:type="dxa"/>
          </w:tcPr>
          <w:p w14:paraId="50340886" w14:textId="77777777" w:rsidR="001264DA" w:rsidRDefault="001264DA" w:rsidP="00935C2C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3C49E4">
              <w:rPr>
                <w:lang w:eastAsia="en-US"/>
              </w:rPr>
              <w:t xml:space="preserve">Казань, </w:t>
            </w:r>
          </w:p>
          <w:p w14:paraId="7737CCC6" w14:textId="77777777" w:rsidR="001264DA" w:rsidRDefault="001264DA" w:rsidP="00935C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ГАУЗ </w:t>
            </w:r>
            <w:r w:rsidRPr="003C49E4">
              <w:rPr>
                <w:lang w:eastAsia="en-US"/>
              </w:rPr>
              <w:t xml:space="preserve">РКИБ, </w:t>
            </w:r>
          </w:p>
          <w:p w14:paraId="32B7CECD" w14:textId="77777777" w:rsidR="001264DA" w:rsidRPr="003C49E4" w:rsidRDefault="001264DA" w:rsidP="00935C2C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пр. Победы, 83</w:t>
            </w:r>
          </w:p>
        </w:tc>
        <w:tc>
          <w:tcPr>
            <w:tcW w:w="1317" w:type="dxa"/>
          </w:tcPr>
          <w:p w14:paraId="50856683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2" w:type="dxa"/>
          </w:tcPr>
          <w:p w14:paraId="28BA99D7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7" w:type="dxa"/>
          </w:tcPr>
          <w:p w14:paraId="19AC9650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2" w:type="dxa"/>
          </w:tcPr>
          <w:p w14:paraId="0D0F404D" w14:textId="77777777" w:rsidR="001264DA" w:rsidRPr="003C49E4" w:rsidRDefault="001264DA" w:rsidP="00935C2C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64DA" w:rsidRPr="00D37BEA" w14:paraId="30319F53" w14:textId="77777777" w:rsidTr="00935C2C">
        <w:tc>
          <w:tcPr>
            <w:tcW w:w="523" w:type="dxa"/>
          </w:tcPr>
          <w:p w14:paraId="4E420150" w14:textId="77777777" w:rsidR="001264DA" w:rsidRPr="003C49E4" w:rsidRDefault="001264DA" w:rsidP="001264DA">
            <w:pPr>
              <w:ind w:left="142"/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2</w:t>
            </w:r>
          </w:p>
        </w:tc>
        <w:tc>
          <w:tcPr>
            <w:tcW w:w="1964" w:type="dxa"/>
          </w:tcPr>
          <w:p w14:paraId="5539345A" w14:textId="77777777" w:rsidR="001264DA" w:rsidRPr="003C49E4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Учебная комната №2</w:t>
            </w:r>
          </w:p>
          <w:p w14:paraId="0E9A35D1" w14:textId="77777777" w:rsidR="001264DA" w:rsidRPr="003C49E4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КДО</w:t>
            </w:r>
          </w:p>
        </w:tc>
        <w:tc>
          <w:tcPr>
            <w:tcW w:w="1833" w:type="dxa"/>
          </w:tcPr>
          <w:p w14:paraId="4D0F5397" w14:textId="77777777" w:rsidR="001264DA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3C49E4">
              <w:rPr>
                <w:lang w:eastAsia="en-US"/>
              </w:rPr>
              <w:t xml:space="preserve">Казань, </w:t>
            </w:r>
          </w:p>
          <w:p w14:paraId="60069854" w14:textId="77777777" w:rsidR="001264DA" w:rsidRDefault="001264DA" w:rsidP="001264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ГАУЗ </w:t>
            </w:r>
            <w:r w:rsidRPr="003C49E4">
              <w:rPr>
                <w:lang w:eastAsia="en-US"/>
              </w:rPr>
              <w:t xml:space="preserve">РКИБ, </w:t>
            </w:r>
          </w:p>
          <w:p w14:paraId="780EAB80" w14:textId="77777777" w:rsidR="001264DA" w:rsidRPr="0066139D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пр. Победы, 83</w:t>
            </w:r>
            <w:r w:rsidRPr="0066139D">
              <w:rPr>
                <w:lang w:eastAsia="en-US"/>
              </w:rPr>
              <w:t xml:space="preserve"> </w:t>
            </w:r>
          </w:p>
        </w:tc>
        <w:tc>
          <w:tcPr>
            <w:tcW w:w="1317" w:type="dxa"/>
          </w:tcPr>
          <w:p w14:paraId="65D6374C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2" w:type="dxa"/>
          </w:tcPr>
          <w:p w14:paraId="66144ABB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17" w:type="dxa"/>
          </w:tcPr>
          <w:p w14:paraId="3383C5E5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2" w:type="dxa"/>
          </w:tcPr>
          <w:p w14:paraId="614BB37D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64DA" w:rsidRPr="00D37BEA" w14:paraId="1BA5BC30" w14:textId="77777777" w:rsidTr="00935C2C">
        <w:tc>
          <w:tcPr>
            <w:tcW w:w="523" w:type="dxa"/>
          </w:tcPr>
          <w:p w14:paraId="7AB9EF9E" w14:textId="77777777" w:rsidR="001264DA" w:rsidRPr="003C49E4" w:rsidRDefault="001264DA" w:rsidP="001264DA">
            <w:pPr>
              <w:ind w:left="142"/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3.</w:t>
            </w:r>
          </w:p>
        </w:tc>
        <w:tc>
          <w:tcPr>
            <w:tcW w:w="1964" w:type="dxa"/>
          </w:tcPr>
          <w:p w14:paraId="4A2A70A4" w14:textId="77777777" w:rsidR="001264DA" w:rsidRPr="003C49E4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Комната для самостоятельной работы ординаторов</w:t>
            </w:r>
          </w:p>
        </w:tc>
        <w:tc>
          <w:tcPr>
            <w:tcW w:w="1833" w:type="dxa"/>
          </w:tcPr>
          <w:p w14:paraId="59302150" w14:textId="77777777" w:rsidR="001264DA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3C49E4">
              <w:rPr>
                <w:lang w:eastAsia="en-US"/>
              </w:rPr>
              <w:t xml:space="preserve">Казань, </w:t>
            </w:r>
          </w:p>
          <w:p w14:paraId="267ADCD2" w14:textId="77777777" w:rsidR="001264DA" w:rsidRDefault="001264DA" w:rsidP="001264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ГАУЗ </w:t>
            </w:r>
            <w:r w:rsidRPr="003C49E4">
              <w:rPr>
                <w:lang w:eastAsia="en-US"/>
              </w:rPr>
              <w:t xml:space="preserve">РКИБ, </w:t>
            </w:r>
          </w:p>
          <w:p w14:paraId="52762733" w14:textId="77777777" w:rsidR="001264DA" w:rsidRPr="0066139D" w:rsidRDefault="001264DA" w:rsidP="001264DA">
            <w:pPr>
              <w:jc w:val="both"/>
              <w:rPr>
                <w:lang w:eastAsia="en-US"/>
              </w:rPr>
            </w:pPr>
            <w:r w:rsidRPr="003C49E4">
              <w:rPr>
                <w:lang w:eastAsia="en-US"/>
              </w:rPr>
              <w:t>пр. Победы, 83</w:t>
            </w:r>
          </w:p>
        </w:tc>
        <w:tc>
          <w:tcPr>
            <w:tcW w:w="1317" w:type="dxa"/>
          </w:tcPr>
          <w:p w14:paraId="19CAB13D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2" w:type="dxa"/>
          </w:tcPr>
          <w:p w14:paraId="0FFE1F3F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C4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7" w:type="dxa"/>
          </w:tcPr>
          <w:p w14:paraId="23015C33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2" w:type="dxa"/>
          </w:tcPr>
          <w:p w14:paraId="063ADFBB" w14:textId="77777777" w:rsidR="001264DA" w:rsidRPr="003C49E4" w:rsidRDefault="001264DA" w:rsidP="001264DA">
            <w:pPr>
              <w:pStyle w:val="ac"/>
              <w:spacing w:before="0" w:beforeAutospacing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0313A34" w14:textId="77777777" w:rsidR="001264DA" w:rsidRPr="0094619B" w:rsidRDefault="001264DA" w:rsidP="00AF71C7">
      <w:pPr>
        <w:tabs>
          <w:tab w:val="left" w:pos="284"/>
        </w:tabs>
        <w:autoSpaceDE w:val="0"/>
        <w:autoSpaceDN w:val="0"/>
        <w:adjustRightInd w:val="0"/>
        <w:spacing w:line="140" w:lineRule="atLeast"/>
        <w:jc w:val="both"/>
        <w:rPr>
          <w:color w:val="000000"/>
        </w:rPr>
      </w:pPr>
    </w:p>
    <w:p w14:paraId="3B92C2A5" w14:textId="77777777" w:rsidR="00BF2326" w:rsidRPr="00694428" w:rsidRDefault="00BF2326" w:rsidP="00B5267E">
      <w:pPr>
        <w:ind w:firstLine="851"/>
        <w:jc w:val="both"/>
      </w:pPr>
      <w:r w:rsidRPr="00694428">
        <w:t>В процессе лекций, семинаров, практических занятий проводятся мультимедийные показы излагаемого материала по всем разделам терапии.</w:t>
      </w:r>
    </w:p>
    <w:p w14:paraId="0842010C" w14:textId="77777777" w:rsidR="00BF2326" w:rsidRPr="00694428" w:rsidRDefault="00BF2326" w:rsidP="00B5267E">
      <w:pPr>
        <w:ind w:firstLine="851"/>
        <w:jc w:val="both"/>
      </w:pPr>
      <w:r w:rsidRPr="00694428">
        <w:t xml:space="preserve">Для закрепления знаний, полученных на лекциях, практических занятиях предлагаются учебно-методические рекомендации по отдельным вопросам </w:t>
      </w:r>
      <w:r>
        <w:t>инфекционной патологии</w:t>
      </w:r>
      <w:r w:rsidRPr="00694428">
        <w:t xml:space="preserve">, разработанные сотрудниками кафедры и материалы для копирования </w:t>
      </w:r>
      <w:r w:rsidRPr="00694428">
        <w:lastRenderedPageBreak/>
        <w:t>Российских рекомендаций и стандартов по диагностике и лечению различных нозологических форм.</w:t>
      </w:r>
    </w:p>
    <w:p w14:paraId="672ED950" w14:textId="77777777" w:rsidR="00BF2326" w:rsidRPr="00694428" w:rsidRDefault="00BF2326" w:rsidP="00B5267E">
      <w:pPr>
        <w:ind w:firstLine="851"/>
        <w:jc w:val="both"/>
      </w:pPr>
      <w:r w:rsidRPr="00694428">
        <w:t>В учебном процессе используются следующие технические средства: мультимедийный комплекс (ноутбук, проектор, экран),</w:t>
      </w:r>
      <w:r w:rsidR="007A2999">
        <w:t xml:space="preserve"> </w:t>
      </w:r>
      <w:r w:rsidRPr="00694428">
        <w:t xml:space="preserve">телевизор, </w:t>
      </w:r>
      <w:r>
        <w:t>ситуационные</w:t>
      </w:r>
      <w:r w:rsidRPr="00694428">
        <w:t xml:space="preserve"> задачи, клинические учебные игры.</w:t>
      </w:r>
    </w:p>
    <w:p w14:paraId="0B53B57F" w14:textId="77777777" w:rsidR="00BF2326" w:rsidRPr="00694428" w:rsidRDefault="00BF2326" w:rsidP="00B5267E">
      <w:pPr>
        <w:ind w:firstLine="708"/>
        <w:jc w:val="both"/>
      </w:pPr>
      <w:r w:rsidRPr="00694428">
        <w:t xml:space="preserve">На кафедре имеются наборы рентгенограмм, наборы анализов крови, мочи, </w:t>
      </w:r>
      <w:r>
        <w:t xml:space="preserve">ликвора, </w:t>
      </w:r>
      <w:r w:rsidRPr="00694428">
        <w:t>выписки из историй болезни, мультимедийные наглядные материалы по различным разделам дисциплины, видеофильмы, ситуационные задачи, тестовые задания по изучаемым темам.</w:t>
      </w:r>
    </w:p>
    <w:p w14:paraId="25667E0A" w14:textId="77777777" w:rsidR="00BF2326" w:rsidRPr="00694428" w:rsidRDefault="00BF2326" w:rsidP="00B5267E">
      <w:pPr>
        <w:spacing w:after="120"/>
        <w:jc w:val="both"/>
        <w:rPr>
          <w:b/>
          <w:bCs/>
        </w:rPr>
      </w:pPr>
    </w:p>
    <w:p w14:paraId="67FE023F" w14:textId="77777777" w:rsidR="00BF2326" w:rsidRDefault="00BF2326" w:rsidP="009B7045">
      <w:pPr>
        <w:spacing w:after="120"/>
        <w:rPr>
          <w:color w:val="000000"/>
        </w:rPr>
      </w:pPr>
    </w:p>
    <w:p w14:paraId="16A92912" w14:textId="77777777" w:rsidR="001264DA" w:rsidRDefault="001264DA" w:rsidP="009B7045">
      <w:pPr>
        <w:spacing w:after="120"/>
        <w:rPr>
          <w:color w:val="000000"/>
        </w:rPr>
      </w:pPr>
    </w:p>
    <w:p w14:paraId="72994684" w14:textId="77777777" w:rsidR="001264DA" w:rsidRPr="00AB6918" w:rsidRDefault="001264DA" w:rsidP="001264DA">
      <w:pPr>
        <w:jc w:val="both"/>
      </w:pPr>
      <w:r w:rsidRPr="00AB6918">
        <w:t xml:space="preserve">Заведующий кафедрой   _______________________           </w:t>
      </w:r>
      <w:r>
        <w:t xml:space="preserve">          </w:t>
      </w:r>
      <w:r w:rsidRPr="00AB6918">
        <w:t xml:space="preserve">   </w:t>
      </w:r>
      <w:r w:rsidRPr="009630E6">
        <w:t xml:space="preserve">проф. </w:t>
      </w:r>
      <w:proofErr w:type="spellStart"/>
      <w:r w:rsidRPr="009630E6">
        <w:t>И.В.Николаева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3331E2" w14:textId="77777777" w:rsidR="001264DA" w:rsidRPr="0094619B" w:rsidRDefault="001264DA" w:rsidP="009B7045">
      <w:pPr>
        <w:spacing w:after="120"/>
        <w:rPr>
          <w:color w:val="000000"/>
        </w:rPr>
      </w:pPr>
    </w:p>
    <w:sectPr w:rsidR="001264DA" w:rsidRPr="0094619B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86C8" w14:textId="77777777" w:rsidR="00EF0127" w:rsidRDefault="00EF0127" w:rsidP="00EB0AD2">
      <w:r>
        <w:separator/>
      </w:r>
    </w:p>
  </w:endnote>
  <w:endnote w:type="continuationSeparator" w:id="0">
    <w:p w14:paraId="39D6B94B" w14:textId="77777777" w:rsidR="00EF0127" w:rsidRDefault="00EF0127" w:rsidP="00EB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4F00" w14:textId="77777777" w:rsidR="005C3279" w:rsidRDefault="005C3279" w:rsidP="00F96C6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0D8698D" w14:textId="77777777" w:rsidR="005C3279" w:rsidRDefault="005C3279" w:rsidP="00F96C60">
    <w:pPr>
      <w:pStyle w:val="a9"/>
      <w:ind w:right="360"/>
      <w:jc w:val="right"/>
    </w:pPr>
  </w:p>
  <w:p w14:paraId="095602B2" w14:textId="77777777" w:rsidR="005C3279" w:rsidRPr="005517BE" w:rsidRDefault="005C3279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47A9" w14:textId="77777777" w:rsidR="00EF0127" w:rsidRDefault="00EF0127" w:rsidP="00EB0AD2">
      <w:r>
        <w:separator/>
      </w:r>
    </w:p>
  </w:footnote>
  <w:footnote w:type="continuationSeparator" w:id="0">
    <w:p w14:paraId="0601E5A3" w14:textId="77777777" w:rsidR="00EF0127" w:rsidRDefault="00EF0127" w:rsidP="00EB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19"/>
    <w:multiLevelType w:val="multilevel"/>
    <w:tmpl w:val="B238A2C4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16774B1"/>
    <w:multiLevelType w:val="hybridMultilevel"/>
    <w:tmpl w:val="4CF8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ADA"/>
    <w:multiLevelType w:val="hybridMultilevel"/>
    <w:tmpl w:val="641E4D40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D6069A"/>
    <w:multiLevelType w:val="hybridMultilevel"/>
    <w:tmpl w:val="E8EE9246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B212CF"/>
    <w:multiLevelType w:val="hybridMultilevel"/>
    <w:tmpl w:val="873EC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E59D0"/>
    <w:multiLevelType w:val="hybridMultilevel"/>
    <w:tmpl w:val="2A72A3E0"/>
    <w:lvl w:ilvl="0" w:tplc="598CA3EC">
      <w:start w:val="1"/>
      <w:numFmt w:val="bullet"/>
      <w:pStyle w:val="-11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5F696F"/>
    <w:multiLevelType w:val="hybridMultilevel"/>
    <w:tmpl w:val="46769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E73C0F"/>
    <w:multiLevelType w:val="hybridMultilevel"/>
    <w:tmpl w:val="ABBCC11E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516031"/>
    <w:multiLevelType w:val="hybridMultilevel"/>
    <w:tmpl w:val="F2F648EA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F01ED8"/>
    <w:multiLevelType w:val="hybridMultilevel"/>
    <w:tmpl w:val="FB966D22"/>
    <w:lvl w:ilvl="0" w:tplc="24260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77A8"/>
    <w:multiLevelType w:val="hybridMultilevel"/>
    <w:tmpl w:val="88327EAC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8134241"/>
    <w:multiLevelType w:val="hybridMultilevel"/>
    <w:tmpl w:val="EE82A65C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1C0AD1"/>
    <w:multiLevelType w:val="hybridMultilevel"/>
    <w:tmpl w:val="A47CA374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41918423">
    <w:abstractNumId w:val="0"/>
  </w:num>
  <w:num w:numId="2" w16cid:durableId="690644462">
    <w:abstractNumId w:val="1"/>
  </w:num>
  <w:num w:numId="3" w16cid:durableId="394664816">
    <w:abstractNumId w:val="8"/>
  </w:num>
  <w:num w:numId="4" w16cid:durableId="316496051">
    <w:abstractNumId w:val="5"/>
  </w:num>
  <w:num w:numId="5" w16cid:durableId="441652985">
    <w:abstractNumId w:val="7"/>
  </w:num>
  <w:num w:numId="6" w16cid:durableId="695010770">
    <w:abstractNumId w:val="11"/>
  </w:num>
  <w:num w:numId="7" w16cid:durableId="357121320">
    <w:abstractNumId w:val="3"/>
  </w:num>
  <w:num w:numId="8" w16cid:durableId="1309359804">
    <w:abstractNumId w:val="4"/>
  </w:num>
  <w:num w:numId="9" w16cid:durableId="2001613989">
    <w:abstractNumId w:val="12"/>
  </w:num>
  <w:num w:numId="10" w16cid:durableId="1441485227">
    <w:abstractNumId w:val="10"/>
  </w:num>
  <w:num w:numId="11" w16cid:durableId="526336086">
    <w:abstractNumId w:val="9"/>
  </w:num>
  <w:num w:numId="12" w16cid:durableId="1612736785">
    <w:abstractNumId w:val="14"/>
  </w:num>
  <w:num w:numId="13" w16cid:durableId="448595456">
    <w:abstractNumId w:val="15"/>
  </w:num>
  <w:num w:numId="14" w16cid:durableId="1235553373">
    <w:abstractNumId w:val="13"/>
  </w:num>
  <w:num w:numId="15" w16cid:durableId="1843734140">
    <w:abstractNumId w:val="6"/>
  </w:num>
  <w:num w:numId="16" w16cid:durableId="4816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D8"/>
    <w:rsid w:val="0000133C"/>
    <w:rsid w:val="00001846"/>
    <w:rsid w:val="00001D70"/>
    <w:rsid w:val="00002013"/>
    <w:rsid w:val="0000505E"/>
    <w:rsid w:val="00005079"/>
    <w:rsid w:val="0000541E"/>
    <w:rsid w:val="00005930"/>
    <w:rsid w:val="00007567"/>
    <w:rsid w:val="00012F08"/>
    <w:rsid w:val="00013C76"/>
    <w:rsid w:val="00013D4E"/>
    <w:rsid w:val="00015BA0"/>
    <w:rsid w:val="00015FF7"/>
    <w:rsid w:val="0001757D"/>
    <w:rsid w:val="00020CE2"/>
    <w:rsid w:val="00020E0F"/>
    <w:rsid w:val="00024001"/>
    <w:rsid w:val="00024BF5"/>
    <w:rsid w:val="00026322"/>
    <w:rsid w:val="000304FD"/>
    <w:rsid w:val="00030979"/>
    <w:rsid w:val="00036FE5"/>
    <w:rsid w:val="00041A2E"/>
    <w:rsid w:val="00042404"/>
    <w:rsid w:val="00043621"/>
    <w:rsid w:val="00046E5D"/>
    <w:rsid w:val="00051847"/>
    <w:rsid w:val="0005238A"/>
    <w:rsid w:val="00054192"/>
    <w:rsid w:val="000576CF"/>
    <w:rsid w:val="000665FD"/>
    <w:rsid w:val="00070C96"/>
    <w:rsid w:val="00073E0E"/>
    <w:rsid w:val="000747D2"/>
    <w:rsid w:val="000800DA"/>
    <w:rsid w:val="00081CF4"/>
    <w:rsid w:val="00082AEF"/>
    <w:rsid w:val="00083688"/>
    <w:rsid w:val="000838A3"/>
    <w:rsid w:val="000845E3"/>
    <w:rsid w:val="00084FF2"/>
    <w:rsid w:val="00091DE9"/>
    <w:rsid w:val="000A37F3"/>
    <w:rsid w:val="000A45BE"/>
    <w:rsid w:val="000A4655"/>
    <w:rsid w:val="000A5D9A"/>
    <w:rsid w:val="000A6DE6"/>
    <w:rsid w:val="000B23A2"/>
    <w:rsid w:val="000B2B4F"/>
    <w:rsid w:val="000B7E10"/>
    <w:rsid w:val="000B7F06"/>
    <w:rsid w:val="000C6F3C"/>
    <w:rsid w:val="000D065B"/>
    <w:rsid w:val="000D1CEE"/>
    <w:rsid w:val="000D24A6"/>
    <w:rsid w:val="000D4704"/>
    <w:rsid w:val="000D47CA"/>
    <w:rsid w:val="000E4280"/>
    <w:rsid w:val="000E5D2A"/>
    <w:rsid w:val="000E644C"/>
    <w:rsid w:val="000F09DA"/>
    <w:rsid w:val="000F4D4A"/>
    <w:rsid w:val="000F6551"/>
    <w:rsid w:val="000F7A7E"/>
    <w:rsid w:val="00100C21"/>
    <w:rsid w:val="0010152A"/>
    <w:rsid w:val="0011148A"/>
    <w:rsid w:val="00117BD2"/>
    <w:rsid w:val="001234B2"/>
    <w:rsid w:val="00126185"/>
    <w:rsid w:val="001264DA"/>
    <w:rsid w:val="00133CCF"/>
    <w:rsid w:val="00134219"/>
    <w:rsid w:val="00135775"/>
    <w:rsid w:val="00137DE1"/>
    <w:rsid w:val="00140256"/>
    <w:rsid w:val="001436F4"/>
    <w:rsid w:val="00147078"/>
    <w:rsid w:val="0014726A"/>
    <w:rsid w:val="0015211E"/>
    <w:rsid w:val="0015330D"/>
    <w:rsid w:val="001536C5"/>
    <w:rsid w:val="00154B30"/>
    <w:rsid w:val="0015554D"/>
    <w:rsid w:val="00161D4B"/>
    <w:rsid w:val="00162E53"/>
    <w:rsid w:val="0016531A"/>
    <w:rsid w:val="001660D3"/>
    <w:rsid w:val="00167736"/>
    <w:rsid w:val="00173551"/>
    <w:rsid w:val="00173F68"/>
    <w:rsid w:val="00177E59"/>
    <w:rsid w:val="00182577"/>
    <w:rsid w:val="00184E44"/>
    <w:rsid w:val="00184F6A"/>
    <w:rsid w:val="00184F96"/>
    <w:rsid w:val="0019080C"/>
    <w:rsid w:val="001913EA"/>
    <w:rsid w:val="00191844"/>
    <w:rsid w:val="00191849"/>
    <w:rsid w:val="001951D9"/>
    <w:rsid w:val="00196BC2"/>
    <w:rsid w:val="001979B0"/>
    <w:rsid w:val="001A1428"/>
    <w:rsid w:val="001A2AFB"/>
    <w:rsid w:val="001A4AE1"/>
    <w:rsid w:val="001B3775"/>
    <w:rsid w:val="001B6CB4"/>
    <w:rsid w:val="001B6EB1"/>
    <w:rsid w:val="001C0A94"/>
    <w:rsid w:val="001C264D"/>
    <w:rsid w:val="001C4295"/>
    <w:rsid w:val="001C6D4A"/>
    <w:rsid w:val="001C747E"/>
    <w:rsid w:val="001D1870"/>
    <w:rsid w:val="001D36A7"/>
    <w:rsid w:val="001D6462"/>
    <w:rsid w:val="001E23C1"/>
    <w:rsid w:val="001E393C"/>
    <w:rsid w:val="001E62DB"/>
    <w:rsid w:val="001F3748"/>
    <w:rsid w:val="001F4AD0"/>
    <w:rsid w:val="001F6CE3"/>
    <w:rsid w:val="001F71CA"/>
    <w:rsid w:val="0020126C"/>
    <w:rsid w:val="002048F1"/>
    <w:rsid w:val="00206423"/>
    <w:rsid w:val="00207742"/>
    <w:rsid w:val="002079D0"/>
    <w:rsid w:val="002111E1"/>
    <w:rsid w:val="002111E7"/>
    <w:rsid w:val="00212BD7"/>
    <w:rsid w:val="00213CD6"/>
    <w:rsid w:val="00215E7A"/>
    <w:rsid w:val="00216260"/>
    <w:rsid w:val="00217091"/>
    <w:rsid w:val="002202D1"/>
    <w:rsid w:val="002242E7"/>
    <w:rsid w:val="002253CC"/>
    <w:rsid w:val="00225613"/>
    <w:rsid w:val="00227641"/>
    <w:rsid w:val="002279D1"/>
    <w:rsid w:val="0023378F"/>
    <w:rsid w:val="002356FD"/>
    <w:rsid w:val="00240662"/>
    <w:rsid w:val="00241048"/>
    <w:rsid w:val="00246C46"/>
    <w:rsid w:val="00247F6E"/>
    <w:rsid w:val="0025077D"/>
    <w:rsid w:val="00250C41"/>
    <w:rsid w:val="00252EAF"/>
    <w:rsid w:val="00253DBA"/>
    <w:rsid w:val="00257368"/>
    <w:rsid w:val="002603F9"/>
    <w:rsid w:val="0026085B"/>
    <w:rsid w:val="002621EE"/>
    <w:rsid w:val="00265869"/>
    <w:rsid w:val="002761D1"/>
    <w:rsid w:val="00276DEB"/>
    <w:rsid w:val="00281067"/>
    <w:rsid w:val="002821C8"/>
    <w:rsid w:val="0028234F"/>
    <w:rsid w:val="00283FEE"/>
    <w:rsid w:val="00284CC0"/>
    <w:rsid w:val="00284F01"/>
    <w:rsid w:val="00291E6C"/>
    <w:rsid w:val="00291FF7"/>
    <w:rsid w:val="00295EC9"/>
    <w:rsid w:val="002A06A3"/>
    <w:rsid w:val="002A0804"/>
    <w:rsid w:val="002A1742"/>
    <w:rsid w:val="002A327D"/>
    <w:rsid w:val="002A60B2"/>
    <w:rsid w:val="002A7844"/>
    <w:rsid w:val="002A7A72"/>
    <w:rsid w:val="002A7FBD"/>
    <w:rsid w:val="002B25F0"/>
    <w:rsid w:val="002B30D1"/>
    <w:rsid w:val="002B3370"/>
    <w:rsid w:val="002B3836"/>
    <w:rsid w:val="002B38DF"/>
    <w:rsid w:val="002B4218"/>
    <w:rsid w:val="002C26A8"/>
    <w:rsid w:val="002C33FB"/>
    <w:rsid w:val="002C35C9"/>
    <w:rsid w:val="002C4B7F"/>
    <w:rsid w:val="002C6BA1"/>
    <w:rsid w:val="002D0699"/>
    <w:rsid w:val="002D16B8"/>
    <w:rsid w:val="002D1D09"/>
    <w:rsid w:val="002D2BA1"/>
    <w:rsid w:val="002D3014"/>
    <w:rsid w:val="002D42A4"/>
    <w:rsid w:val="002D434D"/>
    <w:rsid w:val="002D4F0B"/>
    <w:rsid w:val="002D7797"/>
    <w:rsid w:val="002E09EB"/>
    <w:rsid w:val="002E118C"/>
    <w:rsid w:val="002E2160"/>
    <w:rsid w:val="002E4450"/>
    <w:rsid w:val="002E501B"/>
    <w:rsid w:val="002E69D3"/>
    <w:rsid w:val="002F0268"/>
    <w:rsid w:val="002F090C"/>
    <w:rsid w:val="002F2CB5"/>
    <w:rsid w:val="00302685"/>
    <w:rsid w:val="00306150"/>
    <w:rsid w:val="00306F36"/>
    <w:rsid w:val="003112E2"/>
    <w:rsid w:val="00323CE1"/>
    <w:rsid w:val="00325F65"/>
    <w:rsid w:val="0032659E"/>
    <w:rsid w:val="00327391"/>
    <w:rsid w:val="003321CB"/>
    <w:rsid w:val="00332FD3"/>
    <w:rsid w:val="003342B3"/>
    <w:rsid w:val="00337A61"/>
    <w:rsid w:val="003422A3"/>
    <w:rsid w:val="00343803"/>
    <w:rsid w:val="00344EEF"/>
    <w:rsid w:val="0034534F"/>
    <w:rsid w:val="003458B4"/>
    <w:rsid w:val="0034640B"/>
    <w:rsid w:val="00347837"/>
    <w:rsid w:val="00351075"/>
    <w:rsid w:val="00354023"/>
    <w:rsid w:val="00354F56"/>
    <w:rsid w:val="00355279"/>
    <w:rsid w:val="003601EC"/>
    <w:rsid w:val="0036049C"/>
    <w:rsid w:val="0036386A"/>
    <w:rsid w:val="003658B3"/>
    <w:rsid w:val="00366678"/>
    <w:rsid w:val="00366DDA"/>
    <w:rsid w:val="00367C99"/>
    <w:rsid w:val="00370395"/>
    <w:rsid w:val="00370F36"/>
    <w:rsid w:val="0037267B"/>
    <w:rsid w:val="003748FA"/>
    <w:rsid w:val="00375215"/>
    <w:rsid w:val="0037562A"/>
    <w:rsid w:val="003760CD"/>
    <w:rsid w:val="003773EB"/>
    <w:rsid w:val="00377E84"/>
    <w:rsid w:val="00380EE5"/>
    <w:rsid w:val="0038181E"/>
    <w:rsid w:val="00383806"/>
    <w:rsid w:val="00383BFB"/>
    <w:rsid w:val="00384757"/>
    <w:rsid w:val="0039692A"/>
    <w:rsid w:val="003A105F"/>
    <w:rsid w:val="003A2069"/>
    <w:rsid w:val="003A510A"/>
    <w:rsid w:val="003B3E02"/>
    <w:rsid w:val="003C49E4"/>
    <w:rsid w:val="003C4DAC"/>
    <w:rsid w:val="003C4F61"/>
    <w:rsid w:val="003C7502"/>
    <w:rsid w:val="003D0A9C"/>
    <w:rsid w:val="003D0B7E"/>
    <w:rsid w:val="003D125B"/>
    <w:rsid w:val="003D5C7A"/>
    <w:rsid w:val="003E2FB7"/>
    <w:rsid w:val="003E36B5"/>
    <w:rsid w:val="003E6124"/>
    <w:rsid w:val="0040580D"/>
    <w:rsid w:val="00411C48"/>
    <w:rsid w:val="00413123"/>
    <w:rsid w:val="00414A9B"/>
    <w:rsid w:val="00415CB5"/>
    <w:rsid w:val="004168A4"/>
    <w:rsid w:val="0042557B"/>
    <w:rsid w:val="0043004E"/>
    <w:rsid w:val="0043341A"/>
    <w:rsid w:val="00433DA8"/>
    <w:rsid w:val="00436CB0"/>
    <w:rsid w:val="004438BA"/>
    <w:rsid w:val="004453EF"/>
    <w:rsid w:val="00446A06"/>
    <w:rsid w:val="00451920"/>
    <w:rsid w:val="00455C3A"/>
    <w:rsid w:val="00455EB5"/>
    <w:rsid w:val="004569D9"/>
    <w:rsid w:val="00456CB2"/>
    <w:rsid w:val="00457A44"/>
    <w:rsid w:val="004614B1"/>
    <w:rsid w:val="00465BB0"/>
    <w:rsid w:val="00470A8C"/>
    <w:rsid w:val="0048003C"/>
    <w:rsid w:val="0048148A"/>
    <w:rsid w:val="0048257F"/>
    <w:rsid w:val="00483A14"/>
    <w:rsid w:val="00484BDA"/>
    <w:rsid w:val="004873A5"/>
    <w:rsid w:val="0049190D"/>
    <w:rsid w:val="00492198"/>
    <w:rsid w:val="0049501E"/>
    <w:rsid w:val="0049531E"/>
    <w:rsid w:val="00496E1B"/>
    <w:rsid w:val="004A0D08"/>
    <w:rsid w:val="004A3763"/>
    <w:rsid w:val="004A3892"/>
    <w:rsid w:val="004A4B3A"/>
    <w:rsid w:val="004A6F01"/>
    <w:rsid w:val="004A7A60"/>
    <w:rsid w:val="004B0805"/>
    <w:rsid w:val="004B29A1"/>
    <w:rsid w:val="004C04BC"/>
    <w:rsid w:val="004C174D"/>
    <w:rsid w:val="004C1E55"/>
    <w:rsid w:val="004C2876"/>
    <w:rsid w:val="004C5DE8"/>
    <w:rsid w:val="004D2516"/>
    <w:rsid w:val="004D505D"/>
    <w:rsid w:val="004D6733"/>
    <w:rsid w:val="004E0B8B"/>
    <w:rsid w:val="004E10E2"/>
    <w:rsid w:val="004E4588"/>
    <w:rsid w:val="004E4E02"/>
    <w:rsid w:val="004E6A6B"/>
    <w:rsid w:val="004F1328"/>
    <w:rsid w:val="004F3298"/>
    <w:rsid w:val="004F4C3F"/>
    <w:rsid w:val="004F5A6E"/>
    <w:rsid w:val="004F7DA9"/>
    <w:rsid w:val="00503892"/>
    <w:rsid w:val="0050416D"/>
    <w:rsid w:val="0050644E"/>
    <w:rsid w:val="00512B97"/>
    <w:rsid w:val="00513983"/>
    <w:rsid w:val="00514407"/>
    <w:rsid w:val="005145B8"/>
    <w:rsid w:val="0052006A"/>
    <w:rsid w:val="00520D55"/>
    <w:rsid w:val="00520DB7"/>
    <w:rsid w:val="00522295"/>
    <w:rsid w:val="0052324A"/>
    <w:rsid w:val="00526143"/>
    <w:rsid w:val="0052622B"/>
    <w:rsid w:val="00526FFE"/>
    <w:rsid w:val="00530F08"/>
    <w:rsid w:val="00533187"/>
    <w:rsid w:val="00534101"/>
    <w:rsid w:val="00534BBF"/>
    <w:rsid w:val="005360F6"/>
    <w:rsid w:val="00536953"/>
    <w:rsid w:val="005375B5"/>
    <w:rsid w:val="00537F86"/>
    <w:rsid w:val="0054081F"/>
    <w:rsid w:val="0054129C"/>
    <w:rsid w:val="005438B8"/>
    <w:rsid w:val="00545E67"/>
    <w:rsid w:val="00546CE2"/>
    <w:rsid w:val="005476C5"/>
    <w:rsid w:val="00547888"/>
    <w:rsid w:val="005515DA"/>
    <w:rsid w:val="005517BE"/>
    <w:rsid w:val="00555FC5"/>
    <w:rsid w:val="00560F85"/>
    <w:rsid w:val="00562185"/>
    <w:rsid w:val="0056422F"/>
    <w:rsid w:val="0056514E"/>
    <w:rsid w:val="005675FD"/>
    <w:rsid w:val="00570C83"/>
    <w:rsid w:val="00576F1B"/>
    <w:rsid w:val="00577468"/>
    <w:rsid w:val="00577BE0"/>
    <w:rsid w:val="0058122E"/>
    <w:rsid w:val="00587A06"/>
    <w:rsid w:val="0059107C"/>
    <w:rsid w:val="00593687"/>
    <w:rsid w:val="0059574E"/>
    <w:rsid w:val="005A454B"/>
    <w:rsid w:val="005A4727"/>
    <w:rsid w:val="005A6D95"/>
    <w:rsid w:val="005A7BF3"/>
    <w:rsid w:val="005B068E"/>
    <w:rsid w:val="005B2B06"/>
    <w:rsid w:val="005B350B"/>
    <w:rsid w:val="005B45F1"/>
    <w:rsid w:val="005B51F5"/>
    <w:rsid w:val="005B5925"/>
    <w:rsid w:val="005C1CE5"/>
    <w:rsid w:val="005C3279"/>
    <w:rsid w:val="005C4634"/>
    <w:rsid w:val="005C6F49"/>
    <w:rsid w:val="005D4B57"/>
    <w:rsid w:val="005D62BB"/>
    <w:rsid w:val="005E05F4"/>
    <w:rsid w:val="005E2A33"/>
    <w:rsid w:val="005E3049"/>
    <w:rsid w:val="005E31AA"/>
    <w:rsid w:val="005E4747"/>
    <w:rsid w:val="005F116D"/>
    <w:rsid w:val="005F151E"/>
    <w:rsid w:val="005F36FC"/>
    <w:rsid w:val="005F5665"/>
    <w:rsid w:val="005F5B7E"/>
    <w:rsid w:val="0060062E"/>
    <w:rsid w:val="006011CA"/>
    <w:rsid w:val="00601C2F"/>
    <w:rsid w:val="00602785"/>
    <w:rsid w:val="00603998"/>
    <w:rsid w:val="00603C71"/>
    <w:rsid w:val="006043EA"/>
    <w:rsid w:val="00604BFE"/>
    <w:rsid w:val="00605768"/>
    <w:rsid w:val="00605C96"/>
    <w:rsid w:val="006150B4"/>
    <w:rsid w:val="00615908"/>
    <w:rsid w:val="00616071"/>
    <w:rsid w:val="0062067B"/>
    <w:rsid w:val="00622989"/>
    <w:rsid w:val="00622A19"/>
    <w:rsid w:val="00622FE2"/>
    <w:rsid w:val="00624783"/>
    <w:rsid w:val="00625B58"/>
    <w:rsid w:val="0062722A"/>
    <w:rsid w:val="00627307"/>
    <w:rsid w:val="00630BC1"/>
    <w:rsid w:val="00632F40"/>
    <w:rsid w:val="00634494"/>
    <w:rsid w:val="006356B7"/>
    <w:rsid w:val="00641B6C"/>
    <w:rsid w:val="006429A1"/>
    <w:rsid w:val="00642DE6"/>
    <w:rsid w:val="006627E2"/>
    <w:rsid w:val="0066430D"/>
    <w:rsid w:val="00664396"/>
    <w:rsid w:val="00665517"/>
    <w:rsid w:val="006720C9"/>
    <w:rsid w:val="00674C92"/>
    <w:rsid w:val="00681093"/>
    <w:rsid w:val="00681785"/>
    <w:rsid w:val="00681D05"/>
    <w:rsid w:val="006866B7"/>
    <w:rsid w:val="00686C50"/>
    <w:rsid w:val="00687038"/>
    <w:rsid w:val="0068713B"/>
    <w:rsid w:val="00687BC0"/>
    <w:rsid w:val="0069037C"/>
    <w:rsid w:val="006942C1"/>
    <w:rsid w:val="00694428"/>
    <w:rsid w:val="00696805"/>
    <w:rsid w:val="0069683D"/>
    <w:rsid w:val="00696A0B"/>
    <w:rsid w:val="00696D69"/>
    <w:rsid w:val="006A1FD3"/>
    <w:rsid w:val="006A4806"/>
    <w:rsid w:val="006A7596"/>
    <w:rsid w:val="006B09E7"/>
    <w:rsid w:val="006B200B"/>
    <w:rsid w:val="006B53B5"/>
    <w:rsid w:val="006B72B4"/>
    <w:rsid w:val="006B7E1E"/>
    <w:rsid w:val="006C0DDA"/>
    <w:rsid w:val="006C2ED6"/>
    <w:rsid w:val="006C3991"/>
    <w:rsid w:val="006C5423"/>
    <w:rsid w:val="006C7754"/>
    <w:rsid w:val="006D039F"/>
    <w:rsid w:val="006D06B1"/>
    <w:rsid w:val="006D1B73"/>
    <w:rsid w:val="006D2623"/>
    <w:rsid w:val="006D43B9"/>
    <w:rsid w:val="006D5E9F"/>
    <w:rsid w:val="006D6B81"/>
    <w:rsid w:val="006D6FC3"/>
    <w:rsid w:val="006D7454"/>
    <w:rsid w:val="006D7BE1"/>
    <w:rsid w:val="006E39A1"/>
    <w:rsid w:val="006E6A18"/>
    <w:rsid w:val="006F1A1B"/>
    <w:rsid w:val="006F3994"/>
    <w:rsid w:val="006F5919"/>
    <w:rsid w:val="006F5F20"/>
    <w:rsid w:val="006F663F"/>
    <w:rsid w:val="006F67EE"/>
    <w:rsid w:val="006F6DA6"/>
    <w:rsid w:val="007032BC"/>
    <w:rsid w:val="00705CC1"/>
    <w:rsid w:val="00707EE3"/>
    <w:rsid w:val="00711C0A"/>
    <w:rsid w:val="007136FA"/>
    <w:rsid w:val="00720B10"/>
    <w:rsid w:val="00720BEB"/>
    <w:rsid w:val="00723C18"/>
    <w:rsid w:val="007241A2"/>
    <w:rsid w:val="007245E1"/>
    <w:rsid w:val="007249AA"/>
    <w:rsid w:val="00724E31"/>
    <w:rsid w:val="00725CDE"/>
    <w:rsid w:val="0072693C"/>
    <w:rsid w:val="00726DBD"/>
    <w:rsid w:val="00726EBD"/>
    <w:rsid w:val="0073419A"/>
    <w:rsid w:val="00734827"/>
    <w:rsid w:val="007351F1"/>
    <w:rsid w:val="00735A1C"/>
    <w:rsid w:val="0073603D"/>
    <w:rsid w:val="007370FC"/>
    <w:rsid w:val="007426BD"/>
    <w:rsid w:val="00743150"/>
    <w:rsid w:val="00745897"/>
    <w:rsid w:val="0075033D"/>
    <w:rsid w:val="00751D93"/>
    <w:rsid w:val="00755834"/>
    <w:rsid w:val="00757825"/>
    <w:rsid w:val="007622DD"/>
    <w:rsid w:val="00762384"/>
    <w:rsid w:val="00762E61"/>
    <w:rsid w:val="00763D2F"/>
    <w:rsid w:val="00770317"/>
    <w:rsid w:val="00770AE3"/>
    <w:rsid w:val="00776B70"/>
    <w:rsid w:val="00780F1E"/>
    <w:rsid w:val="00781CC8"/>
    <w:rsid w:val="00781D3A"/>
    <w:rsid w:val="00784439"/>
    <w:rsid w:val="00785AB5"/>
    <w:rsid w:val="00786DE0"/>
    <w:rsid w:val="00787F98"/>
    <w:rsid w:val="00790902"/>
    <w:rsid w:val="00792FB0"/>
    <w:rsid w:val="00793300"/>
    <w:rsid w:val="007A2999"/>
    <w:rsid w:val="007A4221"/>
    <w:rsid w:val="007B09F7"/>
    <w:rsid w:val="007B2102"/>
    <w:rsid w:val="007B21AA"/>
    <w:rsid w:val="007B21CD"/>
    <w:rsid w:val="007B501C"/>
    <w:rsid w:val="007C3EE6"/>
    <w:rsid w:val="007C4C9B"/>
    <w:rsid w:val="007C602A"/>
    <w:rsid w:val="007C6B3A"/>
    <w:rsid w:val="007C6E9D"/>
    <w:rsid w:val="007C748F"/>
    <w:rsid w:val="007D0C19"/>
    <w:rsid w:val="007D1EDF"/>
    <w:rsid w:val="007D5804"/>
    <w:rsid w:val="007D62A3"/>
    <w:rsid w:val="007E1CF0"/>
    <w:rsid w:val="007E265C"/>
    <w:rsid w:val="007E6F18"/>
    <w:rsid w:val="007F1F28"/>
    <w:rsid w:val="007F2317"/>
    <w:rsid w:val="007F37D2"/>
    <w:rsid w:val="007F7193"/>
    <w:rsid w:val="00805511"/>
    <w:rsid w:val="00811C52"/>
    <w:rsid w:val="00812174"/>
    <w:rsid w:val="00812B6C"/>
    <w:rsid w:val="0081307E"/>
    <w:rsid w:val="00815248"/>
    <w:rsid w:val="00815C64"/>
    <w:rsid w:val="00824B5A"/>
    <w:rsid w:val="00825E0A"/>
    <w:rsid w:val="008270D0"/>
    <w:rsid w:val="008327A4"/>
    <w:rsid w:val="008336AC"/>
    <w:rsid w:val="00834C6B"/>
    <w:rsid w:val="00835182"/>
    <w:rsid w:val="00836804"/>
    <w:rsid w:val="008376E8"/>
    <w:rsid w:val="0084002F"/>
    <w:rsid w:val="008426AE"/>
    <w:rsid w:val="00842CA9"/>
    <w:rsid w:val="00843BAD"/>
    <w:rsid w:val="00852018"/>
    <w:rsid w:val="00852616"/>
    <w:rsid w:val="00855588"/>
    <w:rsid w:val="00856098"/>
    <w:rsid w:val="00857AC9"/>
    <w:rsid w:val="008656CD"/>
    <w:rsid w:val="0086719D"/>
    <w:rsid w:val="0087208E"/>
    <w:rsid w:val="00875DC6"/>
    <w:rsid w:val="00882043"/>
    <w:rsid w:val="00882E2B"/>
    <w:rsid w:val="00885928"/>
    <w:rsid w:val="0088771B"/>
    <w:rsid w:val="00890491"/>
    <w:rsid w:val="008941A0"/>
    <w:rsid w:val="00894B04"/>
    <w:rsid w:val="00895352"/>
    <w:rsid w:val="008955C6"/>
    <w:rsid w:val="008A009A"/>
    <w:rsid w:val="008A0BE5"/>
    <w:rsid w:val="008A175E"/>
    <w:rsid w:val="008A3261"/>
    <w:rsid w:val="008A52A4"/>
    <w:rsid w:val="008A6126"/>
    <w:rsid w:val="008A77F8"/>
    <w:rsid w:val="008B3F49"/>
    <w:rsid w:val="008B51F0"/>
    <w:rsid w:val="008B7CAE"/>
    <w:rsid w:val="008C07C0"/>
    <w:rsid w:val="008C0940"/>
    <w:rsid w:val="008C2A7E"/>
    <w:rsid w:val="008C6826"/>
    <w:rsid w:val="008C743A"/>
    <w:rsid w:val="008D0232"/>
    <w:rsid w:val="008D0B7F"/>
    <w:rsid w:val="008D2A2D"/>
    <w:rsid w:val="008D2E7E"/>
    <w:rsid w:val="008D7685"/>
    <w:rsid w:val="008D7BD9"/>
    <w:rsid w:val="008E0209"/>
    <w:rsid w:val="008E1E0D"/>
    <w:rsid w:val="008E2B72"/>
    <w:rsid w:val="008E408C"/>
    <w:rsid w:val="008E4C34"/>
    <w:rsid w:val="008F20BD"/>
    <w:rsid w:val="008F34E0"/>
    <w:rsid w:val="009004EA"/>
    <w:rsid w:val="00904586"/>
    <w:rsid w:val="00905928"/>
    <w:rsid w:val="00907256"/>
    <w:rsid w:val="00910C8B"/>
    <w:rsid w:val="00914614"/>
    <w:rsid w:val="009178DE"/>
    <w:rsid w:val="009219CA"/>
    <w:rsid w:val="009229F7"/>
    <w:rsid w:val="00923289"/>
    <w:rsid w:val="00924F69"/>
    <w:rsid w:val="009256ED"/>
    <w:rsid w:val="009268B3"/>
    <w:rsid w:val="00931D68"/>
    <w:rsid w:val="00933CEB"/>
    <w:rsid w:val="00934CD5"/>
    <w:rsid w:val="00935698"/>
    <w:rsid w:val="00935C2C"/>
    <w:rsid w:val="00941AD5"/>
    <w:rsid w:val="00945C4A"/>
    <w:rsid w:val="0094619B"/>
    <w:rsid w:val="0094678C"/>
    <w:rsid w:val="00952266"/>
    <w:rsid w:val="0095230E"/>
    <w:rsid w:val="00953461"/>
    <w:rsid w:val="00953B2B"/>
    <w:rsid w:val="00953FB8"/>
    <w:rsid w:val="00954B29"/>
    <w:rsid w:val="00960868"/>
    <w:rsid w:val="00961238"/>
    <w:rsid w:val="009630E6"/>
    <w:rsid w:val="00970F40"/>
    <w:rsid w:val="00972BFC"/>
    <w:rsid w:val="00976293"/>
    <w:rsid w:val="009768F3"/>
    <w:rsid w:val="0098187C"/>
    <w:rsid w:val="00983B14"/>
    <w:rsid w:val="00984306"/>
    <w:rsid w:val="00984727"/>
    <w:rsid w:val="009854E5"/>
    <w:rsid w:val="009A1B14"/>
    <w:rsid w:val="009A7551"/>
    <w:rsid w:val="009B7045"/>
    <w:rsid w:val="009C088E"/>
    <w:rsid w:val="009C181A"/>
    <w:rsid w:val="009C2DE1"/>
    <w:rsid w:val="009C6482"/>
    <w:rsid w:val="009D2B85"/>
    <w:rsid w:val="009D698D"/>
    <w:rsid w:val="009E1313"/>
    <w:rsid w:val="009E5161"/>
    <w:rsid w:val="009F37C9"/>
    <w:rsid w:val="009F6533"/>
    <w:rsid w:val="00A00130"/>
    <w:rsid w:val="00A00143"/>
    <w:rsid w:val="00A035A8"/>
    <w:rsid w:val="00A05DD3"/>
    <w:rsid w:val="00A100D1"/>
    <w:rsid w:val="00A109C7"/>
    <w:rsid w:val="00A15089"/>
    <w:rsid w:val="00A1533F"/>
    <w:rsid w:val="00A17150"/>
    <w:rsid w:val="00A17BA0"/>
    <w:rsid w:val="00A203BF"/>
    <w:rsid w:val="00A2182D"/>
    <w:rsid w:val="00A224D7"/>
    <w:rsid w:val="00A26C4F"/>
    <w:rsid w:val="00A30046"/>
    <w:rsid w:val="00A3243F"/>
    <w:rsid w:val="00A345AA"/>
    <w:rsid w:val="00A426C7"/>
    <w:rsid w:val="00A42A17"/>
    <w:rsid w:val="00A45B91"/>
    <w:rsid w:val="00A5257D"/>
    <w:rsid w:val="00A52EC2"/>
    <w:rsid w:val="00A55B81"/>
    <w:rsid w:val="00A57E3D"/>
    <w:rsid w:val="00A600FB"/>
    <w:rsid w:val="00A61713"/>
    <w:rsid w:val="00A7011D"/>
    <w:rsid w:val="00A724EA"/>
    <w:rsid w:val="00A72547"/>
    <w:rsid w:val="00A72D94"/>
    <w:rsid w:val="00A77247"/>
    <w:rsid w:val="00A87890"/>
    <w:rsid w:val="00A90141"/>
    <w:rsid w:val="00A90187"/>
    <w:rsid w:val="00A96457"/>
    <w:rsid w:val="00AA1D87"/>
    <w:rsid w:val="00AA3F10"/>
    <w:rsid w:val="00AA6A95"/>
    <w:rsid w:val="00AA70A3"/>
    <w:rsid w:val="00AA7DF5"/>
    <w:rsid w:val="00AB15E3"/>
    <w:rsid w:val="00AB2B2B"/>
    <w:rsid w:val="00AB41B6"/>
    <w:rsid w:val="00AB4FEF"/>
    <w:rsid w:val="00AB6918"/>
    <w:rsid w:val="00AC295E"/>
    <w:rsid w:val="00AD014C"/>
    <w:rsid w:val="00AD0620"/>
    <w:rsid w:val="00AD451C"/>
    <w:rsid w:val="00AD4769"/>
    <w:rsid w:val="00AD7459"/>
    <w:rsid w:val="00AE1AE0"/>
    <w:rsid w:val="00AE2CA5"/>
    <w:rsid w:val="00AE48F6"/>
    <w:rsid w:val="00AF2744"/>
    <w:rsid w:val="00AF424A"/>
    <w:rsid w:val="00AF4B88"/>
    <w:rsid w:val="00AF4F16"/>
    <w:rsid w:val="00AF71C7"/>
    <w:rsid w:val="00AF79FD"/>
    <w:rsid w:val="00B014F1"/>
    <w:rsid w:val="00B01B3C"/>
    <w:rsid w:val="00B01CB9"/>
    <w:rsid w:val="00B04E37"/>
    <w:rsid w:val="00B06420"/>
    <w:rsid w:val="00B105D5"/>
    <w:rsid w:val="00B10EAA"/>
    <w:rsid w:val="00B14945"/>
    <w:rsid w:val="00B21A38"/>
    <w:rsid w:val="00B24625"/>
    <w:rsid w:val="00B26A2C"/>
    <w:rsid w:val="00B322D0"/>
    <w:rsid w:val="00B32A09"/>
    <w:rsid w:val="00B3457E"/>
    <w:rsid w:val="00B37C0F"/>
    <w:rsid w:val="00B44CCF"/>
    <w:rsid w:val="00B45C1C"/>
    <w:rsid w:val="00B47931"/>
    <w:rsid w:val="00B523A1"/>
    <w:rsid w:val="00B5267E"/>
    <w:rsid w:val="00B52E06"/>
    <w:rsid w:val="00B53F33"/>
    <w:rsid w:val="00B54176"/>
    <w:rsid w:val="00B54E85"/>
    <w:rsid w:val="00B63CDD"/>
    <w:rsid w:val="00B63F6A"/>
    <w:rsid w:val="00B6404C"/>
    <w:rsid w:val="00B661F7"/>
    <w:rsid w:val="00B76D77"/>
    <w:rsid w:val="00B77C0B"/>
    <w:rsid w:val="00B80688"/>
    <w:rsid w:val="00B83353"/>
    <w:rsid w:val="00B8500C"/>
    <w:rsid w:val="00B876B2"/>
    <w:rsid w:val="00B90235"/>
    <w:rsid w:val="00B908D8"/>
    <w:rsid w:val="00B91142"/>
    <w:rsid w:val="00B955F9"/>
    <w:rsid w:val="00BA6D5F"/>
    <w:rsid w:val="00BA7264"/>
    <w:rsid w:val="00BB2EDE"/>
    <w:rsid w:val="00BB6E82"/>
    <w:rsid w:val="00BB7199"/>
    <w:rsid w:val="00BC0736"/>
    <w:rsid w:val="00BC088F"/>
    <w:rsid w:val="00BC1661"/>
    <w:rsid w:val="00BC3A92"/>
    <w:rsid w:val="00BC4606"/>
    <w:rsid w:val="00BC47BF"/>
    <w:rsid w:val="00BC517D"/>
    <w:rsid w:val="00BD0D0A"/>
    <w:rsid w:val="00BD0E43"/>
    <w:rsid w:val="00BD60CC"/>
    <w:rsid w:val="00BE3254"/>
    <w:rsid w:val="00BE4DD4"/>
    <w:rsid w:val="00BE6A28"/>
    <w:rsid w:val="00BE6EA3"/>
    <w:rsid w:val="00BF0EB4"/>
    <w:rsid w:val="00BF2326"/>
    <w:rsid w:val="00BF286D"/>
    <w:rsid w:val="00BF4EEB"/>
    <w:rsid w:val="00C00E06"/>
    <w:rsid w:val="00C02151"/>
    <w:rsid w:val="00C05A7D"/>
    <w:rsid w:val="00C10A8E"/>
    <w:rsid w:val="00C10E03"/>
    <w:rsid w:val="00C11585"/>
    <w:rsid w:val="00C125D2"/>
    <w:rsid w:val="00C13E2B"/>
    <w:rsid w:val="00C15DB6"/>
    <w:rsid w:val="00C205BE"/>
    <w:rsid w:val="00C20847"/>
    <w:rsid w:val="00C22A60"/>
    <w:rsid w:val="00C255CF"/>
    <w:rsid w:val="00C302C7"/>
    <w:rsid w:val="00C316A7"/>
    <w:rsid w:val="00C35187"/>
    <w:rsid w:val="00C36151"/>
    <w:rsid w:val="00C37A28"/>
    <w:rsid w:val="00C41503"/>
    <w:rsid w:val="00C41A9A"/>
    <w:rsid w:val="00C42F1A"/>
    <w:rsid w:val="00C43678"/>
    <w:rsid w:val="00C452A7"/>
    <w:rsid w:val="00C54D2D"/>
    <w:rsid w:val="00C6018F"/>
    <w:rsid w:val="00C70398"/>
    <w:rsid w:val="00C73755"/>
    <w:rsid w:val="00C81EB5"/>
    <w:rsid w:val="00C83A1F"/>
    <w:rsid w:val="00C85C88"/>
    <w:rsid w:val="00C873D9"/>
    <w:rsid w:val="00C940A9"/>
    <w:rsid w:val="00C94D88"/>
    <w:rsid w:val="00C95F14"/>
    <w:rsid w:val="00C97477"/>
    <w:rsid w:val="00CA1FC1"/>
    <w:rsid w:val="00CA2D1F"/>
    <w:rsid w:val="00CA3EF3"/>
    <w:rsid w:val="00CA4032"/>
    <w:rsid w:val="00CA461D"/>
    <w:rsid w:val="00CA599E"/>
    <w:rsid w:val="00CA5CA1"/>
    <w:rsid w:val="00CA751A"/>
    <w:rsid w:val="00CA7FC1"/>
    <w:rsid w:val="00CB1441"/>
    <w:rsid w:val="00CB17CE"/>
    <w:rsid w:val="00CB1E07"/>
    <w:rsid w:val="00CB39EF"/>
    <w:rsid w:val="00CB55F0"/>
    <w:rsid w:val="00CB57C9"/>
    <w:rsid w:val="00CC7E3C"/>
    <w:rsid w:val="00CE0CC6"/>
    <w:rsid w:val="00CE3F52"/>
    <w:rsid w:val="00CE7192"/>
    <w:rsid w:val="00CF00B3"/>
    <w:rsid w:val="00CF23E1"/>
    <w:rsid w:val="00CF42B1"/>
    <w:rsid w:val="00CF46E8"/>
    <w:rsid w:val="00D0140A"/>
    <w:rsid w:val="00D0280C"/>
    <w:rsid w:val="00D03CB1"/>
    <w:rsid w:val="00D0598E"/>
    <w:rsid w:val="00D06CD3"/>
    <w:rsid w:val="00D100F6"/>
    <w:rsid w:val="00D12789"/>
    <w:rsid w:val="00D16105"/>
    <w:rsid w:val="00D22422"/>
    <w:rsid w:val="00D23021"/>
    <w:rsid w:val="00D245EE"/>
    <w:rsid w:val="00D326BB"/>
    <w:rsid w:val="00D32D58"/>
    <w:rsid w:val="00D32DAF"/>
    <w:rsid w:val="00D32EA7"/>
    <w:rsid w:val="00D33F61"/>
    <w:rsid w:val="00D345DB"/>
    <w:rsid w:val="00D37BEA"/>
    <w:rsid w:val="00D40AF2"/>
    <w:rsid w:val="00D444AA"/>
    <w:rsid w:val="00D534FC"/>
    <w:rsid w:val="00D54A42"/>
    <w:rsid w:val="00D54B7E"/>
    <w:rsid w:val="00D628BC"/>
    <w:rsid w:val="00D63662"/>
    <w:rsid w:val="00D637C7"/>
    <w:rsid w:val="00D64418"/>
    <w:rsid w:val="00D663A7"/>
    <w:rsid w:val="00D70723"/>
    <w:rsid w:val="00D70D86"/>
    <w:rsid w:val="00D713C7"/>
    <w:rsid w:val="00D72E58"/>
    <w:rsid w:val="00D7535B"/>
    <w:rsid w:val="00D829AC"/>
    <w:rsid w:val="00D83F7F"/>
    <w:rsid w:val="00D84703"/>
    <w:rsid w:val="00D90030"/>
    <w:rsid w:val="00D904FA"/>
    <w:rsid w:val="00D90EC6"/>
    <w:rsid w:val="00D90EF4"/>
    <w:rsid w:val="00DA414D"/>
    <w:rsid w:val="00DA7E23"/>
    <w:rsid w:val="00DB120B"/>
    <w:rsid w:val="00DB25E9"/>
    <w:rsid w:val="00DB2978"/>
    <w:rsid w:val="00DC1D06"/>
    <w:rsid w:val="00DC5A0B"/>
    <w:rsid w:val="00DC5B9A"/>
    <w:rsid w:val="00DD31F6"/>
    <w:rsid w:val="00DD52CE"/>
    <w:rsid w:val="00DD7A22"/>
    <w:rsid w:val="00DE052F"/>
    <w:rsid w:val="00DE10CC"/>
    <w:rsid w:val="00DE437F"/>
    <w:rsid w:val="00DE4418"/>
    <w:rsid w:val="00DE48EA"/>
    <w:rsid w:val="00DE4B1A"/>
    <w:rsid w:val="00DF17A2"/>
    <w:rsid w:val="00DF336E"/>
    <w:rsid w:val="00DF4F03"/>
    <w:rsid w:val="00DF75BC"/>
    <w:rsid w:val="00DF7B09"/>
    <w:rsid w:val="00E002B9"/>
    <w:rsid w:val="00E01C4B"/>
    <w:rsid w:val="00E025A4"/>
    <w:rsid w:val="00E035D2"/>
    <w:rsid w:val="00E04EFA"/>
    <w:rsid w:val="00E079E5"/>
    <w:rsid w:val="00E1292B"/>
    <w:rsid w:val="00E13F2A"/>
    <w:rsid w:val="00E17F5A"/>
    <w:rsid w:val="00E20B3F"/>
    <w:rsid w:val="00E21C7B"/>
    <w:rsid w:val="00E25D24"/>
    <w:rsid w:val="00E26BAD"/>
    <w:rsid w:val="00E32A4A"/>
    <w:rsid w:val="00E33B23"/>
    <w:rsid w:val="00E35AE7"/>
    <w:rsid w:val="00E42B27"/>
    <w:rsid w:val="00E4445C"/>
    <w:rsid w:val="00E462FD"/>
    <w:rsid w:val="00E50EDA"/>
    <w:rsid w:val="00E53218"/>
    <w:rsid w:val="00E538EB"/>
    <w:rsid w:val="00E551ED"/>
    <w:rsid w:val="00E641D6"/>
    <w:rsid w:val="00E6432E"/>
    <w:rsid w:val="00E66478"/>
    <w:rsid w:val="00E739D5"/>
    <w:rsid w:val="00E77F03"/>
    <w:rsid w:val="00E81B53"/>
    <w:rsid w:val="00E83A34"/>
    <w:rsid w:val="00E85191"/>
    <w:rsid w:val="00E93D10"/>
    <w:rsid w:val="00E944AC"/>
    <w:rsid w:val="00E94542"/>
    <w:rsid w:val="00E962D8"/>
    <w:rsid w:val="00E96414"/>
    <w:rsid w:val="00E97113"/>
    <w:rsid w:val="00E97EE4"/>
    <w:rsid w:val="00EA0C19"/>
    <w:rsid w:val="00EA0E20"/>
    <w:rsid w:val="00EA1994"/>
    <w:rsid w:val="00EA29A0"/>
    <w:rsid w:val="00EA3205"/>
    <w:rsid w:val="00EA3E55"/>
    <w:rsid w:val="00EA57F1"/>
    <w:rsid w:val="00EB0AD2"/>
    <w:rsid w:val="00EB430A"/>
    <w:rsid w:val="00EC12DA"/>
    <w:rsid w:val="00EC4D14"/>
    <w:rsid w:val="00EC6DF6"/>
    <w:rsid w:val="00EC76DC"/>
    <w:rsid w:val="00ED2CCA"/>
    <w:rsid w:val="00ED2D8B"/>
    <w:rsid w:val="00ED4FC2"/>
    <w:rsid w:val="00ED55BA"/>
    <w:rsid w:val="00ED7F13"/>
    <w:rsid w:val="00EE20CE"/>
    <w:rsid w:val="00EE42BB"/>
    <w:rsid w:val="00EF0127"/>
    <w:rsid w:val="00EF1BCB"/>
    <w:rsid w:val="00EF3225"/>
    <w:rsid w:val="00EF3A9B"/>
    <w:rsid w:val="00EF41E6"/>
    <w:rsid w:val="00EF584E"/>
    <w:rsid w:val="00F00094"/>
    <w:rsid w:val="00F02DAC"/>
    <w:rsid w:val="00F0606B"/>
    <w:rsid w:val="00F07D82"/>
    <w:rsid w:val="00F13BB9"/>
    <w:rsid w:val="00F142FE"/>
    <w:rsid w:val="00F14573"/>
    <w:rsid w:val="00F16861"/>
    <w:rsid w:val="00F16BC6"/>
    <w:rsid w:val="00F16CBF"/>
    <w:rsid w:val="00F173CC"/>
    <w:rsid w:val="00F17983"/>
    <w:rsid w:val="00F20AEF"/>
    <w:rsid w:val="00F258D0"/>
    <w:rsid w:val="00F264FD"/>
    <w:rsid w:val="00F26D24"/>
    <w:rsid w:val="00F35B7D"/>
    <w:rsid w:val="00F35BC0"/>
    <w:rsid w:val="00F35F08"/>
    <w:rsid w:val="00F363C1"/>
    <w:rsid w:val="00F37EFA"/>
    <w:rsid w:val="00F440D6"/>
    <w:rsid w:val="00F4530D"/>
    <w:rsid w:val="00F53CE7"/>
    <w:rsid w:val="00F55164"/>
    <w:rsid w:val="00F55A33"/>
    <w:rsid w:val="00F57694"/>
    <w:rsid w:val="00F61738"/>
    <w:rsid w:val="00F61F19"/>
    <w:rsid w:val="00F62DB2"/>
    <w:rsid w:val="00F64A87"/>
    <w:rsid w:val="00F664FC"/>
    <w:rsid w:val="00F72174"/>
    <w:rsid w:val="00F751A7"/>
    <w:rsid w:val="00F77545"/>
    <w:rsid w:val="00F803A7"/>
    <w:rsid w:val="00F82030"/>
    <w:rsid w:val="00F83C85"/>
    <w:rsid w:val="00F900B5"/>
    <w:rsid w:val="00F922DC"/>
    <w:rsid w:val="00F93B16"/>
    <w:rsid w:val="00F9515E"/>
    <w:rsid w:val="00F95D5D"/>
    <w:rsid w:val="00F95EBC"/>
    <w:rsid w:val="00F96C2E"/>
    <w:rsid w:val="00F96C60"/>
    <w:rsid w:val="00FA0791"/>
    <w:rsid w:val="00FA0B8A"/>
    <w:rsid w:val="00FA1AFC"/>
    <w:rsid w:val="00FA1E4D"/>
    <w:rsid w:val="00FA2274"/>
    <w:rsid w:val="00FA2C04"/>
    <w:rsid w:val="00FA46EC"/>
    <w:rsid w:val="00FA5CA4"/>
    <w:rsid w:val="00FA70AF"/>
    <w:rsid w:val="00FB06C1"/>
    <w:rsid w:val="00FB272F"/>
    <w:rsid w:val="00FB2FC6"/>
    <w:rsid w:val="00FB540D"/>
    <w:rsid w:val="00FC06ED"/>
    <w:rsid w:val="00FC4A65"/>
    <w:rsid w:val="00FC704F"/>
    <w:rsid w:val="00FD1B69"/>
    <w:rsid w:val="00FD630D"/>
    <w:rsid w:val="00FD68FB"/>
    <w:rsid w:val="00FE406A"/>
    <w:rsid w:val="00FE50F0"/>
    <w:rsid w:val="00FE6573"/>
    <w:rsid w:val="00FF0741"/>
    <w:rsid w:val="00FF1AF6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1144"/>
  <w15:docId w15:val="{ED3C3F9F-F6DD-4EEC-B82C-3A8EA4E5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1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25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751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Для таблиц"/>
    <w:basedOn w:val="a"/>
    <w:uiPriority w:val="99"/>
    <w:rsid w:val="00F751A7"/>
    <w:rPr>
      <w:rFonts w:ascii="Calibri" w:hAnsi="Calibri" w:cs="Calibri"/>
    </w:rPr>
  </w:style>
  <w:style w:type="paragraph" w:customStyle="1" w:styleId="Default">
    <w:name w:val="Default"/>
    <w:uiPriority w:val="99"/>
    <w:rsid w:val="008953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Iauiue">
    <w:name w:val="Iau?iue"/>
    <w:uiPriority w:val="99"/>
    <w:rsid w:val="001C264D"/>
    <w:rPr>
      <w:rFonts w:cs="Calibri"/>
      <w:lang w:val="en-US"/>
    </w:rPr>
  </w:style>
  <w:style w:type="paragraph" w:styleId="a5">
    <w:name w:val="header"/>
    <w:basedOn w:val="a"/>
    <w:link w:val="a6"/>
    <w:uiPriority w:val="99"/>
    <w:rsid w:val="001C264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1C264D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1C264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F440D6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uiPriority w:val="99"/>
    <w:rsid w:val="00F440D6"/>
  </w:style>
  <w:style w:type="paragraph" w:styleId="ac">
    <w:name w:val="Normal (Web)"/>
    <w:basedOn w:val="a"/>
    <w:uiPriority w:val="99"/>
    <w:rsid w:val="00051847"/>
    <w:pPr>
      <w:spacing w:before="100" w:beforeAutospacing="1" w:after="119"/>
    </w:pPr>
    <w:rPr>
      <w:rFonts w:ascii="Calibri" w:hAnsi="Calibri" w:cs="Calibri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</w:pPr>
    <w:rPr>
      <w:rFonts w:cs="Calibri"/>
    </w:rPr>
  </w:style>
  <w:style w:type="paragraph" w:customStyle="1" w:styleId="ConsPlusNormal">
    <w:name w:val="ConsPlusNormal"/>
    <w:uiPriority w:val="99"/>
    <w:rsid w:val="000518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0518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ody Text"/>
    <w:aliases w:val="Знак2"/>
    <w:basedOn w:val="a"/>
    <w:link w:val="af"/>
    <w:uiPriority w:val="99"/>
    <w:rsid w:val="00F16BC6"/>
    <w:pPr>
      <w:widowControl w:val="0"/>
      <w:shd w:val="clear" w:color="auto" w:fill="FFFFFF"/>
      <w:spacing w:line="205" w:lineRule="exact"/>
      <w:ind w:hanging="340"/>
      <w:jc w:val="center"/>
    </w:pPr>
    <w:rPr>
      <w:rFonts w:ascii="Courier New" w:hAnsi="Courier New"/>
      <w:sz w:val="20"/>
      <w:szCs w:val="20"/>
    </w:rPr>
  </w:style>
  <w:style w:type="character" w:customStyle="1" w:styleId="af">
    <w:name w:val="Основной текст Знак"/>
    <w:aliases w:val="Знак2 Знак"/>
    <w:link w:val="ae"/>
    <w:uiPriority w:val="99"/>
    <w:locked/>
    <w:rsid w:val="00F16BC6"/>
    <w:rPr>
      <w:rFonts w:ascii="Courier New" w:hAnsi="Courier New" w:cs="Courier New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16BC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uiPriority w:val="99"/>
    <w:rsid w:val="00F16BC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F16BC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6BC6"/>
    <w:pPr>
      <w:widowControl w:val="0"/>
      <w:shd w:val="clear" w:color="auto" w:fill="FFFFFF"/>
      <w:spacing w:line="242" w:lineRule="exact"/>
      <w:jc w:val="both"/>
    </w:pPr>
    <w:rPr>
      <w:i/>
      <w:iCs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F16BC6"/>
    <w:pPr>
      <w:widowControl w:val="0"/>
      <w:shd w:val="clear" w:color="auto" w:fill="FFFFFF"/>
      <w:spacing w:line="242" w:lineRule="exact"/>
      <w:ind w:hanging="340"/>
      <w:jc w:val="both"/>
    </w:pPr>
    <w:rPr>
      <w:b/>
      <w:bCs/>
      <w:sz w:val="21"/>
      <w:szCs w:val="21"/>
    </w:rPr>
  </w:style>
  <w:style w:type="character" w:customStyle="1" w:styleId="21">
    <w:name w:val="Знак2 Знак Знак"/>
    <w:uiPriority w:val="99"/>
    <w:locked/>
    <w:rsid w:val="00F16BC6"/>
    <w:rPr>
      <w:b/>
      <w:bCs/>
      <w:i/>
      <w:iCs/>
      <w:sz w:val="19"/>
      <w:szCs w:val="19"/>
    </w:rPr>
  </w:style>
  <w:style w:type="paragraph" w:customStyle="1" w:styleId="-11">
    <w:name w:val="Цветной список - Акцент 11"/>
    <w:basedOn w:val="a"/>
    <w:uiPriority w:val="99"/>
    <w:rsid w:val="00FA70AF"/>
    <w:pPr>
      <w:numPr>
        <w:numId w:val="5"/>
      </w:numPr>
      <w:tabs>
        <w:tab w:val="left" w:pos="567"/>
      </w:tabs>
      <w:autoSpaceDE w:val="0"/>
      <w:autoSpaceDN w:val="0"/>
      <w:adjustRightInd w:val="0"/>
      <w:ind w:left="567" w:right="14" w:hanging="567"/>
      <w:jc w:val="both"/>
    </w:pPr>
    <w:rPr>
      <w:rFonts w:ascii="Calibri" w:hAnsi="Calibri" w:cs="Calibri"/>
    </w:rPr>
  </w:style>
  <w:style w:type="paragraph" w:customStyle="1" w:styleId="22">
    <w:name w:val="Абзац списка2"/>
    <w:basedOn w:val="a"/>
    <w:uiPriority w:val="99"/>
    <w:rsid w:val="004E6A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026322"/>
  </w:style>
  <w:style w:type="character" w:styleId="af0">
    <w:name w:val="Hyperlink"/>
    <w:uiPriority w:val="99"/>
    <w:rsid w:val="007B21AA"/>
    <w:rPr>
      <w:color w:val="0000FF"/>
      <w:u w:val="single"/>
    </w:rPr>
  </w:style>
  <w:style w:type="paragraph" w:customStyle="1" w:styleId="c0e1e7e0f6f1efe8f1eae01">
    <w:name w:val="Àc0áe1çe7àe0öf6 ñf1ïefèe8ñf1êeaàe01"/>
    <w:uiPriority w:val="99"/>
    <w:rsid w:val="005F116D"/>
    <w:pPr>
      <w:autoSpaceDE w:val="0"/>
      <w:autoSpaceDN w:val="0"/>
      <w:adjustRightInd w:val="0"/>
      <w:spacing w:after="200"/>
      <w:ind w:left="720"/>
    </w:pPr>
    <w:rPr>
      <w:rFonts w:hAnsi="Times New Roman" w:cs="Calibri"/>
      <w:kern w:val="2"/>
      <w:sz w:val="22"/>
      <w:szCs w:val="22"/>
    </w:rPr>
  </w:style>
  <w:style w:type="character" w:styleId="af1">
    <w:name w:val="FollowedHyperlink"/>
    <w:uiPriority w:val="99"/>
    <w:rsid w:val="002C4B7F"/>
    <w:rPr>
      <w:color w:val="800080"/>
      <w:u w:val="single"/>
    </w:rPr>
  </w:style>
  <w:style w:type="table" w:styleId="af2">
    <w:name w:val="Table Grid"/>
    <w:basedOn w:val="a1"/>
    <w:uiPriority w:val="39"/>
    <w:locked/>
    <w:rsid w:val="00882E2B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uiPriority w:val="99"/>
    <w:rsid w:val="00001D70"/>
  </w:style>
  <w:style w:type="paragraph" w:customStyle="1" w:styleId="11">
    <w:name w:val="Без интервала1"/>
    <w:uiPriority w:val="99"/>
    <w:rsid w:val="009630E6"/>
    <w:rPr>
      <w:rFonts w:cs="Calibri"/>
      <w:sz w:val="24"/>
      <w:szCs w:val="24"/>
    </w:rPr>
  </w:style>
  <w:style w:type="character" w:customStyle="1" w:styleId="20">
    <w:name w:val="Заголовок 2 Знак"/>
    <w:link w:val="2"/>
    <w:uiPriority w:val="9"/>
    <w:rsid w:val="00625B58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medlib.ru/book/ISBN9785970426920.html" TargetMode="External"/><Relationship Id="rId18" Type="http://schemas.openxmlformats.org/officeDocument/2006/relationships/hyperlink" Target="http://www.rosmedlib.ru/book/ISBN978597041841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medlib.ru/book/ISBN978597043594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medlib.ru/book/ISBN9785970429372.html" TargetMode="External"/><Relationship Id="rId17" Type="http://schemas.openxmlformats.org/officeDocument/2006/relationships/hyperlink" Target="http://www.rosmedlib.ru/book/ISBN978597042143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/book/ISBN9785970427309.html" TargetMode="External"/><Relationship Id="rId20" Type="http://schemas.openxmlformats.org/officeDocument/2006/relationships/hyperlink" Target="http://www.rosmedlib.ru/book/ISBN978597043113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/book/ISBN978597043541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smedlib.ru/book/ISBN978590409018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smedlib.ru/book/ISBN9785970428917.html" TargetMode="External"/><Relationship Id="rId19" Type="http://schemas.openxmlformats.org/officeDocument/2006/relationships/hyperlink" Target="http://www.rosmedlib.ru/book/ISBN97859704287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/book/ISBN9785970432655.html" TargetMode="External"/><Relationship Id="rId14" Type="http://schemas.openxmlformats.org/officeDocument/2006/relationships/hyperlink" Target="http://www.rosmedlib.ru/book/ISBN9785970417102.html" TargetMode="External"/><Relationship Id="rId22" Type="http://schemas.openxmlformats.org/officeDocument/2006/relationships/hyperlink" Target="http://www.rosmedlib.ru/book/ISBN9785970408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722F-FA86-4A64-AA61-13275BA4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23860</Words>
  <Characters>136007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159548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Microsoft Office User</cp:lastModifiedBy>
  <cp:revision>2</cp:revision>
  <cp:lastPrinted>2018-02-20T11:18:00Z</cp:lastPrinted>
  <dcterms:created xsi:type="dcterms:W3CDTF">2022-05-10T15:39:00Z</dcterms:created>
  <dcterms:modified xsi:type="dcterms:W3CDTF">2022-05-10T15:39:00Z</dcterms:modified>
</cp:coreProperties>
</file>